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57" w:rsidRDefault="005E2457" w:rsidP="00AE0097">
      <w:pPr>
        <w:jc w:val="center"/>
        <w:rPr>
          <w:sz w:val="28"/>
          <w:szCs w:val="28"/>
        </w:rPr>
      </w:pPr>
      <w:r w:rsidRPr="00C7534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5.5pt;visibility:visible">
            <v:imagedata r:id="rId7" o:title=""/>
          </v:shape>
        </w:pict>
      </w:r>
    </w:p>
    <w:p w:rsidR="005E2457" w:rsidRDefault="005E2457" w:rsidP="00AE0097">
      <w:pPr>
        <w:pStyle w:val="Title"/>
        <w:jc w:val="left"/>
        <w:rPr>
          <w:b/>
          <w:bCs/>
        </w:rPr>
      </w:pPr>
    </w:p>
    <w:p w:rsidR="005E2457" w:rsidRDefault="005E2457" w:rsidP="008E0EF5">
      <w:pPr>
        <w:pStyle w:val="Title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E2457" w:rsidRDefault="005E2457" w:rsidP="008E0EF5">
      <w:pPr>
        <w:pStyle w:val="Title"/>
        <w:rPr>
          <w:b/>
          <w:bCs/>
        </w:rPr>
      </w:pPr>
      <w:r>
        <w:rPr>
          <w:b/>
          <w:bCs/>
        </w:rPr>
        <w:t xml:space="preserve"> ШАЛИНСКОГО ГОРОДСКОГО ОКРУГА</w:t>
      </w:r>
    </w:p>
    <w:p w:rsidR="005E2457" w:rsidRDefault="005E2457" w:rsidP="008E0EF5">
      <w:pPr>
        <w:pStyle w:val="Heading1"/>
      </w:pPr>
      <w:r>
        <w:t>П О С Т А Н О В Л Е Н И Е</w:t>
      </w:r>
    </w:p>
    <w:p w:rsidR="005E2457" w:rsidRDefault="005E2457" w:rsidP="008E0EF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A0"/>
      </w:tblPr>
      <w:tblGrid>
        <w:gridCol w:w="10152"/>
      </w:tblGrid>
      <w:tr w:rsidR="005E2457">
        <w:trPr>
          <w:trHeight w:val="3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E2457" w:rsidRDefault="005E2457" w:rsidP="00DE773D"/>
        </w:tc>
      </w:tr>
    </w:tbl>
    <w:p w:rsidR="005E2457" w:rsidRDefault="005E2457" w:rsidP="008E0EF5">
      <w:pPr>
        <w:rPr>
          <w:sz w:val="28"/>
          <w:szCs w:val="28"/>
        </w:rPr>
      </w:pPr>
      <w:r>
        <w:rPr>
          <w:sz w:val="28"/>
          <w:szCs w:val="28"/>
        </w:rPr>
        <w:t>от  20   мая   2015  года   №   444</w:t>
      </w:r>
    </w:p>
    <w:p w:rsidR="005E2457" w:rsidRDefault="005E2457" w:rsidP="008E0EF5">
      <w:pPr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5E2457" w:rsidRDefault="005E2457" w:rsidP="008E0EF5">
      <w:pPr>
        <w:rPr>
          <w:b/>
          <w:bCs/>
          <w:i/>
          <w:iCs/>
          <w:sz w:val="28"/>
          <w:szCs w:val="28"/>
        </w:rPr>
      </w:pPr>
    </w:p>
    <w:p w:rsidR="005E2457" w:rsidRDefault="005E2457" w:rsidP="008E0EF5">
      <w:pPr>
        <w:rPr>
          <w:b/>
          <w:bCs/>
          <w:i/>
          <w:iCs/>
          <w:sz w:val="28"/>
          <w:szCs w:val="28"/>
        </w:rPr>
      </w:pPr>
    </w:p>
    <w:p w:rsidR="005E2457" w:rsidRDefault="005E2457" w:rsidP="008E0EF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внесении изменений в муниципальную программу «Развитие системы образования Шалинского городского округа на 2014-2017 годы», утвержденную постановлением администрации Шалинского городского округа от 04.12.2013г №1205 «Об утверждении муниципальной программы «Развитие системы образования Шалинского городского округа на 2014-2016 годы, (в в редакциях от 11.03.2014г №185, от 03.07.2014г №611, от 12.11.2014г №1137, от 25.11.2014г №1167, от 27.01.2015г №66, от 19.02.2015г №142)</w:t>
      </w:r>
    </w:p>
    <w:p w:rsidR="005E2457" w:rsidRDefault="005E2457" w:rsidP="00BA3D83">
      <w:pPr>
        <w:ind w:firstLine="709"/>
        <w:jc w:val="both"/>
        <w:rPr>
          <w:sz w:val="28"/>
          <w:szCs w:val="28"/>
        </w:rPr>
      </w:pPr>
    </w:p>
    <w:p w:rsidR="005E2457" w:rsidRDefault="005E2457" w:rsidP="00BA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свердловской области от 20.01.2015 года № 15-ПП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 в 2015 году», администрация Шалинского городского округа</w:t>
      </w:r>
    </w:p>
    <w:p w:rsidR="005E2457" w:rsidRDefault="005E2457" w:rsidP="00BA3D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E2457" w:rsidRDefault="005E2457" w:rsidP="00476554">
      <w:pPr>
        <w:numPr>
          <w:ilvl w:val="0"/>
          <w:numId w:val="1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</w:t>
      </w:r>
      <w:r w:rsidRPr="008B1FA7">
        <w:rPr>
          <w:sz w:val="28"/>
          <w:szCs w:val="28"/>
        </w:rPr>
        <w:t>в муниципальную программу «Развитие системы образования Шалинского городского округа на 2014-2017 годы», утвержденную постановлением администрации Шалинского городского округа от 04.12.2013г №1205 «Об утверждении муниципальной программы «Развитие системы образования Шалинского городского округа на 2014-2016 годы, (в в редакциях от 11.03.2014г №185, от 03.07.2014г №611, от 12.11.2014г №1137, от 25.11.2014г №1167, от 27.01.2015г №66, от 19.02.2015г №142):</w:t>
      </w:r>
      <w:r>
        <w:rPr>
          <w:sz w:val="28"/>
          <w:szCs w:val="28"/>
        </w:rPr>
        <w:t xml:space="preserve"> </w:t>
      </w:r>
    </w:p>
    <w:p w:rsidR="005E2457" w:rsidRDefault="005E2457" w:rsidP="00C94DC5">
      <w:pPr>
        <w:pStyle w:val="ListParagraph"/>
        <w:numPr>
          <w:ilvl w:val="1"/>
          <w:numId w:val="6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Раздел 3 «План мероприятий по выполнению муниципальной программы «Развитие системы образования Шалинского городского округа на 2014-2017 годы» изложить в новой редакции (прилагается).</w:t>
      </w:r>
    </w:p>
    <w:p w:rsidR="005E2457" w:rsidRPr="002F54D8" w:rsidRDefault="005E2457" w:rsidP="00C94DC5">
      <w:pPr>
        <w:pStyle w:val="ListParagraph"/>
        <w:numPr>
          <w:ilvl w:val="0"/>
          <w:numId w:val="1"/>
        </w:numPr>
        <w:tabs>
          <w:tab w:val="clear" w:pos="1697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 и распространяет свое действие на правоотношения, возникшие с 01.01.2015 года.</w:t>
      </w:r>
    </w:p>
    <w:p w:rsidR="005E2457" w:rsidRDefault="005E2457" w:rsidP="00C94DC5">
      <w:pPr>
        <w:numPr>
          <w:ilvl w:val="0"/>
          <w:numId w:val="1"/>
        </w:numPr>
        <w:tabs>
          <w:tab w:val="clear" w:pos="1697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5E2457" w:rsidRDefault="005E2457" w:rsidP="00C94DC5">
      <w:pPr>
        <w:numPr>
          <w:ilvl w:val="0"/>
          <w:numId w:val="1"/>
        </w:numPr>
        <w:tabs>
          <w:tab w:val="clear" w:pos="1697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Шалинского городского округа  по социальным вопросам  Г.А. Лобанова</w:t>
      </w:r>
    </w:p>
    <w:p w:rsidR="005E2457" w:rsidRDefault="005E2457" w:rsidP="00BA3D83">
      <w:pPr>
        <w:jc w:val="both"/>
        <w:rPr>
          <w:b/>
          <w:bCs/>
          <w:sz w:val="28"/>
          <w:szCs w:val="28"/>
        </w:rPr>
      </w:pPr>
    </w:p>
    <w:p w:rsidR="005E2457" w:rsidRDefault="005E2457" w:rsidP="00BA3D83">
      <w:pPr>
        <w:jc w:val="both"/>
        <w:rPr>
          <w:sz w:val="28"/>
          <w:szCs w:val="28"/>
        </w:rPr>
      </w:pPr>
    </w:p>
    <w:p w:rsidR="005E2457" w:rsidRDefault="005E2457" w:rsidP="00BA3D83">
      <w:pPr>
        <w:jc w:val="both"/>
        <w:rPr>
          <w:sz w:val="28"/>
          <w:szCs w:val="28"/>
        </w:rPr>
      </w:pPr>
    </w:p>
    <w:p w:rsidR="005E2457" w:rsidRDefault="005E2457" w:rsidP="00BA3D8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5E2457" w:rsidRDefault="005E2457" w:rsidP="00BA3D83">
      <w:pPr>
        <w:jc w:val="both"/>
        <w:rPr>
          <w:sz w:val="28"/>
          <w:szCs w:val="28"/>
        </w:rPr>
      </w:pPr>
      <w:r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Г.А.Лобанов</w:t>
      </w:r>
    </w:p>
    <w:p w:rsidR="005E2457" w:rsidRDefault="005E2457" w:rsidP="00BA3D83">
      <w:pPr>
        <w:jc w:val="both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</w:p>
    <w:p w:rsidR="005E2457" w:rsidRDefault="005E2457" w:rsidP="00037F7E">
      <w:pPr>
        <w:jc w:val="center"/>
        <w:rPr>
          <w:sz w:val="28"/>
          <w:szCs w:val="28"/>
        </w:rPr>
      </w:pPr>
      <w:r w:rsidRPr="00C75346">
        <w:rPr>
          <w:noProof/>
          <w:sz w:val="28"/>
          <w:szCs w:val="28"/>
        </w:rPr>
        <w:pict>
          <v:shape id="_x0000_i1026" type="#_x0000_t75" style="width:50.25pt;height:55.5pt;visibility:visible">
            <v:imagedata r:id="rId7" o:title=""/>
          </v:shape>
        </w:pict>
      </w:r>
    </w:p>
    <w:p w:rsidR="005E2457" w:rsidRDefault="005E2457" w:rsidP="00037F7E">
      <w:pPr>
        <w:pStyle w:val="Title"/>
        <w:jc w:val="left"/>
        <w:rPr>
          <w:b/>
          <w:bCs/>
        </w:rPr>
      </w:pPr>
    </w:p>
    <w:p w:rsidR="005E2457" w:rsidRDefault="005E2457" w:rsidP="00037F7E">
      <w:pPr>
        <w:pStyle w:val="Title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E2457" w:rsidRDefault="005E2457" w:rsidP="00037F7E">
      <w:pPr>
        <w:pStyle w:val="Title"/>
        <w:rPr>
          <w:b/>
          <w:bCs/>
        </w:rPr>
      </w:pPr>
      <w:r>
        <w:rPr>
          <w:b/>
          <w:bCs/>
        </w:rPr>
        <w:t xml:space="preserve"> ШАЛИНСКОГО ГОРОДСКОГО ОКРУГА</w:t>
      </w:r>
    </w:p>
    <w:p w:rsidR="005E2457" w:rsidRDefault="005E2457" w:rsidP="00037F7E">
      <w:pPr>
        <w:pStyle w:val="Heading1"/>
      </w:pPr>
      <w:r>
        <w:t>П О С Т А Н О В Л Е Н И Е</w:t>
      </w:r>
    </w:p>
    <w:p w:rsidR="005E2457" w:rsidRDefault="005E2457" w:rsidP="00037F7E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A0"/>
      </w:tblPr>
      <w:tblGrid>
        <w:gridCol w:w="10152"/>
      </w:tblGrid>
      <w:tr w:rsidR="005E2457">
        <w:trPr>
          <w:trHeight w:val="3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E2457" w:rsidRDefault="005E2457" w:rsidP="00DE773D"/>
        </w:tc>
      </w:tr>
    </w:tbl>
    <w:p w:rsidR="005E2457" w:rsidRDefault="005E2457" w:rsidP="00037F7E">
      <w:pPr>
        <w:rPr>
          <w:sz w:val="28"/>
          <w:szCs w:val="28"/>
        </w:rPr>
      </w:pPr>
      <w:r>
        <w:rPr>
          <w:sz w:val="28"/>
          <w:szCs w:val="28"/>
        </w:rPr>
        <w:t>от  20    мая   2015  года №   443</w:t>
      </w:r>
    </w:p>
    <w:p w:rsidR="005E2457" w:rsidRDefault="005E2457" w:rsidP="00037F7E">
      <w:pPr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5E2457" w:rsidRDefault="005E2457"/>
    <w:p w:rsidR="005E2457" w:rsidRPr="007628DF" w:rsidRDefault="005E2457" w:rsidP="003D3C1B">
      <w:pPr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О реализации перечня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</w:t>
      </w:r>
    </w:p>
    <w:p w:rsidR="005E2457" w:rsidRPr="007628DF" w:rsidRDefault="005E2457" w:rsidP="003D3C1B">
      <w:pPr>
        <w:jc w:val="center"/>
        <w:rPr>
          <w:b/>
          <w:bCs/>
          <w:sz w:val="28"/>
          <w:szCs w:val="28"/>
        </w:rPr>
      </w:pPr>
    </w:p>
    <w:p w:rsidR="005E2457" w:rsidRPr="007628DF" w:rsidRDefault="005E2457" w:rsidP="00AB252E">
      <w:pPr>
        <w:ind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На основании постановления Правительства Свердловской области от 17.02.2015 года № 98-ПП « О реализации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Свердловской области в 2015 году», с изменениями  от 29.04.2015 года № 307-ПП «О внесении изменений в постановление Правительства Свердловской области от 17.02.2015 года №98-ПП «О реализации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Свердловской области в 2015 году»</w:t>
      </w:r>
    </w:p>
    <w:p w:rsidR="005E2457" w:rsidRPr="007628DF" w:rsidRDefault="005E2457" w:rsidP="00AB252E">
      <w:pPr>
        <w:ind w:firstLine="284"/>
        <w:jc w:val="both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ПОСТАНОВЛЯЕТ:</w:t>
      </w:r>
    </w:p>
    <w:p w:rsidR="005E2457" w:rsidRPr="007628DF" w:rsidRDefault="005E2457" w:rsidP="00AB252E">
      <w:pPr>
        <w:ind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1.Утвердить</w:t>
      </w:r>
    </w:p>
    <w:p w:rsidR="005E2457" w:rsidRPr="007628DF" w:rsidRDefault="005E2457" w:rsidP="00AB252E">
      <w:pPr>
        <w:ind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1)перечень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 (далее – перечень мероприятий) (прилагается);</w:t>
      </w:r>
    </w:p>
    <w:p w:rsidR="005E2457" w:rsidRPr="007628DF" w:rsidRDefault="005E2457" w:rsidP="00AB252E">
      <w:pPr>
        <w:ind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2) список участников Перечня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 (прилагается)</w:t>
      </w:r>
    </w:p>
    <w:p w:rsidR="005E2457" w:rsidRPr="007628DF" w:rsidRDefault="005E2457" w:rsidP="00DF15B0">
      <w:pPr>
        <w:pStyle w:val="ListParagraph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опубликования. </w:t>
      </w:r>
    </w:p>
    <w:p w:rsidR="005E2457" w:rsidRPr="007628DF" w:rsidRDefault="005E2457" w:rsidP="00DF15B0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5E2457" w:rsidRPr="007628DF" w:rsidRDefault="005E2457" w:rsidP="00DF15B0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Шалинского городского округа  по социальным вопросам  Г.А. Лобанова</w:t>
      </w:r>
    </w:p>
    <w:p w:rsidR="005E2457" w:rsidRDefault="005E2457" w:rsidP="00AB252E">
      <w:pPr>
        <w:ind w:firstLine="284"/>
        <w:jc w:val="both"/>
        <w:rPr>
          <w:sz w:val="28"/>
          <w:szCs w:val="28"/>
        </w:rPr>
      </w:pPr>
    </w:p>
    <w:p w:rsidR="005E2457" w:rsidRPr="007628DF" w:rsidRDefault="005E2457" w:rsidP="00000363">
      <w:pPr>
        <w:jc w:val="both"/>
        <w:rPr>
          <w:sz w:val="28"/>
          <w:szCs w:val="28"/>
        </w:rPr>
      </w:pPr>
      <w:r w:rsidRPr="007628DF">
        <w:rPr>
          <w:sz w:val="28"/>
          <w:szCs w:val="28"/>
        </w:rPr>
        <w:t>И.о. Главы администрации</w:t>
      </w:r>
    </w:p>
    <w:p w:rsidR="005E2457" w:rsidRPr="007628DF" w:rsidRDefault="005E2457" w:rsidP="00000363">
      <w:pPr>
        <w:jc w:val="both"/>
        <w:rPr>
          <w:sz w:val="28"/>
          <w:szCs w:val="28"/>
        </w:rPr>
      </w:pPr>
      <w:r w:rsidRPr="007628DF">
        <w:rPr>
          <w:sz w:val="28"/>
          <w:szCs w:val="28"/>
        </w:rPr>
        <w:t>Шалинского городского округа</w:t>
      </w:r>
      <w:r w:rsidRPr="007628DF">
        <w:rPr>
          <w:sz w:val="28"/>
          <w:szCs w:val="28"/>
        </w:rPr>
        <w:tab/>
      </w:r>
      <w:r w:rsidRPr="007628DF">
        <w:rPr>
          <w:sz w:val="28"/>
          <w:szCs w:val="28"/>
        </w:rPr>
        <w:tab/>
        <w:t xml:space="preserve">                           </w:t>
      </w:r>
      <w:r w:rsidRPr="007628DF">
        <w:rPr>
          <w:sz w:val="28"/>
          <w:szCs w:val="28"/>
        </w:rPr>
        <w:tab/>
        <w:t>Г.А.Лобанов</w:t>
      </w:r>
    </w:p>
    <w:p w:rsidR="005E2457" w:rsidRDefault="005E2457" w:rsidP="002929A6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p w:rsidR="005E2457" w:rsidRDefault="005E2457" w:rsidP="002929A6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p w:rsidR="005E2457" w:rsidRPr="007628DF" w:rsidRDefault="005E2457" w:rsidP="002929A6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ПЕРЕЧЕНЬ МЕРОПРИЯТИЙ</w:t>
      </w:r>
    </w:p>
    <w:p w:rsidR="005E2457" w:rsidRPr="007628DF" w:rsidRDefault="005E2457" w:rsidP="002929A6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</w:p>
    <w:p w:rsidR="005E2457" w:rsidRPr="007628DF" w:rsidRDefault="005E2457" w:rsidP="002929A6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p w:rsidR="005E2457" w:rsidRPr="007628DF" w:rsidRDefault="005E2457" w:rsidP="00284511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Глава 1. Информация о сложившихся в Шалинском городском округе условиях для занятия физической культурой и спортом в общеобразовательных учреждениях, расположенных в сельской местности</w:t>
      </w:r>
    </w:p>
    <w:p w:rsidR="005E2457" w:rsidRPr="007628DF" w:rsidRDefault="005E2457" w:rsidP="00284511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p w:rsidR="005E2457" w:rsidRPr="007628DF" w:rsidRDefault="005E2457" w:rsidP="00212727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В Шалинском городском округе функционирует 14 общеобразовательных учреждений, 4 из них имеют статус юридического лица. В сельской местности располагается 12 общеобразовательных </w:t>
      </w:r>
      <w:r w:rsidRPr="00F14116">
        <w:rPr>
          <w:sz w:val="28"/>
          <w:szCs w:val="28"/>
        </w:rPr>
        <w:t>учреждений (включая филиалы),</w:t>
      </w:r>
      <w:r w:rsidRPr="007628DF">
        <w:rPr>
          <w:sz w:val="28"/>
          <w:szCs w:val="28"/>
        </w:rPr>
        <w:t xml:space="preserve"> в 11 из них имеются спортивные залы, в филиале МКОУ «Шалинская СОШ №90» - «Вогульская СОШ» спортивный зал размещается в приспособленном помещении. В 2013 году по результатам торгов был заключен муниципальный контракт  на подготовку проектно-сметной документации на строительство спортивного зала, документация разработана, получено положительное заключение государственной экспертизы, планируется до 1 июня 2015 года направить пакет документов на строительство спортзала в Министерство общего и профессионального образования Свердловской области. В 5 общеобразовательных </w:t>
      </w:r>
      <w:r w:rsidRPr="00F14116">
        <w:rPr>
          <w:sz w:val="28"/>
          <w:szCs w:val="28"/>
        </w:rPr>
        <w:t>учреждениях (включая филиалы) имеющиеся</w:t>
      </w:r>
      <w:r w:rsidRPr="007628DF">
        <w:rPr>
          <w:sz w:val="28"/>
          <w:szCs w:val="28"/>
        </w:rPr>
        <w:t xml:space="preserve"> спортивные залы требуют капитального ремонта: Илимская ООШ, Чусовская СОШ, Колпаковская СОШ, Саргинская СОШ, Сабиковская ООШ.</w:t>
      </w:r>
    </w:p>
    <w:p w:rsidR="005E2457" w:rsidRPr="007628DF" w:rsidRDefault="005E2457" w:rsidP="00212727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В течение последних трех лет за счет средств местного бюджета проведены капитальные ремонты спортзалов в Рощинской СОШ: заменен пол, оконные блоки, восстановлена душевая для девочек; в Горной СОШ: произведено наружное утепление стен, заменена электропроводка и светильники, произведен косметический ремонт стен и полов; в Шамарской СОШ: заменены лаги и пол,  отопление, восстановлены душевые кабины. </w:t>
      </w:r>
    </w:p>
    <w:p w:rsidR="005E2457" w:rsidRPr="007628DF" w:rsidRDefault="005E2457" w:rsidP="00212727">
      <w:pPr>
        <w:tabs>
          <w:tab w:val="left" w:pos="3940"/>
        </w:tabs>
        <w:ind w:firstLine="426"/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В 2014 году в рамках Соглашения </w:t>
      </w:r>
      <w:r>
        <w:rPr>
          <w:sz w:val="28"/>
          <w:szCs w:val="28"/>
        </w:rPr>
        <w:t xml:space="preserve">между Министерством </w:t>
      </w:r>
      <w:r w:rsidRPr="0076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 профессионального образования Свердловской области и Шалинским городским округом о предоставлении субсидии из областного бюджета местным бюджетам на реализацию комплекса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Свердловской области в 2014 году за счет субсидии, полученной из федерального бюджета в 2014 году </w:t>
      </w:r>
      <w:r w:rsidRPr="007628DF">
        <w:rPr>
          <w:sz w:val="28"/>
          <w:szCs w:val="28"/>
        </w:rPr>
        <w:t xml:space="preserve">№ </w:t>
      </w:r>
      <w:r>
        <w:rPr>
          <w:sz w:val="28"/>
          <w:szCs w:val="28"/>
        </w:rPr>
        <w:t>1187</w:t>
      </w:r>
      <w:r w:rsidRPr="007628D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августа </w:t>
      </w:r>
      <w:r w:rsidRPr="007628DF">
        <w:rPr>
          <w:sz w:val="28"/>
          <w:szCs w:val="28"/>
        </w:rPr>
        <w:t xml:space="preserve">2014 года произведен капитальный ремонт  спортивного зала </w:t>
      </w:r>
      <w:r>
        <w:rPr>
          <w:sz w:val="28"/>
          <w:szCs w:val="28"/>
        </w:rPr>
        <w:t>Шалинской СОШ №45 филиал Сылвинская</w:t>
      </w:r>
      <w:r w:rsidRPr="007628DF">
        <w:rPr>
          <w:sz w:val="28"/>
          <w:szCs w:val="28"/>
        </w:rPr>
        <w:t xml:space="preserve"> СОШ: отремонтированы раздевалки, санитарный узел, помещения для хранения спортивного инвентаря, стены, заменены: полы и лаги, входные группы и оконные блоки,  восстановлены душевые кабины.</w:t>
      </w:r>
    </w:p>
    <w:p w:rsidR="005E2457" w:rsidRPr="007628DF" w:rsidRDefault="005E2457" w:rsidP="00212727">
      <w:pPr>
        <w:tabs>
          <w:tab w:val="left" w:pos="3940"/>
        </w:tabs>
        <w:ind w:firstLine="425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По направлению «оснащение спортивным инвентарем и оборудованием» для спортивного зала Сылвинской СОШ приобретено следующее оборудование:  мат гимнастический 5штук, перекладина гимнастическая 1штука, козел гимнастический 1 штука, канат для лазания 1штука, мяч футбольный 3штуки, мяч резиновый 10штук, мяч для метания малый 6штук, свисток3штуки, скамья гимнастическая 4 штуки, гимнастический мост 1штука, брусья гимнастические 1штука, конус разметочный 4штуки, эспандер ленточный 5штук, сетка волейбольная 1штука, стойки волейбольные 1штука, кольцо баскетбольное 2штуки, ферма для баскетбола 2штуки, щит баскетбольный 2штуки.</w:t>
      </w:r>
    </w:p>
    <w:p w:rsidR="005E2457" w:rsidRPr="007628DF" w:rsidRDefault="005E2457" w:rsidP="00212727">
      <w:pPr>
        <w:tabs>
          <w:tab w:val="left" w:pos="3940"/>
        </w:tabs>
        <w:ind w:firstLine="426"/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В Сылвинской СОШ, единственной сельской школе муниципалитета, построено открытое плоскостное спортивное сооружение – спортивный стадион с искусственным покрытием футбольного поля, имеется совмещенная баскетбольная и волейбольная площадки, площадка для метания ядра и беговая дорожка. </w:t>
      </w:r>
    </w:p>
    <w:p w:rsidR="005E2457" w:rsidRPr="007628DF" w:rsidRDefault="005E2457" w:rsidP="00212727">
      <w:pPr>
        <w:tabs>
          <w:tab w:val="left" w:pos="3940"/>
        </w:tabs>
        <w:ind w:firstLine="425"/>
        <w:jc w:val="both"/>
        <w:rPr>
          <w:sz w:val="28"/>
          <w:szCs w:val="28"/>
        </w:rPr>
      </w:pPr>
      <w:r w:rsidRPr="007628DF">
        <w:rPr>
          <w:sz w:val="28"/>
          <w:szCs w:val="28"/>
        </w:rPr>
        <w:t>Запланированные в Соглашении на 2014 год Шалинским городским округом значения показателей эффективности реализации комплекса мероприятий достигнуты и выполнены в полном объеме (таблица 1)</w:t>
      </w:r>
    </w:p>
    <w:p w:rsidR="005E2457" w:rsidRPr="007628DF" w:rsidRDefault="005E2457" w:rsidP="000C00A5">
      <w:pPr>
        <w:tabs>
          <w:tab w:val="left" w:pos="3940"/>
        </w:tabs>
        <w:jc w:val="right"/>
        <w:rPr>
          <w:sz w:val="28"/>
          <w:szCs w:val="28"/>
        </w:rPr>
      </w:pPr>
      <w:r w:rsidRPr="007628DF">
        <w:rPr>
          <w:sz w:val="28"/>
          <w:szCs w:val="28"/>
        </w:rPr>
        <w:t xml:space="preserve">  Таблица 1     </w:t>
      </w:r>
    </w:p>
    <w:p w:rsidR="005E2457" w:rsidRPr="007628DF" w:rsidRDefault="005E2457" w:rsidP="000C00A5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 xml:space="preserve">Основные значения показателей эффективности реализации </w:t>
      </w:r>
    </w:p>
    <w:p w:rsidR="005E2457" w:rsidRPr="007628DF" w:rsidRDefault="005E2457" w:rsidP="000C00A5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комплекса мероприятий на конец 2014 года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819"/>
        <w:gridCol w:w="1985"/>
        <w:gridCol w:w="2268"/>
      </w:tblGrid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№ строки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Наименование показателя эффективности реализации комплекса мероприятий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Запланированное значение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Достигнутое значение за отчетный период 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Количество общеобразовательных учреждений, расположенных в сельской местности, в которых отремонтированы спортивные залы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Количество общеобразовательных учреждений, расположенных в сельской местности, в которых аудитории перепрофилированы под спортивные залы для занятий физической культурой и спортом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Количество открытых плоскостных спортивных сооружений, построенных на территориях общеобразовательных организаций, расположенных в сельской местности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Количество общеобразовательных учреждений, расположенных в сельской местности, в которых спортивные </w:t>
            </w:r>
            <w:r w:rsidRPr="00C75346">
              <w:rPr>
                <w:color w:val="000000"/>
                <w:sz w:val="28"/>
                <w:szCs w:val="28"/>
              </w:rPr>
              <w:t>залы оснащены спортивным инвентарем и оборудованием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</w:t>
            </w:r>
          </w:p>
        </w:tc>
      </w:tr>
      <w:tr w:rsidR="005E2457" w:rsidRPr="007628DF">
        <w:tc>
          <w:tcPr>
            <w:tcW w:w="959" w:type="dxa"/>
            <w:vMerge w:val="restart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проживающих в сельской местности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44</w:t>
            </w:r>
          </w:p>
        </w:tc>
      </w:tr>
      <w:tr w:rsidR="005E2457" w:rsidRPr="007628DF">
        <w:tc>
          <w:tcPr>
            <w:tcW w:w="959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начальное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41</w:t>
            </w:r>
          </w:p>
        </w:tc>
      </w:tr>
      <w:tr w:rsidR="005E2457" w:rsidRPr="007628DF">
        <w:tc>
          <w:tcPr>
            <w:tcW w:w="959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основное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40</w:t>
            </w:r>
          </w:p>
        </w:tc>
      </w:tr>
      <w:tr w:rsidR="005E2457" w:rsidRPr="007628DF">
        <w:tc>
          <w:tcPr>
            <w:tcW w:w="959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среднее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81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Количество обучающихся, занимающихся физической культурой и спортом в МКОУ «Шалинская средняя общеобразовательная школа №45» -филиал Сылвинская СОШ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63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70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начальное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30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основное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31</w:t>
            </w:r>
          </w:p>
        </w:tc>
      </w:tr>
      <w:tr w:rsidR="005E2457" w:rsidRPr="007628DF">
        <w:tc>
          <w:tcPr>
            <w:tcW w:w="959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среднее общее образование (процентов)</w:t>
            </w:r>
          </w:p>
        </w:tc>
        <w:tc>
          <w:tcPr>
            <w:tcW w:w="1985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</w:tcPr>
          <w:p w:rsidR="005E2457" w:rsidRPr="00C75346" w:rsidRDefault="005E2457" w:rsidP="00C7534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 9</w:t>
            </w:r>
          </w:p>
        </w:tc>
      </w:tr>
    </w:tbl>
    <w:p w:rsidR="005E2457" w:rsidRPr="007628DF" w:rsidRDefault="005E2457" w:rsidP="000C00A5">
      <w:pPr>
        <w:tabs>
          <w:tab w:val="left" w:pos="3940"/>
        </w:tabs>
        <w:rPr>
          <w:b/>
          <w:bCs/>
          <w:sz w:val="28"/>
          <w:szCs w:val="28"/>
        </w:rPr>
      </w:pPr>
    </w:p>
    <w:p w:rsidR="005E2457" w:rsidRPr="007628DF" w:rsidRDefault="005E2457" w:rsidP="00454C7A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Реализация мероприятий по созданию в общеобразовательных учреждениях, расположенных в сельской местности, условий для занятий физической культурой и спортом в Шалинском городском округе в 2014 году позволила  не только улучшить условия занятий физической культурой и спортом, но  и повысить качество школьного образования в условиях реализации и введения федеральных государственных образовательных стандартов в Муниципальном казенном общеобразовательном учреждений «Шалинская средняя общеобразовательная школа №45» - филиал Сылвинская СОШ.  Решается одна из важнейших воспитательных задач: вовлечение детского населения в здоровый образ жизни, привитие интереса к регулярным занятиям спортом, отвлечение от праздного время провождения и профилактика правонарушений. </w:t>
      </w:r>
    </w:p>
    <w:p w:rsidR="005E2457" w:rsidRDefault="005E2457" w:rsidP="00454C7A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По состоянию на 01 января 2015 года потребность в улучшении условий для занятия физической культурой и спортом имелась в 6 общеобразовательных учреждениях, расположенных в сельской местности</w:t>
      </w:r>
      <w:r>
        <w:rPr>
          <w:sz w:val="28"/>
          <w:szCs w:val="28"/>
        </w:rPr>
        <w:t xml:space="preserve"> </w:t>
      </w:r>
      <w:r w:rsidRPr="00EF0FBD">
        <w:rPr>
          <w:sz w:val="28"/>
          <w:szCs w:val="28"/>
        </w:rPr>
        <w:t>(включая филиалы),</w:t>
      </w:r>
      <w:r w:rsidRPr="007628DF">
        <w:rPr>
          <w:sz w:val="28"/>
          <w:szCs w:val="28"/>
        </w:rPr>
        <w:t xml:space="preserve"> следовательно, дальнейшая реализация мероприятий по созданию в общеобразовательных учреждениях, расположенных в сельской местности, условий для занятий физической культурой и спортом является приоритетной задачей на 2015 год.</w:t>
      </w:r>
    </w:p>
    <w:p w:rsidR="005E2457" w:rsidRPr="007628DF" w:rsidRDefault="005E2457" w:rsidP="00454C7A">
      <w:pPr>
        <w:tabs>
          <w:tab w:val="left" w:pos="3940"/>
        </w:tabs>
        <w:jc w:val="both"/>
        <w:rPr>
          <w:sz w:val="28"/>
          <w:szCs w:val="28"/>
        </w:rPr>
      </w:pPr>
    </w:p>
    <w:p w:rsidR="005E2457" w:rsidRPr="007628DF" w:rsidRDefault="005E2457" w:rsidP="005D0D9C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Глава2. Описание перечня мероприятий по созданию в общеобразовательных учреждениях, расположенных в сельской местности, условий для занятия физической культурой и спортом в Шалинском городском округе в 2015 году</w:t>
      </w:r>
    </w:p>
    <w:p w:rsidR="005E2457" w:rsidRPr="007628DF" w:rsidRDefault="005E2457" w:rsidP="005D0D9C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p w:rsidR="005E2457" w:rsidRPr="007628DF" w:rsidRDefault="005E2457" w:rsidP="00CD77BF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     В 2015 году в Шалинском городском округе изменений  в образовательной сети не произошло.  В 12 общеобразовательных учреждениях, расположенных в сельской местности, средняя наполняемость  составляет  114 человек. Доля школьников, занимающихся физической культурой и спортом,  в сравнении с 2014 годом выросла на 7,2 процента.  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В МКОУ «</w:t>
      </w:r>
      <w:r>
        <w:rPr>
          <w:sz w:val="28"/>
          <w:szCs w:val="28"/>
        </w:rPr>
        <w:t>Шалинская СОШ №45» - «Илимская О</w:t>
      </w:r>
      <w:r w:rsidRPr="007628DF">
        <w:rPr>
          <w:sz w:val="28"/>
          <w:szCs w:val="28"/>
        </w:rPr>
        <w:t>ОШ» функционируют спортивные секции: лыжные, легкая атлетика, в которых занимается 95% обучающихся.</w:t>
      </w:r>
    </w:p>
    <w:p w:rsidR="005E2457" w:rsidRPr="007628DF" w:rsidRDefault="005E2457" w:rsidP="00CB717D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Уроки физкультуры в соответствии с базисным учебным планом проводятся 3 часа в неделю во всех классах. В рамках внеурочной деятельности, в соответствии с ФГОС, выделено 2 часа для спортивных игр. Также в школе ведется коррекционное обучение детей и детей инвалидов. Вблизи школы (150 метров) расположен «Социально-реабилитационный центр для несовершеннолетних Шалинского района» с количеством мест 21, воспитанники которого занимаются в Илимской школе, реабилитационный центр не имеет своего спортивного зала и спортивной уличной площадки. Обучающиеся школы активно участвуют в спортивных соревнованиях на уровне муниципалитета: баскетбол, лыжные гонки, легкая атлетика, футбол. Школа имеет областных призеров областных соревнований по лыжным гонкам.  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Количество учащихся, занимающихся физической культурой и спортом  в общеобразовательных учреждениях сельской местности Шалинского городского округа возрастет (факт – план):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Начальное: 359-415 (увеличение на 15,6</w:t>
      </w:r>
      <w:r w:rsidRPr="007628DF">
        <w:rPr>
          <w:sz w:val="28"/>
          <w:szCs w:val="28"/>
        </w:rPr>
        <w:t>%)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Основное: 405</w:t>
      </w:r>
      <w:r w:rsidRPr="007628DF">
        <w:rPr>
          <w:sz w:val="28"/>
          <w:szCs w:val="28"/>
        </w:rPr>
        <w:t>-</w:t>
      </w:r>
      <w:r>
        <w:rPr>
          <w:sz w:val="28"/>
          <w:szCs w:val="28"/>
        </w:rPr>
        <w:t>463 (увеличение на 14,3</w:t>
      </w:r>
      <w:r w:rsidRPr="007628DF">
        <w:rPr>
          <w:sz w:val="28"/>
          <w:szCs w:val="28"/>
        </w:rPr>
        <w:t>%)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Среднее: 67-82 (увеличение на 22,4</w:t>
      </w:r>
      <w:r w:rsidRPr="007628DF">
        <w:rPr>
          <w:sz w:val="28"/>
          <w:szCs w:val="28"/>
        </w:rPr>
        <w:t>%)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Количество учащихся, занимающихся физической культурой и спортом  в МКОУ «Шал</w:t>
      </w:r>
      <w:r>
        <w:rPr>
          <w:sz w:val="28"/>
          <w:szCs w:val="28"/>
        </w:rPr>
        <w:t>инская СОШ №45» - «Илимская О</w:t>
      </w:r>
      <w:r w:rsidRPr="007628DF">
        <w:rPr>
          <w:sz w:val="28"/>
          <w:szCs w:val="28"/>
        </w:rPr>
        <w:t>ОШ» составит (факт-план):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Начальное: 31-31 (увеличение на 0</w:t>
      </w:r>
      <w:r w:rsidRPr="007628DF">
        <w:rPr>
          <w:sz w:val="28"/>
          <w:szCs w:val="28"/>
        </w:rPr>
        <w:t>%)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Основное: 40-41 (увеличение на 2,5</w:t>
      </w:r>
      <w:r w:rsidRPr="007628DF">
        <w:rPr>
          <w:sz w:val="28"/>
          <w:szCs w:val="28"/>
        </w:rPr>
        <w:t>).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На территории муниципалитета в сельских школах обучается 1</w:t>
      </w:r>
      <w:r>
        <w:rPr>
          <w:sz w:val="28"/>
          <w:szCs w:val="28"/>
        </w:rPr>
        <w:t>319</w:t>
      </w:r>
      <w:r w:rsidRPr="007628DF">
        <w:rPr>
          <w:sz w:val="28"/>
          <w:szCs w:val="28"/>
        </w:rPr>
        <w:t xml:space="preserve"> человека, в Илимской школе обучается 90 человек из них 80% детей проживают в неполных неблагополучных семьях, поэтому школа  старается вовлекать их во внеурочную деятельность и занятия спортом.</w:t>
      </w:r>
    </w:p>
    <w:p w:rsidR="005E2457" w:rsidRPr="007628DF" w:rsidRDefault="005E2457" w:rsidP="00277B75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Ремонт спортивного зала позволит проводить на базе школы кустовые спортивные соревнования, расширить круг предоставляемых услуг для занятий спортом и оздоровления детей и населения, организовать их занятость, так как на территории кроме образовательного учреждения нет предприятий и учреждений, предоставляющие услуги для занятия спортом. В Илимской ООШ планируется расширение перечня видов спорта (игровые виды: баскетбол, волейбол, мини-футбол), по которым возможно будет предоставление образовательных услуг обучающимся во внеурочное время. Кроме того, возможно будет проведение мероприятий по реализации комплекса «Готов к труду и обороне» не только для детей школьного возраста, но и взрослого населения.</w:t>
      </w:r>
    </w:p>
    <w:p w:rsidR="005E2457" w:rsidRPr="007628DF" w:rsidRDefault="005E2457" w:rsidP="005D0D9C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Осуществление капитального ремонта спортивного зала планируется в сельском общеобразовательном учреждении, соответствующего следующим критериям: обеспечение увеличения доли обучающихся, занимающихся физической культурой и спортом во внеурочное время, возможность привлечения взрослого населения для занятий физической культурой и спортом в отремонтированном спортивном зале.</w:t>
      </w:r>
    </w:p>
    <w:p w:rsidR="005E2457" w:rsidRPr="007628DF" w:rsidRDefault="005E2457" w:rsidP="005D0D9C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 В результате проведения капитального ремонта спортивного зала в Муниципальном казенном общеобразовательном учреждении «Шалинская средняя общеобразовательная школа №45» - филиал Илимская СОШ, расп</w:t>
      </w:r>
      <w:r>
        <w:rPr>
          <w:sz w:val="28"/>
          <w:szCs w:val="28"/>
        </w:rPr>
        <w:t xml:space="preserve">оложенном в сельской местности, </w:t>
      </w:r>
      <w:r w:rsidRPr="007628DF">
        <w:rPr>
          <w:sz w:val="28"/>
          <w:szCs w:val="28"/>
        </w:rPr>
        <w:t xml:space="preserve">проведение физкультурно-оздоровительных и культурно-массовых мероприятий Шалинского городского округа, привлечение около 130 </w:t>
      </w:r>
      <w:r>
        <w:rPr>
          <w:sz w:val="28"/>
          <w:szCs w:val="28"/>
        </w:rPr>
        <w:t>ч</w:t>
      </w:r>
      <w:r w:rsidRPr="007628DF">
        <w:rPr>
          <w:sz w:val="28"/>
          <w:szCs w:val="28"/>
        </w:rPr>
        <w:t>еловек взрослого населения к занятиям физической культурой и спортом.</w:t>
      </w:r>
    </w:p>
    <w:p w:rsidR="005E2457" w:rsidRPr="007628DF" w:rsidRDefault="005E2457" w:rsidP="005D0D9C">
      <w:pPr>
        <w:tabs>
          <w:tab w:val="left" w:pos="3940"/>
        </w:tabs>
        <w:jc w:val="both"/>
        <w:rPr>
          <w:sz w:val="28"/>
          <w:szCs w:val="28"/>
        </w:rPr>
      </w:pPr>
      <w:r w:rsidRPr="007628DF">
        <w:rPr>
          <w:sz w:val="28"/>
          <w:szCs w:val="28"/>
        </w:rPr>
        <w:t xml:space="preserve">       Перечень мероприятий на 2015 год, основные значения показателей эффективности реализации Перечня мероприятий, объемы финансирования перечня мероприятий на 2015 год представлены в таблицах 2-4.</w:t>
      </w:r>
    </w:p>
    <w:p w:rsidR="005E2457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</w:p>
    <w:p w:rsidR="005E2457" w:rsidRPr="007628DF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  <w:r w:rsidRPr="007628DF">
        <w:rPr>
          <w:sz w:val="28"/>
          <w:szCs w:val="28"/>
        </w:rPr>
        <w:t>Таблица 2</w:t>
      </w:r>
    </w:p>
    <w:p w:rsidR="005E2457" w:rsidRPr="007628DF" w:rsidRDefault="005E2457" w:rsidP="008A5C1A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Перечень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  <w:r>
        <w:rPr>
          <w:b/>
          <w:bCs/>
          <w:sz w:val="28"/>
          <w:szCs w:val="28"/>
        </w:rPr>
        <w:t xml:space="preserve"> </w:t>
      </w:r>
    </w:p>
    <w:p w:rsidR="005E2457" w:rsidRPr="007628DF" w:rsidRDefault="005E2457" w:rsidP="005D0D9C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37"/>
        <w:gridCol w:w="3232"/>
        <w:gridCol w:w="1984"/>
        <w:gridCol w:w="2411"/>
        <w:gridCol w:w="1559"/>
      </w:tblGrid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1.</w:t>
            </w:r>
          </w:p>
        </w:tc>
        <w:tc>
          <w:tcPr>
            <w:tcW w:w="7627" w:type="dxa"/>
            <w:gridSpan w:val="3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Общая численность учащихся в Муниципальном образовании на начало 2014/2015 учебного года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2233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Численность учащихся Муниципального образования в организациях, расположенных в сельской местности, на начало 2014/2015 учебного года</w:t>
            </w: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(человек)</w:t>
            </w:r>
          </w:p>
        </w:tc>
        <w:tc>
          <w:tcPr>
            <w:tcW w:w="1559" w:type="dxa"/>
          </w:tcPr>
          <w:p w:rsidR="005E2457" w:rsidRPr="007628DF" w:rsidRDefault="005E2457" w:rsidP="002C30E5">
            <w:pPr>
              <w:tabs>
                <w:tab w:val="left" w:pos="1619"/>
              </w:tabs>
              <w:ind w:left="34" w:right="176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19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процентов от общей численности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577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5.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660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6.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 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ind w:right="176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82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7.</w:t>
            </w:r>
          </w:p>
        </w:tc>
        <w:tc>
          <w:tcPr>
            <w:tcW w:w="7627" w:type="dxa"/>
            <w:gridSpan w:val="3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Общее количество общеобразовательных организаций, расположенных в сельской местности (единиц)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8.</w:t>
            </w:r>
          </w:p>
        </w:tc>
        <w:tc>
          <w:tcPr>
            <w:tcW w:w="7627" w:type="dxa"/>
            <w:gridSpan w:val="3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Общее количество общеобразовательных организаций, распо</w:t>
            </w:r>
            <w:r w:rsidRPr="007628DF">
              <w:rPr>
                <w:sz w:val="28"/>
                <w:szCs w:val="28"/>
              </w:rPr>
              <w:softHyphen/>
              <w:t>ложенных в сельской местности, имеющих спортивные залы (единиц)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19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457" w:rsidRPr="007628DF">
        <w:trPr>
          <w:cantSplit/>
          <w:trHeight w:val="266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9.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имеющих спортивные залы, требующие ремонта</w:t>
            </w: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2457" w:rsidRPr="007628DF" w:rsidRDefault="005E2457" w:rsidP="00794FCA">
            <w:pPr>
              <w:ind w:left="34" w:righ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10.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процентов от общего количества общеобразовательных организаций, имеющих спортивные залы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ind w:right="176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</w:tcPr>
          <w:p w:rsidR="005E2457" w:rsidRPr="007628DF" w:rsidRDefault="005E2457" w:rsidP="00794FCA">
            <w:pPr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ind w:left="34" w:right="176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11.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отремонтированы спортивные залы (в рамках Соглашения)</w:t>
            </w: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</w:t>
            </w:r>
          </w:p>
        </w:tc>
      </w:tr>
      <w:tr w:rsidR="005E2457" w:rsidRPr="007628DF">
        <w:trPr>
          <w:cantSplit/>
          <w:trHeight w:val="77"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12.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01.12.2015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ind w:left="34" w:right="-108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13.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имеющих школьные спортивные клубы</w:t>
            </w: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14.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процентов от общего количества общеобразовательных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15.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(в рамках Соглашения)</w:t>
            </w: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16.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ind w:firstLine="107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firstLine="107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2457" w:rsidRPr="007628DF" w:rsidRDefault="005E2457" w:rsidP="00794FCA">
            <w:pPr>
              <w:ind w:firstLine="107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17.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pacing w:val="-4"/>
                <w:sz w:val="28"/>
                <w:szCs w:val="28"/>
              </w:rPr>
            </w:pPr>
            <w:r w:rsidRPr="007628DF">
              <w:rPr>
                <w:spacing w:val="-4"/>
                <w:sz w:val="28"/>
                <w:szCs w:val="28"/>
              </w:rPr>
              <w:t>Количество общеобразовательных организаций, расположенных в сельской местности, имеющих потребность в оснащении спортивным инвентарем и оборудованием открытых плоскостных спортивных сооружений</w:t>
            </w: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18.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процентов от общего количества общеобразовательных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19.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 (в рамках Соглашения)</w:t>
            </w: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(единиц)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20.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ind w:firstLine="6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firstLine="6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ind w:firstLine="6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ind w:firstLine="60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545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21.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 </w:t>
            </w:r>
            <w:r w:rsidRPr="007628DF">
              <w:rPr>
                <w:i/>
                <w:iCs/>
                <w:sz w:val="28"/>
                <w:szCs w:val="28"/>
              </w:rPr>
              <w:t>(исходные значения)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359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22.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405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23.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67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24.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Всего 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831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25.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 </w:t>
            </w:r>
            <w:r w:rsidRPr="007628DF">
              <w:rPr>
                <w:i/>
                <w:iCs/>
                <w:sz w:val="28"/>
                <w:szCs w:val="28"/>
              </w:rPr>
              <w:t>(плановые  значения)</w:t>
            </w:r>
          </w:p>
        </w:tc>
        <w:tc>
          <w:tcPr>
            <w:tcW w:w="1984" w:type="dxa"/>
            <w:vMerge w:val="restart"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415</w:t>
            </w:r>
          </w:p>
        </w:tc>
      </w:tr>
      <w:tr w:rsidR="005E2457" w:rsidRPr="007628DF">
        <w:trPr>
          <w:cantSplit/>
          <w:trHeight w:val="322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26.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vMerge w:val="restart"/>
          </w:tcPr>
          <w:p w:rsidR="005E2457" w:rsidRPr="002C30E5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463</w:t>
            </w:r>
          </w:p>
        </w:tc>
      </w:tr>
      <w:tr w:rsidR="005E2457" w:rsidRPr="007628DF">
        <w:trPr>
          <w:cantSplit/>
          <w:trHeight w:val="322"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E2457" w:rsidRPr="002C30E5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603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27.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E2457" w:rsidRPr="007628DF">
        <w:trPr>
          <w:cantSplit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28.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Всего 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29.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2C30E5" w:rsidRDefault="005E2457" w:rsidP="00794FCA">
            <w:pPr>
              <w:tabs>
                <w:tab w:val="left" w:pos="1808"/>
              </w:tabs>
              <w:ind w:right="34"/>
              <w:jc w:val="center"/>
              <w:rPr>
                <w:sz w:val="28"/>
                <w:szCs w:val="28"/>
              </w:rPr>
            </w:pPr>
          </w:p>
          <w:p w:rsidR="005E2457" w:rsidRPr="002C30E5" w:rsidRDefault="005E2457" w:rsidP="00794FCA">
            <w:pPr>
              <w:tabs>
                <w:tab w:val="left" w:pos="1808"/>
              </w:tabs>
              <w:ind w:righ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01.12.2015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2C30E5" w:rsidRDefault="005E2457" w:rsidP="00794FCA">
            <w:pPr>
              <w:tabs>
                <w:tab w:val="left" w:pos="1808"/>
              </w:tabs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52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30.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553E61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 в МКОУ «Шал</w:t>
            </w:r>
            <w:r>
              <w:rPr>
                <w:sz w:val="28"/>
                <w:szCs w:val="28"/>
              </w:rPr>
              <w:t>инская СОШ №45» - филиал Илимская О</w:t>
            </w:r>
            <w:r w:rsidRPr="007628DF">
              <w:rPr>
                <w:sz w:val="28"/>
                <w:szCs w:val="28"/>
              </w:rPr>
              <w:t xml:space="preserve">ОШ, расположенной в сельской местности, отобранной для проведения капитального ремонта спортивного зала </w:t>
            </w:r>
            <w:r w:rsidRPr="007628DF">
              <w:rPr>
                <w:i/>
                <w:iCs/>
                <w:sz w:val="28"/>
                <w:szCs w:val="28"/>
              </w:rPr>
              <w:t>(исходные значения)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31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31.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40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32.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0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33.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71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58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34.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553E61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 в МКОУ «Шал</w:t>
            </w:r>
            <w:r>
              <w:rPr>
                <w:sz w:val="28"/>
                <w:szCs w:val="28"/>
              </w:rPr>
              <w:t>инская СОШ №45» - филиал Илимская О</w:t>
            </w:r>
            <w:r w:rsidRPr="007628DF">
              <w:rPr>
                <w:sz w:val="28"/>
                <w:szCs w:val="28"/>
              </w:rPr>
              <w:t xml:space="preserve">ОШ, расположенной в сельской местности, отобранной для проведения капитального ремонта спортивного зала </w:t>
            </w:r>
            <w:r w:rsidRPr="007628DF">
              <w:rPr>
                <w:i/>
                <w:iCs/>
                <w:sz w:val="28"/>
                <w:szCs w:val="28"/>
              </w:rPr>
              <w:t>(плановые значения по состоянию на 01.12.2015)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31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35.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41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36.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2C30E5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0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37.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  <w:p w:rsidR="005E2457" w:rsidRPr="002C30E5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2C30E5">
              <w:rPr>
                <w:sz w:val="28"/>
                <w:szCs w:val="28"/>
              </w:rPr>
              <w:t>72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50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38.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клуба</w:t>
            </w:r>
            <w:r w:rsidRPr="007628DF">
              <w:rPr>
                <w:i/>
                <w:iCs/>
                <w:sz w:val="28"/>
                <w:szCs w:val="28"/>
              </w:rPr>
              <w:t xml:space="preserve"> (исходные значения)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39.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40.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41.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Всего 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563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42.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клуба</w:t>
            </w:r>
            <w:r w:rsidRPr="007628DF">
              <w:rPr>
                <w:i/>
                <w:iCs/>
                <w:sz w:val="28"/>
                <w:szCs w:val="28"/>
              </w:rPr>
              <w:t xml:space="preserve"> (плановые значения по состоянию на 01.12.2015)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43.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44.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45.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Всего 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  <w:trHeight w:val="493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46.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7628DF">
              <w:rPr>
                <w:i/>
                <w:iCs/>
                <w:sz w:val="28"/>
                <w:szCs w:val="28"/>
              </w:rPr>
              <w:t>(исходные значения)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47.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</w:tabs>
              <w:ind w:left="34" w:righ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48.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</w:t>
            </w:r>
          </w:p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1666"/>
                <w:tab w:val="left" w:pos="1700"/>
              </w:tabs>
              <w:ind w:left="34" w:right="176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20"/>
        </w:trPr>
        <w:tc>
          <w:tcPr>
            <w:tcW w:w="737" w:type="dxa"/>
            <w:vMerge w:val="restart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49.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Всего </w:t>
            </w:r>
          </w:p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5E2457" w:rsidRPr="007628DF">
        <w:trPr>
          <w:cantSplit/>
        </w:trPr>
        <w:tc>
          <w:tcPr>
            <w:tcW w:w="737" w:type="dxa"/>
            <w:vMerge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5E2457" w:rsidRPr="007628DF" w:rsidRDefault="005E2457" w:rsidP="00794FCA">
            <w:pPr>
              <w:tabs>
                <w:tab w:val="left" w:pos="87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56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50.</w:t>
            </w:r>
          </w:p>
        </w:tc>
        <w:tc>
          <w:tcPr>
            <w:tcW w:w="3232" w:type="dxa"/>
            <w:vMerge w:val="restart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7628DF">
              <w:rPr>
                <w:i/>
                <w:iCs/>
                <w:sz w:val="28"/>
                <w:szCs w:val="28"/>
              </w:rPr>
              <w:t>(плановые значения по состоянию на 01.12.2015)</w:t>
            </w:r>
          </w:p>
        </w:tc>
        <w:tc>
          <w:tcPr>
            <w:tcW w:w="1984" w:type="dxa"/>
            <w:vMerge w:val="restart"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Уровень образования**</w:t>
            </w:r>
          </w:p>
        </w:tc>
        <w:tc>
          <w:tcPr>
            <w:tcW w:w="2411" w:type="dxa"/>
          </w:tcPr>
          <w:p w:rsidR="005E2457" w:rsidRPr="007628DF" w:rsidRDefault="005E2457" w:rsidP="00794FCA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56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3136D5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Основное </w:t>
            </w:r>
          </w:p>
          <w:p w:rsidR="005E2457" w:rsidRPr="007628DF" w:rsidRDefault="005E2457" w:rsidP="003136D5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56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3136D5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 xml:space="preserve">Среднее </w:t>
            </w:r>
          </w:p>
          <w:p w:rsidR="005E2457" w:rsidRPr="007628DF" w:rsidRDefault="005E2457" w:rsidP="003136D5">
            <w:pPr>
              <w:tabs>
                <w:tab w:val="left" w:pos="878"/>
              </w:tabs>
              <w:spacing w:line="240" w:lineRule="atLeast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cantSplit/>
          <w:trHeight w:val="569"/>
        </w:trPr>
        <w:tc>
          <w:tcPr>
            <w:tcW w:w="737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32" w:type="dxa"/>
            <w:vMerge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2457" w:rsidRPr="007628DF" w:rsidRDefault="005E2457" w:rsidP="00794FCA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2457" w:rsidRPr="007628DF" w:rsidRDefault="005E2457" w:rsidP="003136D5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</w:t>
            </w:r>
          </w:p>
          <w:p w:rsidR="005E2457" w:rsidRPr="007628DF" w:rsidRDefault="005E2457" w:rsidP="003136D5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(человек)</w:t>
            </w:r>
          </w:p>
        </w:tc>
        <w:tc>
          <w:tcPr>
            <w:tcW w:w="1559" w:type="dxa"/>
          </w:tcPr>
          <w:p w:rsidR="005E2457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tabs>
                <w:tab w:val="left" w:pos="878"/>
              </w:tabs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E2457" w:rsidRPr="007628DF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</w:p>
    <w:p w:rsidR="005E2457" w:rsidRPr="007628DF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  <w:r w:rsidRPr="007628DF">
        <w:rPr>
          <w:sz w:val="28"/>
          <w:szCs w:val="28"/>
        </w:rPr>
        <w:t>Таблица 3</w:t>
      </w:r>
    </w:p>
    <w:p w:rsidR="005E2457" w:rsidRPr="007628DF" w:rsidRDefault="005E2457" w:rsidP="008A5C1A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Основные значения показателей эффективности реализации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  <w:r w:rsidRPr="001970D6">
        <w:rPr>
          <w:color w:val="FF0000"/>
          <w:sz w:val="28"/>
          <w:szCs w:val="28"/>
        </w:rPr>
        <w:t xml:space="preserve"> </w:t>
      </w:r>
    </w:p>
    <w:p w:rsidR="005E2457" w:rsidRPr="007628DF" w:rsidRDefault="005E2457" w:rsidP="005D0D9C">
      <w:pPr>
        <w:tabs>
          <w:tab w:val="left" w:pos="3940"/>
        </w:tabs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6183"/>
        <w:gridCol w:w="2606"/>
      </w:tblGrid>
      <w:tr w:rsidR="005E2457" w:rsidRPr="007628DF">
        <w:tc>
          <w:tcPr>
            <w:tcW w:w="1134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№ </w:t>
            </w:r>
            <w:r w:rsidRPr="007628DF">
              <w:rPr>
                <w:sz w:val="28"/>
                <w:szCs w:val="28"/>
              </w:rPr>
              <w:br/>
              <w:t>строки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pStyle w:val="a"/>
              <w:ind w:right="80"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результативности использования Субсидии 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D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результативности использования Субсидии                                  в 2015 году</w:t>
            </w:r>
          </w:p>
        </w:tc>
      </w:tr>
      <w:tr w:rsidR="005E2457" w:rsidRPr="007628DF">
        <w:tc>
          <w:tcPr>
            <w:tcW w:w="1134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suppressAutoHyphens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1</w:t>
            </w:r>
          </w:p>
        </w:tc>
      </w:tr>
      <w:tr w:rsidR="005E2457" w:rsidRPr="007628DF">
        <w:tc>
          <w:tcPr>
            <w:tcW w:w="1134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2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                  и спортом (единиц)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1134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3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открытые  плоскостные спортивные сооружения оснащены спортивным инвентарем и оборудованием (единиц)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0</w:t>
            </w:r>
          </w:p>
        </w:tc>
      </w:tr>
      <w:tr w:rsidR="005E2457" w:rsidRPr="007628DF">
        <w:trPr>
          <w:trHeight w:val="2254"/>
        </w:trPr>
        <w:tc>
          <w:tcPr>
            <w:tcW w:w="1134" w:type="dxa"/>
            <w:vMerge w:val="restart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4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(в отношении общего количества общеобразовательных организаций, расположенных в сельской местности):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5E2457" w:rsidRPr="004A71F5" w:rsidRDefault="005E2457" w:rsidP="008A5C1A">
            <w:pPr>
              <w:tabs>
                <w:tab w:val="left" w:pos="878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5E2457" w:rsidRPr="007628DF">
        <w:trPr>
          <w:trHeight w:val="343"/>
        </w:trPr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 общее образование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tabs>
                <w:tab w:val="left" w:pos="8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5E2457" w:rsidRPr="007628DF">
        <w:trPr>
          <w:trHeight w:val="254"/>
        </w:trPr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 общее образование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5E2457" w:rsidRPr="007628DF">
        <w:trPr>
          <w:trHeight w:val="2898"/>
        </w:trPr>
        <w:tc>
          <w:tcPr>
            <w:tcW w:w="1134" w:type="dxa"/>
            <w:vMerge w:val="restart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5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(в отношении общеобразовательной организаций, расположенной в сельской местности, отобранной для проведения капитального ремонта спортивного зала согласно приложению № 1 к настоящему Соглашению):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4A71F5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 общее образование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 общее образование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(в процентах)</w:t>
            </w:r>
          </w:p>
        </w:tc>
        <w:tc>
          <w:tcPr>
            <w:tcW w:w="2606" w:type="dxa"/>
          </w:tcPr>
          <w:p w:rsidR="005E2457" w:rsidRPr="004A71F5" w:rsidRDefault="005E2457" w:rsidP="0079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E2457" w:rsidRPr="007628DF">
        <w:trPr>
          <w:trHeight w:val="2576"/>
        </w:trPr>
        <w:tc>
          <w:tcPr>
            <w:tcW w:w="1134" w:type="dxa"/>
            <w:vMerge w:val="restart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6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(в отношении общеобразовательной организаций, расположенной в сельской местности, отобранной для развития школьного спортивного клуба согласно приложению № 2 к настоящему Соглашению):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rPr>
          <w:trHeight w:val="3220"/>
        </w:trPr>
        <w:tc>
          <w:tcPr>
            <w:tcW w:w="1134" w:type="dxa"/>
            <w:vMerge w:val="restart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7</w:t>
            </w: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(в отношении общеобразовательной организаций, расположенной в сельской местности, отобранной для оснащения спортивным инвентарем и оборудованием открытого плоскостного спортивного сооружения согласно приложению № 3 к настоящему Соглашению):</w:t>
            </w:r>
          </w:p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начальное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</w:p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основное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среднее общее образование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  <w:tr w:rsidR="005E2457" w:rsidRPr="007628DF">
        <w:tc>
          <w:tcPr>
            <w:tcW w:w="1134" w:type="dxa"/>
            <w:vMerge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</w:tcPr>
          <w:p w:rsidR="005E2457" w:rsidRPr="007628DF" w:rsidRDefault="005E2457" w:rsidP="00794F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всего (в процентах)</w:t>
            </w:r>
          </w:p>
        </w:tc>
        <w:tc>
          <w:tcPr>
            <w:tcW w:w="2606" w:type="dxa"/>
          </w:tcPr>
          <w:p w:rsidR="005E2457" w:rsidRPr="007628DF" w:rsidRDefault="005E2457" w:rsidP="00794FCA">
            <w:pPr>
              <w:jc w:val="center"/>
              <w:rPr>
                <w:sz w:val="28"/>
                <w:szCs w:val="28"/>
              </w:rPr>
            </w:pPr>
            <w:r w:rsidRPr="007628DF">
              <w:rPr>
                <w:sz w:val="28"/>
                <w:szCs w:val="28"/>
              </w:rPr>
              <w:t>-</w:t>
            </w:r>
          </w:p>
        </w:tc>
      </w:tr>
    </w:tbl>
    <w:p w:rsidR="005E2457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</w:p>
    <w:p w:rsidR="005E2457" w:rsidRPr="007628DF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  <w:r w:rsidRPr="007628DF">
        <w:rPr>
          <w:sz w:val="28"/>
          <w:szCs w:val="28"/>
        </w:rPr>
        <w:t>Таблица 4</w:t>
      </w:r>
    </w:p>
    <w:p w:rsidR="005E2457" w:rsidRPr="007628DF" w:rsidRDefault="005E2457" w:rsidP="005D0D9C">
      <w:pPr>
        <w:tabs>
          <w:tab w:val="left" w:pos="3940"/>
        </w:tabs>
        <w:jc w:val="center"/>
        <w:rPr>
          <w:b/>
          <w:bCs/>
          <w:sz w:val="28"/>
          <w:szCs w:val="28"/>
        </w:rPr>
      </w:pPr>
      <w:r w:rsidRPr="007628DF">
        <w:rPr>
          <w:b/>
          <w:bCs/>
          <w:sz w:val="28"/>
          <w:szCs w:val="28"/>
        </w:rPr>
        <w:t>Объем финансирования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Шалинском городском округе в 2015 году</w:t>
      </w:r>
    </w:p>
    <w:p w:rsidR="005E2457" w:rsidRPr="007628DF" w:rsidRDefault="005E2457" w:rsidP="005D0D9C">
      <w:pPr>
        <w:tabs>
          <w:tab w:val="left" w:pos="3940"/>
        </w:tabs>
        <w:jc w:val="right"/>
        <w:rPr>
          <w:sz w:val="28"/>
          <w:szCs w:val="28"/>
        </w:rPr>
      </w:pPr>
      <w:r w:rsidRPr="007628DF">
        <w:rPr>
          <w:sz w:val="28"/>
          <w:szCs w:val="28"/>
        </w:rPr>
        <w:t>(тыс.рублей)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2616"/>
        <w:gridCol w:w="1275"/>
        <w:gridCol w:w="1134"/>
        <w:gridCol w:w="1134"/>
        <w:gridCol w:w="1276"/>
        <w:gridCol w:w="1134"/>
        <w:gridCol w:w="1241"/>
      </w:tblGrid>
      <w:tr w:rsidR="005E2457" w:rsidRPr="007628DF">
        <w:tc>
          <w:tcPr>
            <w:tcW w:w="504" w:type="dxa"/>
            <w:vMerge w:val="restart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№ п/п</w:t>
            </w:r>
          </w:p>
        </w:tc>
        <w:tc>
          <w:tcPr>
            <w:tcW w:w="2616" w:type="dxa"/>
            <w:vMerge w:val="restart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94" w:type="dxa"/>
            <w:gridSpan w:val="6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Объемы финансирования</w:t>
            </w:r>
          </w:p>
        </w:tc>
      </w:tr>
      <w:tr w:rsidR="005E2457" w:rsidRPr="007628DF">
        <w:tc>
          <w:tcPr>
            <w:tcW w:w="504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всего</w:t>
            </w:r>
          </w:p>
        </w:tc>
        <w:tc>
          <w:tcPr>
            <w:tcW w:w="5919" w:type="dxa"/>
            <w:gridSpan w:val="5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в том числе</w:t>
            </w:r>
          </w:p>
        </w:tc>
      </w:tr>
      <w:tr w:rsidR="005E2457" w:rsidRPr="007628DF">
        <w:tc>
          <w:tcPr>
            <w:tcW w:w="504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Федеральный бюджет (субсидии)</w:t>
            </w:r>
          </w:p>
        </w:tc>
        <w:tc>
          <w:tcPr>
            <w:tcW w:w="4785" w:type="dxa"/>
            <w:gridSpan w:val="4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Бюджет Свердловской области</w:t>
            </w:r>
          </w:p>
        </w:tc>
      </w:tr>
      <w:tr w:rsidR="005E2457" w:rsidRPr="007628DF">
        <w:tc>
          <w:tcPr>
            <w:tcW w:w="504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Региональный бюджет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Внебюджетные источники</w:t>
            </w:r>
          </w:p>
        </w:tc>
      </w:tr>
      <w:tr w:rsidR="005E2457" w:rsidRPr="007628DF">
        <w:tc>
          <w:tcPr>
            <w:tcW w:w="50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1.</w:t>
            </w:r>
          </w:p>
        </w:tc>
        <w:tc>
          <w:tcPr>
            <w:tcW w:w="2616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Капитальный ремонт спортивных залов общеобразовательных организаций, расположенных в сельской местности</w:t>
            </w:r>
          </w:p>
        </w:tc>
        <w:tc>
          <w:tcPr>
            <w:tcW w:w="127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1058,251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545,431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662,820</w:t>
            </w:r>
          </w:p>
        </w:tc>
        <w:tc>
          <w:tcPr>
            <w:tcW w:w="1276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512,820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150,000</w:t>
            </w:r>
          </w:p>
        </w:tc>
        <w:tc>
          <w:tcPr>
            <w:tcW w:w="1241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50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2.</w:t>
            </w:r>
          </w:p>
        </w:tc>
        <w:tc>
          <w:tcPr>
            <w:tcW w:w="2616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Развитие школьных спортивных клубов</w:t>
            </w:r>
          </w:p>
        </w:tc>
        <w:tc>
          <w:tcPr>
            <w:tcW w:w="127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50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3.</w:t>
            </w:r>
          </w:p>
        </w:tc>
        <w:tc>
          <w:tcPr>
            <w:tcW w:w="2616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Оснащение спортивным инвентарем и оборудованием открытых плоскостных спортивных сооружении</w:t>
            </w:r>
          </w:p>
        </w:tc>
        <w:tc>
          <w:tcPr>
            <w:tcW w:w="127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</w:tr>
      <w:tr w:rsidR="005E2457" w:rsidRPr="007628DF">
        <w:tc>
          <w:tcPr>
            <w:tcW w:w="50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4.</w:t>
            </w:r>
          </w:p>
        </w:tc>
        <w:tc>
          <w:tcPr>
            <w:tcW w:w="2616" w:type="dxa"/>
          </w:tcPr>
          <w:p w:rsidR="005E2457" w:rsidRPr="00C75346" w:rsidRDefault="005E2457" w:rsidP="00C75346">
            <w:pPr>
              <w:tabs>
                <w:tab w:val="left" w:pos="3940"/>
              </w:tabs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1058,251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545,431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662,820</w:t>
            </w:r>
          </w:p>
        </w:tc>
        <w:tc>
          <w:tcPr>
            <w:tcW w:w="1276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512,820</w:t>
            </w:r>
          </w:p>
        </w:tc>
        <w:tc>
          <w:tcPr>
            <w:tcW w:w="1134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150,000</w:t>
            </w:r>
          </w:p>
        </w:tc>
        <w:tc>
          <w:tcPr>
            <w:tcW w:w="1241" w:type="dxa"/>
          </w:tcPr>
          <w:p w:rsidR="005E2457" w:rsidRPr="00C75346" w:rsidRDefault="005E2457" w:rsidP="00C75346">
            <w:pPr>
              <w:tabs>
                <w:tab w:val="left" w:pos="3940"/>
              </w:tabs>
              <w:jc w:val="center"/>
              <w:rPr>
                <w:sz w:val="28"/>
                <w:szCs w:val="28"/>
              </w:rPr>
            </w:pPr>
            <w:r w:rsidRPr="00C75346">
              <w:rPr>
                <w:sz w:val="28"/>
                <w:szCs w:val="28"/>
              </w:rPr>
              <w:t>0</w:t>
            </w:r>
          </w:p>
        </w:tc>
      </w:tr>
    </w:tbl>
    <w:p w:rsidR="005E2457" w:rsidRPr="007628DF" w:rsidRDefault="005E2457" w:rsidP="005D0D9C">
      <w:pPr>
        <w:tabs>
          <w:tab w:val="left" w:pos="3940"/>
        </w:tabs>
        <w:rPr>
          <w:sz w:val="28"/>
          <w:szCs w:val="28"/>
        </w:rPr>
      </w:pPr>
    </w:p>
    <w:p w:rsidR="005E2457" w:rsidRDefault="005E2457" w:rsidP="000A6F38">
      <w:pPr>
        <w:tabs>
          <w:tab w:val="left" w:pos="3940"/>
        </w:tabs>
        <w:rPr>
          <w:sz w:val="24"/>
          <w:szCs w:val="24"/>
        </w:rPr>
      </w:pPr>
    </w:p>
    <w:p w:rsidR="005E2457" w:rsidRPr="000A6F38" w:rsidRDefault="005E2457" w:rsidP="000A6F38">
      <w:pPr>
        <w:tabs>
          <w:tab w:val="left" w:pos="3940"/>
        </w:tabs>
        <w:jc w:val="right"/>
        <w:rPr>
          <w:sz w:val="24"/>
          <w:szCs w:val="24"/>
        </w:rPr>
      </w:pPr>
    </w:p>
    <w:sectPr w:rsidR="005E2457" w:rsidRPr="000A6F38" w:rsidSect="004849F0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57" w:rsidRDefault="005E2457" w:rsidP="0064177C">
      <w:r>
        <w:separator/>
      </w:r>
    </w:p>
  </w:endnote>
  <w:endnote w:type="continuationSeparator" w:id="1">
    <w:p w:rsidR="005E2457" w:rsidRDefault="005E2457" w:rsidP="0064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57" w:rsidRDefault="005E2457" w:rsidP="0064177C">
      <w:r>
        <w:separator/>
      </w:r>
    </w:p>
  </w:footnote>
  <w:footnote w:type="continuationSeparator" w:id="1">
    <w:p w:rsidR="005E2457" w:rsidRDefault="005E2457" w:rsidP="00641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C1D"/>
    <w:multiLevelType w:val="hybridMultilevel"/>
    <w:tmpl w:val="83D2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2237"/>
    <w:multiLevelType w:val="hybridMultilevel"/>
    <w:tmpl w:val="2D18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63D73"/>
    <w:multiLevelType w:val="hybridMultilevel"/>
    <w:tmpl w:val="31B8C0A6"/>
    <w:lvl w:ilvl="0" w:tplc="7E006B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6F12186"/>
    <w:multiLevelType w:val="multilevel"/>
    <w:tmpl w:val="6DA4C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2E360FCE"/>
    <w:multiLevelType w:val="hybridMultilevel"/>
    <w:tmpl w:val="864EF814"/>
    <w:lvl w:ilvl="0" w:tplc="87FC63A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5">
    <w:nsid w:val="3025491E"/>
    <w:multiLevelType w:val="hybridMultilevel"/>
    <w:tmpl w:val="864EF814"/>
    <w:lvl w:ilvl="0" w:tplc="87FC63A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6">
    <w:nsid w:val="46061836"/>
    <w:multiLevelType w:val="hybridMultilevel"/>
    <w:tmpl w:val="ECAA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22FF"/>
    <w:multiLevelType w:val="hybridMultilevel"/>
    <w:tmpl w:val="0B5C411A"/>
    <w:lvl w:ilvl="0" w:tplc="9FCE4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F76A84"/>
    <w:multiLevelType w:val="hybridMultilevel"/>
    <w:tmpl w:val="D70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15569"/>
    <w:multiLevelType w:val="hybridMultilevel"/>
    <w:tmpl w:val="48008838"/>
    <w:lvl w:ilvl="0" w:tplc="643EFC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8E577F"/>
    <w:multiLevelType w:val="hybridMultilevel"/>
    <w:tmpl w:val="1EA2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310E9"/>
    <w:multiLevelType w:val="hybridMultilevel"/>
    <w:tmpl w:val="BA08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650F0"/>
    <w:multiLevelType w:val="hybridMultilevel"/>
    <w:tmpl w:val="DB78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83"/>
    <w:rsid w:val="00000363"/>
    <w:rsid w:val="00002FC1"/>
    <w:rsid w:val="00025C9B"/>
    <w:rsid w:val="00031168"/>
    <w:rsid w:val="000327F3"/>
    <w:rsid w:val="00037F7E"/>
    <w:rsid w:val="00042D73"/>
    <w:rsid w:val="000431A2"/>
    <w:rsid w:val="000438F7"/>
    <w:rsid w:val="00053819"/>
    <w:rsid w:val="00054FA0"/>
    <w:rsid w:val="00063C46"/>
    <w:rsid w:val="00077C78"/>
    <w:rsid w:val="000A6427"/>
    <w:rsid w:val="000A69AB"/>
    <w:rsid w:val="000A6F38"/>
    <w:rsid w:val="000B4807"/>
    <w:rsid w:val="000C00A5"/>
    <w:rsid w:val="000C0B93"/>
    <w:rsid w:val="000C1393"/>
    <w:rsid w:val="000C3EF9"/>
    <w:rsid w:val="000C55DC"/>
    <w:rsid w:val="00101D04"/>
    <w:rsid w:val="0012098B"/>
    <w:rsid w:val="00170057"/>
    <w:rsid w:val="0017313A"/>
    <w:rsid w:val="00186435"/>
    <w:rsid w:val="00187B64"/>
    <w:rsid w:val="001970D6"/>
    <w:rsid w:val="001A3AF7"/>
    <w:rsid w:val="001B5BB6"/>
    <w:rsid w:val="001D2F83"/>
    <w:rsid w:val="001E68D8"/>
    <w:rsid w:val="001F4775"/>
    <w:rsid w:val="00212727"/>
    <w:rsid w:val="00217E28"/>
    <w:rsid w:val="00230FEF"/>
    <w:rsid w:val="00240AE0"/>
    <w:rsid w:val="00243FB3"/>
    <w:rsid w:val="00263B2C"/>
    <w:rsid w:val="00265863"/>
    <w:rsid w:val="00266676"/>
    <w:rsid w:val="00277B75"/>
    <w:rsid w:val="00284511"/>
    <w:rsid w:val="00287775"/>
    <w:rsid w:val="00292609"/>
    <w:rsid w:val="002929A6"/>
    <w:rsid w:val="00296B4F"/>
    <w:rsid w:val="002A4775"/>
    <w:rsid w:val="002B5E0C"/>
    <w:rsid w:val="002C1B85"/>
    <w:rsid w:val="002C30E5"/>
    <w:rsid w:val="002F54D8"/>
    <w:rsid w:val="003136D5"/>
    <w:rsid w:val="00321A02"/>
    <w:rsid w:val="00350241"/>
    <w:rsid w:val="003513FB"/>
    <w:rsid w:val="00357492"/>
    <w:rsid w:val="0036210E"/>
    <w:rsid w:val="003662CE"/>
    <w:rsid w:val="003705EA"/>
    <w:rsid w:val="00372876"/>
    <w:rsid w:val="00380BB6"/>
    <w:rsid w:val="003B106D"/>
    <w:rsid w:val="003B2486"/>
    <w:rsid w:val="003B7172"/>
    <w:rsid w:val="003B7B9A"/>
    <w:rsid w:val="003D1CFD"/>
    <w:rsid w:val="003D2BC8"/>
    <w:rsid w:val="003D3C1B"/>
    <w:rsid w:val="003D5046"/>
    <w:rsid w:val="003E4A72"/>
    <w:rsid w:val="003E4CC7"/>
    <w:rsid w:val="003F76B3"/>
    <w:rsid w:val="004009CE"/>
    <w:rsid w:val="00430746"/>
    <w:rsid w:val="00431529"/>
    <w:rsid w:val="004377FD"/>
    <w:rsid w:val="0044212F"/>
    <w:rsid w:val="00454C7A"/>
    <w:rsid w:val="00476554"/>
    <w:rsid w:val="0048108B"/>
    <w:rsid w:val="00482747"/>
    <w:rsid w:val="00482CDB"/>
    <w:rsid w:val="004849F0"/>
    <w:rsid w:val="004850D5"/>
    <w:rsid w:val="00490103"/>
    <w:rsid w:val="004908C7"/>
    <w:rsid w:val="0049532D"/>
    <w:rsid w:val="00495F30"/>
    <w:rsid w:val="004A062B"/>
    <w:rsid w:val="004A0DB9"/>
    <w:rsid w:val="004A71F5"/>
    <w:rsid w:val="004B5CD0"/>
    <w:rsid w:val="004B65F3"/>
    <w:rsid w:val="004B6F74"/>
    <w:rsid w:val="004E0DC4"/>
    <w:rsid w:val="004F02D4"/>
    <w:rsid w:val="004F23A2"/>
    <w:rsid w:val="004F2C3C"/>
    <w:rsid w:val="004F69C8"/>
    <w:rsid w:val="005120E3"/>
    <w:rsid w:val="00521C62"/>
    <w:rsid w:val="00553E61"/>
    <w:rsid w:val="005628C9"/>
    <w:rsid w:val="00576FC6"/>
    <w:rsid w:val="00583613"/>
    <w:rsid w:val="005A136E"/>
    <w:rsid w:val="005A56E7"/>
    <w:rsid w:val="005B1B3C"/>
    <w:rsid w:val="005C2F83"/>
    <w:rsid w:val="005C71D7"/>
    <w:rsid w:val="005D086F"/>
    <w:rsid w:val="005D0D9C"/>
    <w:rsid w:val="005E0002"/>
    <w:rsid w:val="005E2457"/>
    <w:rsid w:val="005F5610"/>
    <w:rsid w:val="00607DD7"/>
    <w:rsid w:val="00626F7F"/>
    <w:rsid w:val="0064177C"/>
    <w:rsid w:val="0064455B"/>
    <w:rsid w:val="00646E21"/>
    <w:rsid w:val="006546A6"/>
    <w:rsid w:val="00660535"/>
    <w:rsid w:val="00660765"/>
    <w:rsid w:val="0066293A"/>
    <w:rsid w:val="006632F5"/>
    <w:rsid w:val="00682088"/>
    <w:rsid w:val="0068212B"/>
    <w:rsid w:val="006827A5"/>
    <w:rsid w:val="00694EBC"/>
    <w:rsid w:val="006A0A45"/>
    <w:rsid w:val="006A54AF"/>
    <w:rsid w:val="006B7686"/>
    <w:rsid w:val="006C3C1D"/>
    <w:rsid w:val="006D1B4B"/>
    <w:rsid w:val="006D6F81"/>
    <w:rsid w:val="006E13E8"/>
    <w:rsid w:val="007009C6"/>
    <w:rsid w:val="00705542"/>
    <w:rsid w:val="00705FFC"/>
    <w:rsid w:val="00710316"/>
    <w:rsid w:val="007152E3"/>
    <w:rsid w:val="007509AA"/>
    <w:rsid w:val="0075594E"/>
    <w:rsid w:val="007628DF"/>
    <w:rsid w:val="00773269"/>
    <w:rsid w:val="00773A49"/>
    <w:rsid w:val="00776D36"/>
    <w:rsid w:val="007773EB"/>
    <w:rsid w:val="00787F6D"/>
    <w:rsid w:val="00792C75"/>
    <w:rsid w:val="00794FCA"/>
    <w:rsid w:val="00796AA1"/>
    <w:rsid w:val="007A1E3D"/>
    <w:rsid w:val="007A5CCB"/>
    <w:rsid w:val="007B266C"/>
    <w:rsid w:val="007D52E1"/>
    <w:rsid w:val="007E50D7"/>
    <w:rsid w:val="00804FDA"/>
    <w:rsid w:val="00834A64"/>
    <w:rsid w:val="00836026"/>
    <w:rsid w:val="00843F92"/>
    <w:rsid w:val="008478AE"/>
    <w:rsid w:val="0086275F"/>
    <w:rsid w:val="0087103F"/>
    <w:rsid w:val="00873879"/>
    <w:rsid w:val="0087640F"/>
    <w:rsid w:val="00894B43"/>
    <w:rsid w:val="008965BB"/>
    <w:rsid w:val="008A4CE5"/>
    <w:rsid w:val="008A5C1A"/>
    <w:rsid w:val="008A7F07"/>
    <w:rsid w:val="008B1FA7"/>
    <w:rsid w:val="008B7E46"/>
    <w:rsid w:val="008C1E2C"/>
    <w:rsid w:val="008E0EF5"/>
    <w:rsid w:val="008F15AA"/>
    <w:rsid w:val="008F1719"/>
    <w:rsid w:val="008F5E9B"/>
    <w:rsid w:val="00902121"/>
    <w:rsid w:val="0092095F"/>
    <w:rsid w:val="0092102C"/>
    <w:rsid w:val="00930FF1"/>
    <w:rsid w:val="009426FD"/>
    <w:rsid w:val="009509ED"/>
    <w:rsid w:val="00984C8F"/>
    <w:rsid w:val="0098543A"/>
    <w:rsid w:val="009875FA"/>
    <w:rsid w:val="00990735"/>
    <w:rsid w:val="009B3BD0"/>
    <w:rsid w:val="009E5797"/>
    <w:rsid w:val="009F3A89"/>
    <w:rsid w:val="00A00395"/>
    <w:rsid w:val="00A05EB7"/>
    <w:rsid w:val="00A1699D"/>
    <w:rsid w:val="00A304CA"/>
    <w:rsid w:val="00A418C0"/>
    <w:rsid w:val="00A50DC0"/>
    <w:rsid w:val="00A535CE"/>
    <w:rsid w:val="00A7305B"/>
    <w:rsid w:val="00A86EB1"/>
    <w:rsid w:val="00A962A9"/>
    <w:rsid w:val="00AB14BA"/>
    <w:rsid w:val="00AB252E"/>
    <w:rsid w:val="00AB3F66"/>
    <w:rsid w:val="00AD4001"/>
    <w:rsid w:val="00AE0097"/>
    <w:rsid w:val="00AF4568"/>
    <w:rsid w:val="00B03137"/>
    <w:rsid w:val="00B10987"/>
    <w:rsid w:val="00B23C9E"/>
    <w:rsid w:val="00B57424"/>
    <w:rsid w:val="00B65823"/>
    <w:rsid w:val="00B85BAF"/>
    <w:rsid w:val="00B96F48"/>
    <w:rsid w:val="00BA3D83"/>
    <w:rsid w:val="00BA6CCA"/>
    <w:rsid w:val="00BC2A99"/>
    <w:rsid w:val="00BE1B21"/>
    <w:rsid w:val="00BE4CFC"/>
    <w:rsid w:val="00C32274"/>
    <w:rsid w:val="00C36605"/>
    <w:rsid w:val="00C369F5"/>
    <w:rsid w:val="00C500B5"/>
    <w:rsid w:val="00C75346"/>
    <w:rsid w:val="00C77973"/>
    <w:rsid w:val="00C87C52"/>
    <w:rsid w:val="00C94DC5"/>
    <w:rsid w:val="00CB1AD8"/>
    <w:rsid w:val="00CB1C63"/>
    <w:rsid w:val="00CB2B01"/>
    <w:rsid w:val="00CB717D"/>
    <w:rsid w:val="00CD77BF"/>
    <w:rsid w:val="00CE1C94"/>
    <w:rsid w:val="00CE58C0"/>
    <w:rsid w:val="00CE7B64"/>
    <w:rsid w:val="00CF1567"/>
    <w:rsid w:val="00D13EAB"/>
    <w:rsid w:val="00D15EEE"/>
    <w:rsid w:val="00D2178E"/>
    <w:rsid w:val="00D22CE3"/>
    <w:rsid w:val="00D23338"/>
    <w:rsid w:val="00D240B0"/>
    <w:rsid w:val="00D32139"/>
    <w:rsid w:val="00D46023"/>
    <w:rsid w:val="00D71A13"/>
    <w:rsid w:val="00D94740"/>
    <w:rsid w:val="00D97858"/>
    <w:rsid w:val="00DA5519"/>
    <w:rsid w:val="00DB02CB"/>
    <w:rsid w:val="00DB6769"/>
    <w:rsid w:val="00DC59C5"/>
    <w:rsid w:val="00DC7F36"/>
    <w:rsid w:val="00DE773D"/>
    <w:rsid w:val="00DF0087"/>
    <w:rsid w:val="00DF15B0"/>
    <w:rsid w:val="00DF1FB9"/>
    <w:rsid w:val="00E048E0"/>
    <w:rsid w:val="00E40EA2"/>
    <w:rsid w:val="00E623A5"/>
    <w:rsid w:val="00E65CF7"/>
    <w:rsid w:val="00E76DAF"/>
    <w:rsid w:val="00E7703E"/>
    <w:rsid w:val="00E86FAE"/>
    <w:rsid w:val="00EB1E0B"/>
    <w:rsid w:val="00EB6606"/>
    <w:rsid w:val="00ED0C28"/>
    <w:rsid w:val="00ED6754"/>
    <w:rsid w:val="00ED78CA"/>
    <w:rsid w:val="00EE2384"/>
    <w:rsid w:val="00EE2AEA"/>
    <w:rsid w:val="00EE5B54"/>
    <w:rsid w:val="00EF0FBD"/>
    <w:rsid w:val="00F00EDB"/>
    <w:rsid w:val="00F14116"/>
    <w:rsid w:val="00F14383"/>
    <w:rsid w:val="00F23D5F"/>
    <w:rsid w:val="00F30A45"/>
    <w:rsid w:val="00F67C0F"/>
    <w:rsid w:val="00F8300D"/>
    <w:rsid w:val="00F843F6"/>
    <w:rsid w:val="00FA30BA"/>
    <w:rsid w:val="00FA5B69"/>
    <w:rsid w:val="00FB4F3A"/>
    <w:rsid w:val="00FC4675"/>
    <w:rsid w:val="00FC76FD"/>
    <w:rsid w:val="00FD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8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D8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D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A3D8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A3D8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B5E0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5E0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95F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"/>
    <w:basedOn w:val="Normal"/>
    <w:uiPriority w:val="99"/>
    <w:rsid w:val="00495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E0E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8E0EF5"/>
    <w:pPr>
      <w:suppressAutoHyphens/>
      <w:spacing w:after="120" w:line="480" w:lineRule="auto"/>
      <w:ind w:left="283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E0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54FA0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6417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77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417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7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D71A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94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4FC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4FC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4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1483</TotalTime>
  <Pages>15</Pages>
  <Words>3606</Words>
  <Characters>20558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121</cp:revision>
  <cp:lastPrinted>2015-05-28T10:48:00Z</cp:lastPrinted>
  <dcterms:created xsi:type="dcterms:W3CDTF">2015-01-20T03:48:00Z</dcterms:created>
  <dcterms:modified xsi:type="dcterms:W3CDTF">2015-06-09T10:11:00Z</dcterms:modified>
</cp:coreProperties>
</file>