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72" w:rsidRDefault="00473A8D">
      <w:pPr>
        <w:jc w:val="right"/>
        <w:outlineLvl w:val="1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ПРОЕКТ</w:t>
      </w:r>
    </w:p>
    <w:p w:rsidR="007A3472" w:rsidRDefault="00473A8D">
      <w:pPr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>ПАСПОРТ</w:t>
      </w:r>
    </w:p>
    <w:p w:rsidR="007A3472" w:rsidRDefault="00473A8D">
      <w:pPr>
        <w:spacing w:after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«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Формирование законопослушного поведения участников дорожного движения в Шалинском муниципальном округе до 2030 года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»</w:t>
      </w:r>
    </w:p>
    <w:p w:rsidR="007A3472" w:rsidRDefault="007A3472">
      <w:pPr>
        <w:tabs>
          <w:tab w:val="left" w:pos="7305"/>
        </w:tabs>
        <w:spacing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Ind w:w="373" w:type="dxa"/>
        <w:tblLook w:val="04A0" w:firstRow="1" w:lastRow="0" w:firstColumn="1" w:lastColumn="0" w:noHBand="0" w:noVBand="1"/>
      </w:tblPr>
      <w:tblGrid>
        <w:gridCol w:w="2780"/>
        <w:gridCol w:w="6967"/>
      </w:tblGrid>
      <w:tr w:rsidR="007A3472">
        <w:trPr>
          <w:trHeight w:val="148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ind w:right="277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Администрация Шалинского муниципального округа</w:t>
            </w:r>
          </w:p>
        </w:tc>
      </w:tr>
      <w:tr w:rsidR="007A3472">
        <w:trPr>
          <w:trHeight w:val="1155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ind w:right="277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2020-2030 годы</w:t>
            </w:r>
          </w:p>
        </w:tc>
      </w:tr>
      <w:tr w:rsidR="007A3472">
        <w:trPr>
          <w:trHeight w:val="1690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Цели и задачи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программы</w:t>
            </w:r>
          </w:p>
          <w:p w:rsidR="007A3472" w:rsidRDefault="007A3472">
            <w:pPr>
              <w:ind w:right="277"/>
              <w:jc w:val="both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Цели программы: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  <w:shd w:val="clear" w:color="FFFFFF" w:fill="D9D9D9"/>
              </w:rPr>
              <w:t>1) сокращение количества дорожно-транспортных пр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  <w:shd w:val="clear" w:color="FFFFFF" w:fill="D9D9D9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  <w:shd w:val="clear" w:color="FFFFFF" w:fill="D9D9D9"/>
              </w:rPr>
              <w:t>исшествий с пострадавшими;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2) повышение уровня правового воспитания участников дорожного движения, культуры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их поведения;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3) профилактика детского дорожно-транспортного травматизма в Шалинском муниципальном округе.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Задачи программы: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1) Предупреждение опасного поведения детей д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школьного и школьного возраста, участников дорожн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го движения;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2) Создание комплексной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системы профилактики ДТП в целях формирования у участников дорожного движ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ния стереотипа законопослушного поведения и нег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а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тивного отношения к правонарушениям в сфере доро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ж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ного движения,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реализация</w:t>
            </w:r>
            <w:r>
              <w:rPr>
                <w:rFonts w:ascii="Liberation Serif" w:eastAsia="Times New Roman" w:hAnsi="Liberation Serif" w:cs="Arial"/>
                <w:color w:val="1A1A1A"/>
                <w:sz w:val="28"/>
                <w:szCs w:val="23"/>
              </w:rPr>
              <w:t>программы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правового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восп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и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тания участников дорожного движения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, культуры их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поведения;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3) Формирование у детей навыков безопасного повед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ния на дорогах.</w:t>
            </w:r>
          </w:p>
          <w:p w:rsidR="007A3472" w:rsidRDefault="007A347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7A3472">
        <w:trPr>
          <w:trHeight w:val="131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Перечень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основных</w:t>
            </w:r>
            <w:proofErr w:type="gramEnd"/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целевых показателей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программы</w:t>
            </w:r>
          </w:p>
          <w:p w:rsidR="007A3472" w:rsidRDefault="007A3472">
            <w:pPr>
              <w:ind w:right="277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7A3472" w:rsidRDefault="007A3472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7A3472" w:rsidRDefault="007A3472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Количество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проведенных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профилактических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мероприятий по безопасности дорожного движения и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повышению уровня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безопасности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среди детей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Шали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ского муниципального округа</w:t>
            </w:r>
          </w:p>
          <w:p w:rsidR="007A3472" w:rsidRDefault="00473A8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Участие детей, в возрасте от 9 до 12 лет Шалинск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го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муниципального округа в областном соревновании юных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инспекторов движения «Безопасное колесо», от общего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количества детей, указанного возраста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lastRenderedPageBreak/>
              <w:t>1.2.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Участие детей, в возрасте от 5 до 10 лет Шалинск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го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муниципального округа в конкурсе детского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рису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ка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«Д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орога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и Мы» от общего количества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д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тей,указанного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возраста</w:t>
            </w:r>
          </w:p>
          <w:p w:rsidR="007A3472" w:rsidRDefault="00473A8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Участие детей, в возрасте от 9 до 12 лет Шалинск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го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муниципального округа в муниципальном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соревн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вании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юных инспекторов движения «Безопасное кол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со»» от </w:t>
            </w:r>
            <w:r>
              <w:rPr>
                <w:rFonts w:ascii="Liberation Serif" w:hAnsi="Liberation Serif" w:cs="Liberation Serif"/>
                <w:color w:val="1A1A1A"/>
                <w:sz w:val="28"/>
                <w:szCs w:val="28"/>
                <w:shd w:val="clear" w:color="auto" w:fill="FFFFFF"/>
              </w:rPr>
              <w:t>общего количества детей, указанного возраста</w:t>
            </w:r>
          </w:p>
          <w:p w:rsidR="007A3472" w:rsidRDefault="00473A8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Количество обустроенных кабинетов по безопасн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сти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дорожного движения «Светофор»</w:t>
            </w:r>
          </w:p>
          <w:p w:rsidR="007A3472" w:rsidRDefault="00473A8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Количество приобретённого оборудования для с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здания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мобильног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о«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автог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ородка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»</w:t>
            </w:r>
          </w:p>
          <w:p w:rsidR="007A3472" w:rsidRDefault="00473A8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приобретенных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учебно-методических и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наглядных материалов</w:t>
            </w:r>
          </w:p>
          <w:p w:rsidR="007A3472" w:rsidRDefault="00473A8D">
            <w:pPr>
              <w:numPr>
                <w:ilvl w:val="1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приобретенных</w:t>
            </w:r>
            <w:proofErr w:type="gram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учебно-методических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Материалов</w:t>
            </w:r>
          </w:p>
          <w:p w:rsidR="007A3472" w:rsidRDefault="00473A8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proofErr w:type="gram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Количество распространенных среди детей</w:t>
            </w:r>
            <w:proofErr w:type="gramEnd"/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световозвращающих</w:t>
            </w:r>
            <w:proofErr w:type="spellEnd"/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элементов</w:t>
            </w:r>
          </w:p>
        </w:tc>
      </w:tr>
      <w:tr w:rsidR="007A3472">
        <w:trPr>
          <w:trHeight w:val="270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lastRenderedPageBreak/>
              <w:t>Объемы финансир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вания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программы по годам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реализации,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рублей</w:t>
            </w:r>
          </w:p>
          <w:p w:rsidR="007A3472" w:rsidRDefault="007A3472">
            <w:pPr>
              <w:ind w:firstLine="708"/>
              <w:rPr>
                <w:rFonts w:ascii="Arial" w:eastAsia="Times New Roman" w:hAnsi="Arial" w:cs="Arial"/>
                <w:color w:val="1A1A1A"/>
                <w:sz w:val="23"/>
                <w:szCs w:val="23"/>
              </w:rPr>
            </w:pP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ВСЕГО: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6914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862,49 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 том числе (по годам реализации)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– 206 700,00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– 195 000,00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– 47 821,00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2023 год – 95 000,00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– 748941,49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– 1926400,00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2026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2027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2028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2029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2030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из них: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федеральный бюджет: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2023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2026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2027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2028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2029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2030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областной бюджет: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lastRenderedPageBreak/>
              <w:t>в том числе: (по годам реализации)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- 0,00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2023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2026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2027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2028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2029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2030 год - 0,00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в том числе: (по годам реализации)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местный бюджет: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6914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862,49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2020 год – 206 700,00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2021 год – 195 000,00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2022 год – 47 821,00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2023 год – 95 000,00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2024 год – 748941,49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2025 год – 1926400,00 руб.</w:t>
            </w:r>
          </w:p>
          <w:p w:rsidR="007A3472" w:rsidRDefault="00473A8D">
            <w:pPr>
              <w:shd w:val="clear" w:color="auto" w:fill="FFFFFF"/>
              <w:suppressAutoHyphens w:val="0"/>
              <w:spacing w:after="0" w:line="240" w:lineRule="auto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2026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2027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2028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2029 год -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2030 год - 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>739 000,00</w:t>
            </w:r>
            <w:r>
              <w:rPr>
                <w:rFonts w:ascii="Liberation Serif" w:eastAsia="Times New Roman" w:hAnsi="Liberation Serif" w:cs="Liberation Serif"/>
                <w:color w:val="1A1A1A"/>
                <w:sz w:val="28"/>
                <w:szCs w:val="28"/>
              </w:rPr>
              <w:t xml:space="preserve"> руб.</w:t>
            </w:r>
          </w:p>
        </w:tc>
      </w:tr>
      <w:tr w:rsidR="007A3472">
        <w:trPr>
          <w:trHeight w:val="225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rPr>
                <w:rFonts w:ascii="Arial" w:eastAsia="Times New Roman" w:hAnsi="Arial" w:cs="Arial"/>
                <w:color w:val="1A1A1A"/>
                <w:sz w:val="23"/>
                <w:szCs w:val="23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472" w:rsidRDefault="00473A8D">
            <w:pPr>
              <w:widowControl w:val="0"/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</w:pP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 xml:space="preserve">Официальный сайт администрации Шалинского муниципального округа </w:t>
            </w:r>
            <w:r>
              <w:rPr>
                <w:rFonts w:ascii="Liberation Serif" w:eastAsia="Times New Roman" w:hAnsi="Liberation Serif" w:cs="Arial"/>
                <w:sz w:val="28"/>
                <w:szCs w:val="28"/>
                <w:lang w:val="en-US"/>
              </w:rPr>
              <w:t>www</w:t>
            </w:r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.</w:t>
            </w:r>
            <w:proofErr w:type="spellStart"/>
            <w:r>
              <w:rPr>
                <w:rFonts w:ascii="Liberation Serif" w:eastAsia="Times New Roman" w:hAnsi="Liberation Serif" w:cs="Arial"/>
                <w:sz w:val="28"/>
                <w:szCs w:val="28"/>
                <w:lang w:val="en-US"/>
              </w:rPr>
              <w:t>shalya</w:t>
            </w:r>
            <w:proofErr w:type="spellEnd"/>
            <w:r>
              <w:rPr>
                <w:rFonts w:ascii="Liberation Serif" w:eastAsia="Times New Roman" w:hAnsi="Liberation Serif" w:cs="Arial"/>
                <w:sz w:val="28"/>
                <w:szCs w:val="28"/>
              </w:rPr>
              <w:t>.</w:t>
            </w:r>
            <w:proofErr w:type="spellStart"/>
            <w:r>
              <w:rPr>
                <w:rFonts w:ascii="Liberation Serif" w:eastAsia="Times New Roman" w:hAnsi="Liberation Serif" w:cs="Arial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A3472" w:rsidRDefault="007A3472">
      <w:pPr>
        <w:spacing w:after="0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7A3472" w:rsidRDefault="007A3472">
      <w:pPr>
        <w:spacing w:after="0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  <w:sectPr w:rsidR="007A3472">
          <w:pgSz w:w="11906" w:h="16838"/>
          <w:pgMar w:top="1134" w:right="681" w:bottom="567" w:left="905" w:header="0" w:footer="0" w:gutter="0"/>
          <w:cols w:space="720"/>
          <w:formProt w:val="0"/>
          <w:docGrid w:linePitch="360" w:charSpace="4096"/>
        </w:sectPr>
      </w:pPr>
    </w:p>
    <w:p w:rsidR="007A3472" w:rsidRDefault="007A3472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sectPr w:rsidR="007A3472">
      <w:pgSz w:w="16838" w:h="11906" w:orient="landscape"/>
      <w:pgMar w:top="425" w:right="1134" w:bottom="425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8D" w:rsidRDefault="00473A8D">
      <w:pPr>
        <w:spacing w:line="240" w:lineRule="auto"/>
      </w:pPr>
      <w:r>
        <w:separator/>
      </w:r>
    </w:p>
  </w:endnote>
  <w:endnote w:type="continuationSeparator" w:id="0">
    <w:p w:rsidR="00473A8D" w:rsidRDefault="00473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8D" w:rsidRDefault="00473A8D">
      <w:pPr>
        <w:spacing w:after="0"/>
      </w:pPr>
      <w:r>
        <w:separator/>
      </w:r>
    </w:p>
  </w:footnote>
  <w:footnote w:type="continuationSeparator" w:id="0">
    <w:p w:rsidR="00473A8D" w:rsidRDefault="00473A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BE631"/>
    <w:multiLevelType w:val="multilevel"/>
    <w:tmpl w:val="F77BE63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5E"/>
    <w:rsid w:val="0003777C"/>
    <w:rsid w:val="000C7DDC"/>
    <w:rsid w:val="00101653"/>
    <w:rsid w:val="0011725F"/>
    <w:rsid w:val="001456BB"/>
    <w:rsid w:val="00192336"/>
    <w:rsid w:val="00197514"/>
    <w:rsid w:val="00206204"/>
    <w:rsid w:val="00225001"/>
    <w:rsid w:val="002503D8"/>
    <w:rsid w:val="0027785E"/>
    <w:rsid w:val="002B70F6"/>
    <w:rsid w:val="00380A4D"/>
    <w:rsid w:val="003A4BEE"/>
    <w:rsid w:val="003F1260"/>
    <w:rsid w:val="00413AA3"/>
    <w:rsid w:val="00433C07"/>
    <w:rsid w:val="00457C00"/>
    <w:rsid w:val="00473A8D"/>
    <w:rsid w:val="00475FA3"/>
    <w:rsid w:val="004A0DB5"/>
    <w:rsid w:val="005200F0"/>
    <w:rsid w:val="00535257"/>
    <w:rsid w:val="00587F9E"/>
    <w:rsid w:val="005963CB"/>
    <w:rsid w:val="005B0F8F"/>
    <w:rsid w:val="005C465E"/>
    <w:rsid w:val="005E39B8"/>
    <w:rsid w:val="00610260"/>
    <w:rsid w:val="00637419"/>
    <w:rsid w:val="006F0B9A"/>
    <w:rsid w:val="00702BF3"/>
    <w:rsid w:val="00716CA5"/>
    <w:rsid w:val="007A3472"/>
    <w:rsid w:val="008556F6"/>
    <w:rsid w:val="008635E1"/>
    <w:rsid w:val="008E7052"/>
    <w:rsid w:val="00920C68"/>
    <w:rsid w:val="00954CD1"/>
    <w:rsid w:val="0095765E"/>
    <w:rsid w:val="0099481D"/>
    <w:rsid w:val="009E565E"/>
    <w:rsid w:val="00AE1CFF"/>
    <w:rsid w:val="00B27783"/>
    <w:rsid w:val="00BA1044"/>
    <w:rsid w:val="00BB3EF4"/>
    <w:rsid w:val="00BE0417"/>
    <w:rsid w:val="00C858AD"/>
    <w:rsid w:val="00D13961"/>
    <w:rsid w:val="00D63DFE"/>
    <w:rsid w:val="00DD6E56"/>
    <w:rsid w:val="00E254AA"/>
    <w:rsid w:val="00E36C30"/>
    <w:rsid w:val="00E425A2"/>
    <w:rsid w:val="00E65F1A"/>
    <w:rsid w:val="00ED4865"/>
    <w:rsid w:val="00F74417"/>
    <w:rsid w:val="00FA5E48"/>
    <w:rsid w:val="04A933BC"/>
    <w:rsid w:val="06F7108B"/>
    <w:rsid w:val="1CAD645F"/>
    <w:rsid w:val="22E72388"/>
    <w:rsid w:val="31AD2DEE"/>
    <w:rsid w:val="3AF32369"/>
    <w:rsid w:val="44977D6B"/>
    <w:rsid w:val="64CB7BDE"/>
    <w:rsid w:val="6F321C95"/>
    <w:rsid w:val="7A5D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index heading"/>
    <w:basedOn w:val="a"/>
    <w:qFormat/>
    <w:pPr>
      <w:suppressLineNumbers/>
    </w:pPr>
    <w:rPr>
      <w:rFonts w:cs="Mangal"/>
    </w:rPr>
  </w:style>
  <w:style w:type="paragraph" w:styleId="a6">
    <w:name w:val="Body Text Indent"/>
    <w:basedOn w:val="a"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"/>
    <w:basedOn w:val="a4"/>
    <w:qFormat/>
    <w:rPr>
      <w:rFonts w:cs="Mangal"/>
    </w:rPr>
  </w:style>
  <w:style w:type="paragraph" w:styleId="a9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">
    <w:name w:val="Заголовок 31"/>
    <w:basedOn w:val="a"/>
    <w:next w:val="a"/>
    <w:link w:val="3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a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uiPriority w:val="99"/>
    <w:semiHidden/>
    <w:qFormat/>
  </w:style>
  <w:style w:type="character" w:customStyle="1" w:styleId="1">
    <w:name w:val="Заголовок 1 Знак"/>
    <w:basedOn w:val="a0"/>
    <w:link w:val="11"/>
    <w:uiPriority w:val="99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Заголовок 3 Знак"/>
    <w:basedOn w:val="a0"/>
    <w:link w:val="31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">
    <w:name w:val="Название Знак"/>
    <w:basedOn w:val="a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e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pPr>
      <w:suppressAutoHyphens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index heading"/>
    <w:basedOn w:val="a"/>
    <w:qFormat/>
    <w:pPr>
      <w:suppressLineNumbers/>
    </w:pPr>
    <w:rPr>
      <w:rFonts w:cs="Mangal"/>
    </w:rPr>
  </w:style>
  <w:style w:type="paragraph" w:styleId="a6">
    <w:name w:val="Body Text Indent"/>
    <w:basedOn w:val="a"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"/>
    <w:basedOn w:val="a4"/>
    <w:qFormat/>
    <w:rPr>
      <w:rFonts w:cs="Mangal"/>
    </w:rPr>
  </w:style>
  <w:style w:type="paragraph" w:styleId="a9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link w:val="1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">
    <w:name w:val="Заголовок 31"/>
    <w:basedOn w:val="a"/>
    <w:next w:val="a"/>
    <w:link w:val="3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a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uiPriority w:val="99"/>
    <w:semiHidden/>
    <w:qFormat/>
  </w:style>
  <w:style w:type="character" w:customStyle="1" w:styleId="1">
    <w:name w:val="Заголовок 1 Знак"/>
    <w:basedOn w:val="a0"/>
    <w:link w:val="11"/>
    <w:uiPriority w:val="99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">
    <w:name w:val="Заголовок 3 Знак"/>
    <w:basedOn w:val="a0"/>
    <w:link w:val="31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">
    <w:name w:val="Название Знак"/>
    <w:basedOn w:val="a0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e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suppressAutoHyphens/>
    </w:pPr>
    <w:rPr>
      <w:rFonts w:ascii="Arial" w:eastAsia="Times New Roman" w:hAnsi="Arial" w:cs="Arial"/>
    </w:rPr>
  </w:style>
  <w:style w:type="paragraph" w:customStyle="1" w:styleId="ConsPlusNormal">
    <w:name w:val="ConsPlusNormal"/>
    <w:qFormat/>
    <w:pPr>
      <w:suppressAutoHyphens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Times New Roman" w:hAnsi="Arial" w:cs="Arial"/>
      <w:b/>
      <w:bCs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F6C9-49F5-4470-8409-459A03D8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2025-10-15T10:00:00Z</cp:lastPrinted>
  <dcterms:created xsi:type="dcterms:W3CDTF">2025-11-14T05:00:00Z</dcterms:created>
  <dcterms:modified xsi:type="dcterms:W3CDTF">2025-11-14T05:00:00Z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1049-12.2.0.23155</vt:lpwstr>
  </property>
  <property fmtid="{D5CDD505-2E9C-101B-9397-08002B2CF9AE}" pid="9" name="ICV">
    <vt:lpwstr>596C598238F0406C82B41FA1607F3379_12</vt:lpwstr>
  </property>
</Properties>
</file>