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Приложение N 6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 xml:space="preserve">к Порядку формирования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и реализации</w:t>
      </w:r>
    </w:p>
    <w:p>
      <w:pPr>
        <w:pStyle w:val="ConsPlusNormal"/>
        <w:jc w:val="right"/>
        <w:rPr/>
      </w:pPr>
      <w:r>
        <w:rPr>
          <w:rFonts w:cs="Liberation Serif" w:ascii="Liberation Serif" w:hAnsi="Liberation Serif"/>
          <w:bCs/>
          <w:sz w:val="24"/>
          <w:szCs w:val="24"/>
        </w:rPr>
        <w:t xml:space="preserve">муниципальных программ (подпрограмм)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bCs/>
        </w:rPr>
        <w:t xml:space="preserve">Шалинского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zh-CN"/>
        </w:rPr>
        <w:t>муниципального</w:t>
      </w:r>
      <w:r>
        <w:rPr>
          <w:rFonts w:cs="Liberation Serif" w:ascii="Liberation Serif" w:hAnsi="Liberation Serif"/>
          <w:bCs/>
        </w:rPr>
        <w:t xml:space="preserve"> округа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cs="Liberation Serif" w:ascii="Liberation Serif" w:hAnsi="Liberation Serif"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cs="Liberation Serif" w:ascii="Liberation Serif" w:hAnsi="Liberation Serif"/>
          <w:sz w:val="22"/>
          <w:szCs w:val="22"/>
          <w:lang w:eastAsia="ru-RU"/>
        </w:rPr>
        <w:t>Форма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b/>
          <w:b/>
          <w:sz w:val="22"/>
          <w:szCs w:val="22"/>
          <w:lang w:eastAsia="ru-RU"/>
        </w:rPr>
      </w:pPr>
      <w:r>
        <w:rPr>
          <w:rFonts w:cs="Liberation Serif" w:ascii="Liberation Serif" w:hAnsi="Liberation Serif"/>
          <w:b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center"/>
        <w:rPr/>
      </w:pPr>
      <w:bookmarkStart w:id="0" w:name="P2083"/>
      <w:bookmarkEnd w:id="0"/>
      <w:r>
        <w:rPr>
          <w:rFonts w:cs="Liberation Serif" w:ascii="Liberation Serif" w:hAnsi="Liberation Serif"/>
          <w:b/>
          <w:lang w:eastAsia="ru-RU"/>
        </w:rPr>
        <w:t>ИЗМЕНЕНИЕ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мероприятий, объемов финансирования и целевых показателей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</w:rPr>
        <w:t>муниципальной программы (подпрограммы)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 xml:space="preserve">"Наименование </w:t>
      </w:r>
      <w:r>
        <w:rPr>
          <w:rFonts w:cs="Liberation Serif" w:ascii="Liberation Serif" w:hAnsi="Liberation Serif"/>
          <w:b/>
        </w:rPr>
        <w:t>муниципальной программы (подпрограммы)</w:t>
      </w:r>
      <w:r>
        <w:rPr>
          <w:rFonts w:cs="Liberation Serif" w:ascii="Liberation Serif" w:hAnsi="Liberation Serif"/>
          <w:b/>
          <w:lang w:eastAsia="ru-RU"/>
        </w:rPr>
        <w:t>"</w:t>
      </w:r>
    </w:p>
    <w:p>
      <w:pPr>
        <w:pStyle w:val="Normal"/>
        <w:widowControl w:val="false"/>
        <w:suppressAutoHyphens w:val="false"/>
        <w:rPr>
          <w:rFonts w:ascii="Calibri" w:hAnsi="Calibri" w:cs="Calibri"/>
          <w:b/>
          <w:b/>
          <w:sz w:val="22"/>
          <w:szCs w:val="22"/>
          <w:lang w:eastAsia="ru-RU"/>
        </w:rPr>
      </w:pPr>
      <w:r>
        <w:rPr>
          <w:rFonts w:cs="Calibri" w:ascii="Calibri" w:hAnsi="Calibri"/>
          <w:b/>
          <w:sz w:val="22"/>
          <w:szCs w:val="22"/>
          <w:lang w:eastAsia="ru-RU"/>
        </w:rPr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585"/>
        <w:gridCol w:w="1534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общего объема финансирования в рамках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, всего (рублей)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том числе:</w:t>
            </w:r>
          </w:p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n-й год </w:t>
            </w:r>
            <w:hyperlink w:anchor="P2300">
              <w:r>
                <w:rPr>
                  <w:rFonts w:cs="Liberation Serif" w:ascii="Liberation Serif" w:hAnsi="Liberation Serif"/>
                  <w:color w:val="0000FF"/>
                  <w:sz w:val="20"/>
                  <w:szCs w:val="20"/>
                  <w:lang w:eastAsia="ru-RU"/>
                </w:rPr>
                <w:t>*</w:t>
              </w:r>
            </w:hyperlink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6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объемов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целевых показателей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(подпрограммы)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(+/)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новой редакции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значения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Всего по муниципальной программе   (подпрограмме)</w:t>
            </w:r>
          </w:p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 том числе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1"/>
                <w:szCs w:val="21"/>
              </w:rPr>
            </w:pPr>
            <w:r>
              <w:rPr>
                <w:rFonts w:cs="Liberation Serif" w:ascii="Liberation Serif" w:hAnsi="Liberation Serif"/>
                <w:sz w:val="21"/>
                <w:szCs w:val="21"/>
                <w:lang w:eastAsia="ar-SA"/>
              </w:rPr>
              <w:t>108</w:t>
            </w:r>
            <w:r>
              <w:rPr>
                <w:rFonts w:ascii="Liberation Serif" w:hAnsi="Liberation Serif"/>
                <w:sz w:val="21"/>
                <w:szCs w:val="21"/>
                <w:lang w:eastAsia="ar-SA"/>
              </w:rPr>
              <w:t> 972 308,84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1. Наименование мероприятия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Очистка санитарной зоны источников не централизованного водоснабжения, проведение экологических лагерей, акций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Протяженность освещенных частей улиц, проездов населенных пунктов Шалинского городского округа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Км.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местным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200 000,0</w:t>
            </w:r>
            <w:r>
              <w:rPr>
                <w:rFonts w:cs="Liberation Serif" w:ascii="Liberation Serif" w:hAnsi="Liberation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200 000,00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2. Наименование мероприятия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Ликвидация несанкционированных свалок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10.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53 928 000,00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53 755 355,94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- </w:t>
            </w:r>
            <w:r>
              <w:rPr>
                <w:rFonts w:cs="Liberation Serif" w:ascii="Liberation Serif" w:hAnsi="Liberation Serif"/>
              </w:rPr>
              <w:t>172 644,06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3. Наименование мероприятия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Осуществление мероприятий по сохранению городских лесов</w:t>
            </w:r>
          </w:p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том числе: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100 000,00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+</w:t>
            </w: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100 000,00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4. Наименование мероприятия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Мероприятия по лесоустройству городских лесов, в том числе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249 000,00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249 000,00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842"/>
        <w:gridCol w:w="1277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5. 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Целевой показатель 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Изготовление аншлагов, листовок экологического значения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18.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eastAsia="Times New Roman" w:cs="Liberation Serif"/>
                <w:sz w:val="20"/>
                <w:szCs w:val="20"/>
                <w:lang w:eastAsia="zh-CN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zh-CN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30 000,00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19.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20.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</w:t>
            </w:r>
            <w:r>
              <w:rPr>
                <w:rFonts w:cs="Liberation Serif" w:ascii="Liberation Serif" w:hAnsi="Liberation Serif"/>
              </w:rPr>
              <w:t>6</w:t>
            </w:r>
            <w:r>
              <w:rPr>
                <w:rFonts w:cs="Liberation Serif" w:ascii="Liberation Serif" w:hAnsi="Liberation Serif"/>
              </w:rPr>
              <w:t>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Целевой показатель </w:t>
            </w:r>
            <w:r>
              <w:rPr>
                <w:rFonts w:cs="Liberation Serif" w:ascii="Liberation Serif" w:hAnsi="Liberation Serif"/>
              </w:rPr>
              <w:t>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21.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Страхование плотины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22.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23.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24.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34 800,00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25.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Мероприятие 7. Наименование мероприятия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Целевой показатель </w:t>
            </w:r>
            <w:r>
              <w:rPr>
                <w:rFonts w:cs="Liberation Serif" w:ascii="Liberation Serif" w:hAnsi="Liberation Serif"/>
              </w:rPr>
              <w:t>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26.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Содержание и ремонт гидротехнических сооружений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27.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28.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Областной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  <w:t>29.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  <w:t xml:space="preserve">Местный бюджет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565 200,00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sectPr>
      <w:type w:val="nextPage"/>
      <w:pgSz w:orient="landscape" w:w="16838" w:h="11906"/>
      <w:pgMar w:left="426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27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rsid w:val="00c727eb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c727e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LibreOffice/6.4.4.2$Windows_X86_64 LibreOffice_project/3d775be2011f3886db32dfd395a6a6d1ca2630ff</Application>
  <Pages>6</Pages>
  <Words>402</Words>
  <Characters>2888</Characters>
  <CharactersWithSpaces>3177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2023-09-20T04:20:00Z</dcterms:created>
  <dc:creator>1</dc:creator>
  <dc:description/>
  <dc:language>ru-RU</dc:language>
  <cp:lastModifiedBy/>
  <dcterms:modified xsi:type="dcterms:W3CDTF">2025-05-29T10:30:52Z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