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63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Информационное сообщение № </w:t>
      </w:r>
      <w:r>
        <w:rPr>
          <w:rFonts w:hint="default" w:ascii="Liberation Serif" w:hAnsi="Liberation Serif"/>
          <w:b/>
          <w:lang w:val="ru-RU"/>
        </w:rPr>
        <w:t>1</w:t>
      </w:r>
      <w:r>
        <w:rPr>
          <w:rFonts w:ascii="Liberation Serif" w:hAnsi="Liberation Serif"/>
          <w:b/>
        </w:rPr>
        <w:t xml:space="preserve"> об итогах открытого аукциона по продаже муниципального имущества в электронной форме</w:t>
      </w:r>
    </w:p>
    <w:p w14:paraId="4CC5A2CD">
      <w:pPr>
        <w:rPr>
          <w:rFonts w:ascii="Liberation Serif" w:hAnsi="Liberation Serif"/>
          <w:b/>
        </w:rPr>
      </w:pPr>
    </w:p>
    <w:p w14:paraId="60090673">
      <w:pPr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>
        <w:rPr>
          <w:rFonts w:hint="default" w:ascii="Liberation Serif" w:hAnsi="Liberation Serif"/>
          <w:lang w:val="ru-RU"/>
        </w:rPr>
        <w:t>1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>января</w:t>
      </w:r>
      <w:r>
        <w:rPr>
          <w:rFonts w:ascii="Liberation Serif" w:hAnsi="Liberation Serif"/>
        </w:rPr>
        <w:t xml:space="preserve"> 202</w:t>
      </w:r>
      <w:r>
        <w:rPr>
          <w:rFonts w:hint="default" w:ascii="Liberation Serif" w:hAnsi="Liberation Serif"/>
          <w:lang w:val="ru-RU"/>
        </w:rPr>
        <w:t>5</w:t>
      </w:r>
      <w:r>
        <w:rPr>
          <w:rFonts w:ascii="Liberation Serif" w:hAnsi="Liberation Serif"/>
        </w:rPr>
        <w:t xml:space="preserve"> года</w:t>
      </w:r>
    </w:p>
    <w:p w14:paraId="4B9FB4EA">
      <w:pPr>
        <w:jc w:val="center"/>
        <w:rPr>
          <w:rFonts w:ascii="Liberation Serif" w:hAnsi="Liberation Serif"/>
        </w:rPr>
      </w:pPr>
    </w:p>
    <w:p w14:paraId="136D7EB7">
      <w:pPr>
        <w:spacing w:beforeLines="0" w:afterLines="0"/>
        <w:ind w:left="0" w:leftChars="0" w:firstLine="480" w:firstLineChars="200"/>
        <w:jc w:val="both"/>
        <w:rPr>
          <w:rFonts w:hint="default" w:ascii="Liberation Serif" w:cs="Liberation Serif"/>
          <w:sz w:val="24"/>
          <w:szCs w:val="24"/>
        </w:rPr>
      </w:pPr>
      <w:r>
        <w:rPr>
          <w:rFonts w:ascii="Liberation Serif" w:hAnsi="Liberation Serif"/>
          <w:b/>
          <w:bCs/>
        </w:rPr>
        <w:t>Лот № 1.</w:t>
      </w:r>
      <w:r>
        <w:rPr>
          <w:rFonts w:ascii="Liberation Serif" w:hAnsi="Liberation Serif"/>
          <w:bCs/>
        </w:rPr>
        <w:t xml:space="preserve"> </w:t>
      </w:r>
      <w:r>
        <w:rPr>
          <w:rFonts w:hint="default" w:ascii="Liberation Serif" w:hAnsi="Liberation Serif" w:cs="Liberation Serif"/>
          <w:sz w:val="24"/>
          <w:szCs w:val="24"/>
        </w:rPr>
        <w:t xml:space="preserve">Продажа объект незавершенного строительства, кадастровый номер 66:31:0000000:1373, общей площадью 1109,6 кв.м., кирпичное, степень готовности 50%, расположенное по адресу: Свердловская обл., Шалинский ГО, п. Шамары, ул. Первомайская, д.31 с земельным участком, кадастровый номер </w:t>
      </w:r>
      <w:r>
        <w:rPr>
          <w:rFonts w:hint="default" w:ascii="Liberation Serif" w:hAnsi="Liberation Serif" w:eastAsia="TimesNewRomanPSMT" w:cs="Liberation Serif"/>
          <w:sz w:val="24"/>
          <w:szCs w:val="24"/>
          <w:lang w:eastAsia="en-US"/>
        </w:rPr>
        <w:t>66:31:2101005:887</w:t>
      </w:r>
      <w:r>
        <w:rPr>
          <w:rFonts w:hint="default" w:ascii="Liberation Serif" w:hAnsi="Liberation Serif" w:cs="Liberation Serif"/>
          <w:sz w:val="24"/>
          <w:szCs w:val="24"/>
        </w:rPr>
        <w:t>, общей площадью 2449 кв.м., категория земель - земли населенных пунктов, вид разрешенного использования - гостиничное обслуживание, расположенный по адресу: Свердловская область, Шалинский городской округ, п. Шамары, ул. Первомайская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36BC9C35">
      <w:pPr>
        <w:jc w:val="both"/>
        <w:rPr>
          <w:rFonts w:ascii="Liberation Serif" w:hAnsi="Liberation Serif"/>
        </w:rPr>
      </w:pPr>
      <w:r>
        <w:rPr>
          <w:rFonts w:hint="default" w:ascii="Liberation Serif" w:hAnsi="Liberation Serif" w:cs="Liberation Serif"/>
          <w:sz w:val="24"/>
          <w:szCs w:val="24"/>
        </w:rPr>
        <w:t>Начальная цена продажи объекта: 16 612 000 (шестнадцать миллионов шестьсот двенадцать тысяч) рублей без учета НДС</w:t>
      </w:r>
      <w:r>
        <w:rPr>
          <w:rFonts w:hint="default" w:ascii="Liberation Serif" w:cs="Liberation Serif"/>
          <w:sz w:val="24"/>
          <w:szCs w:val="24"/>
        </w:rPr>
        <w:t>.</w:t>
      </w:r>
    </w:p>
    <w:p w14:paraId="235219B6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Продавец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/>
        </w:rPr>
        <w:t xml:space="preserve">Комитет по управлению муниципальным имуществом администрации Шалинского </w:t>
      </w:r>
      <w:r>
        <w:rPr>
          <w:rFonts w:ascii="Liberation Serif" w:hAnsi="Liberation Serif"/>
          <w:color w:val="000000"/>
          <w:lang w:val="ru-RU"/>
        </w:rPr>
        <w:t>муниципального</w:t>
      </w:r>
      <w:r>
        <w:rPr>
          <w:rFonts w:ascii="Liberation Serif" w:hAnsi="Liberation Serif"/>
          <w:color w:val="000000"/>
        </w:rPr>
        <w:t xml:space="preserve"> округа</w:t>
      </w:r>
      <w:r>
        <w:rPr>
          <w:rFonts w:ascii="Liberation Serif" w:hAnsi="Liberation Serif"/>
          <w:bCs/>
        </w:rPr>
        <w:t>.</w:t>
      </w:r>
    </w:p>
    <w:p w14:paraId="298CA7E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Организатор торгов</w:t>
      </w:r>
      <w:r>
        <w:rPr>
          <w:rFonts w:ascii="Liberation Serif" w:hAnsi="Liberation Serif"/>
          <w:bCs/>
        </w:rPr>
        <w:t xml:space="preserve"> – Закрытое акционерное общество «Сбербанк-АСТ» (ЗАО «Сбербанк-АСТ»).</w:t>
      </w:r>
    </w:p>
    <w:p w14:paraId="5E507DEF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b/>
          <w:bCs/>
        </w:rPr>
        <w:t>Форма продажи (способ приватизации)</w:t>
      </w:r>
      <w:r>
        <w:rPr>
          <w:rFonts w:ascii="Liberation Serif" w:hAnsi="Liberation Serif"/>
          <w:bCs/>
        </w:rPr>
        <w:t xml:space="preserve"> – </w:t>
      </w:r>
      <w:r>
        <w:rPr>
          <w:rFonts w:ascii="Liberation Serif" w:hAnsi="Liberation Serif"/>
          <w:color w:val="000000" w:themeColor="text1"/>
        </w:rPr>
        <w:t>продажа муниципального имущества на аукционе в электронной форме.</w:t>
      </w:r>
    </w:p>
    <w:p w14:paraId="59ED22CA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Место проведения продажи</w:t>
      </w:r>
      <w:r>
        <w:rPr>
          <w:rFonts w:ascii="Liberation Serif" w:hAnsi="Liberation Serif"/>
          <w:bCs/>
        </w:rPr>
        <w:t xml:space="preserve"> – www.sberbank-ast.ru.</w:t>
      </w:r>
    </w:p>
    <w:p w14:paraId="1529A569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начала подачи (приема) заявок</w:t>
      </w:r>
      <w:r>
        <w:rPr>
          <w:rFonts w:ascii="Liberation Serif" w:hAnsi="Liberation Serif"/>
          <w:bCs/>
        </w:rPr>
        <w:t xml:space="preserve">: </w:t>
      </w:r>
      <w:r>
        <w:rPr>
          <w:rFonts w:hint="default" w:ascii="Liberation Serif" w:hAnsi="Liberation Serif"/>
          <w:bCs/>
          <w:lang w:val="ru-RU"/>
        </w:rPr>
        <w:t>12</w:t>
      </w:r>
      <w:r>
        <w:rPr>
          <w:rFonts w:ascii="Liberation Serif" w:hAnsi="Liberation Serif"/>
          <w:color w:val="000000"/>
          <w:lang w:eastAsia="en-US"/>
        </w:rPr>
        <w:t>.</w:t>
      </w:r>
      <w:r>
        <w:rPr>
          <w:rFonts w:hint="default" w:ascii="Liberation Serif" w:hAnsi="Liberation Serif"/>
          <w:color w:val="000000"/>
          <w:lang w:val="ru-RU" w:eastAsia="en-US"/>
        </w:rPr>
        <w:t>12</w:t>
      </w:r>
      <w:r>
        <w:rPr>
          <w:rFonts w:ascii="Liberation Serif" w:hAnsi="Liberation Serif"/>
          <w:color w:val="000000"/>
          <w:lang w:eastAsia="en-US"/>
        </w:rPr>
        <w:t>.2024</w:t>
      </w:r>
      <w:r>
        <w:rPr>
          <w:rFonts w:ascii="Liberation Serif" w:hAnsi="Liberation Serif"/>
          <w:lang w:eastAsia="en-US"/>
        </w:rPr>
        <w:t xml:space="preserve"> г. в </w:t>
      </w:r>
      <w:r>
        <w:rPr>
          <w:rFonts w:hint="default" w:ascii="Liberation Serif" w:hAnsi="Liberation Serif"/>
          <w:lang w:val="ru-RU" w:eastAsia="en-US"/>
        </w:rPr>
        <w:t>10</w:t>
      </w:r>
      <w:r>
        <w:rPr>
          <w:rFonts w:ascii="Liberation Serif" w:hAnsi="Liberation Serif"/>
          <w:lang w:eastAsia="en-US"/>
        </w:rPr>
        <w:t>:00</w:t>
      </w:r>
      <w:r>
        <w:rPr>
          <w:rFonts w:ascii="Liberation Serif" w:hAnsi="Liberation Serif"/>
          <w:bCs/>
        </w:rPr>
        <w:t xml:space="preserve"> по моск. времени;</w:t>
      </w:r>
    </w:p>
    <w:p w14:paraId="0B9F935C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и время окончания подачи (приема) заявок: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2</w:t>
      </w:r>
      <w:r>
        <w:rPr>
          <w:rFonts w:hint="default" w:ascii="Liberation Serif" w:hAnsi="Liberation Serif"/>
          <w:color w:val="000000"/>
          <w:lang w:val="ru-RU" w:eastAsia="en-US"/>
        </w:rPr>
        <w:t>0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1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lang w:eastAsia="en-US"/>
        </w:rPr>
        <w:t xml:space="preserve"> г. в 15:00</w:t>
      </w:r>
      <w:r>
        <w:rPr>
          <w:rFonts w:ascii="Liberation Serif" w:hAnsi="Liberation Serif"/>
          <w:color w:val="000000"/>
          <w:lang w:eastAsia="en-US"/>
        </w:rPr>
        <w:t xml:space="preserve"> </w:t>
      </w:r>
      <w:r>
        <w:rPr>
          <w:rFonts w:ascii="Liberation Serif" w:hAnsi="Liberation Serif"/>
          <w:bCs/>
        </w:rPr>
        <w:t>по моск. времени.</w:t>
      </w:r>
    </w:p>
    <w:p w14:paraId="1CA11A5E">
      <w:pPr>
        <w:pStyle w:val="9"/>
        <w:spacing w:after="0" w:line="240" w:lineRule="auto"/>
        <w:ind w:left="0" w:firstLine="4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/>
          <w:bCs/>
        </w:rPr>
        <w:t>Дата определения участников:</w:t>
      </w:r>
      <w:r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color w:val="000000"/>
          <w:lang w:eastAsia="en-US"/>
        </w:rPr>
        <w:t>2</w:t>
      </w:r>
      <w:r>
        <w:rPr>
          <w:rFonts w:hint="default" w:ascii="Liberation Serif" w:hAnsi="Liberation Serif"/>
          <w:color w:val="000000"/>
          <w:lang w:val="ru-RU" w:eastAsia="en-US"/>
        </w:rPr>
        <w:t>1</w:t>
      </w:r>
      <w:r>
        <w:rPr>
          <w:rFonts w:ascii="Liberation Serif" w:hAnsi="Liberation Serif"/>
          <w:color w:val="000000"/>
          <w:lang w:eastAsia="en-US"/>
        </w:rPr>
        <w:t>.0</w:t>
      </w:r>
      <w:r>
        <w:rPr>
          <w:rFonts w:hint="default" w:ascii="Liberation Serif" w:hAnsi="Liberation Serif"/>
          <w:color w:val="000000"/>
          <w:lang w:val="ru-RU" w:eastAsia="en-US"/>
        </w:rPr>
        <w:t>1</w:t>
      </w:r>
      <w:r>
        <w:rPr>
          <w:rFonts w:ascii="Liberation Serif" w:hAnsi="Liberation Serif"/>
          <w:color w:val="000000"/>
          <w:lang w:eastAsia="en-US"/>
        </w:rPr>
        <w:t>.202</w:t>
      </w:r>
      <w:r>
        <w:rPr>
          <w:rFonts w:hint="default" w:ascii="Liberation Serif" w:hAnsi="Liberation Serif"/>
          <w:color w:val="000000"/>
          <w:lang w:val="ru-RU" w:eastAsia="en-US"/>
        </w:rPr>
        <w:t>5</w:t>
      </w:r>
      <w:r>
        <w:rPr>
          <w:rFonts w:ascii="Liberation Serif" w:hAnsi="Liberation Serif"/>
          <w:color w:val="000000"/>
          <w:lang w:eastAsia="en-US"/>
        </w:rPr>
        <w:t xml:space="preserve"> г.</w:t>
      </w:r>
      <w:r>
        <w:rPr>
          <w:rFonts w:ascii="Liberation Serif" w:hAnsi="Liberation Serif"/>
          <w:lang w:eastAsia="en-US"/>
        </w:rPr>
        <w:t xml:space="preserve"> в 09:00</w:t>
      </w:r>
      <w:r>
        <w:rPr>
          <w:rFonts w:ascii="Liberation Serif" w:hAnsi="Liberation Serif"/>
          <w:bCs/>
        </w:rPr>
        <w:t>.</w:t>
      </w:r>
    </w:p>
    <w:p w14:paraId="7E052522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</w:t>
      </w:r>
      <w:bookmarkStart w:id="0" w:name="_GoBack"/>
      <w:bookmarkEnd w:id="0"/>
    </w:p>
    <w:p w14:paraId="4F94F042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Итоги торгов:</w:t>
      </w:r>
      <w:r>
        <w:rPr>
          <w:rFonts w:ascii="Liberation Serif" w:hAnsi="Liberation Serif"/>
        </w:rPr>
        <w:t xml:space="preserve"> по Лотам № 1 – нет заявок. </w:t>
      </w:r>
    </w:p>
    <w:p w14:paraId="35E2C75C">
      <w:pPr>
        <w:ind w:firstLine="4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Аукцион </w:t>
      </w:r>
      <w:r>
        <w:rPr>
          <w:rFonts w:ascii="Liberation Serif" w:hAnsi="Liberation Serif"/>
          <w:color w:val="000000"/>
          <w:sz w:val="25"/>
          <w:szCs w:val="25"/>
        </w:rPr>
        <w:t>признан несостоявшимся в связи с отсутствием заявок по Лотам № 1.</w:t>
      </w:r>
    </w:p>
    <w:p w14:paraId="245B087A">
      <w:pPr>
        <w:ind w:firstLine="420"/>
        <w:jc w:val="both"/>
        <w:rPr>
          <w:rFonts w:ascii="Liberation Serif" w:hAnsi="Liberation Serif"/>
        </w:rPr>
      </w:pPr>
    </w:p>
    <w:p w14:paraId="48319DA5">
      <w:pPr>
        <w:ind w:firstLine="420"/>
        <w:jc w:val="both"/>
        <w:rPr>
          <w:rFonts w:ascii="Liberation Serif" w:hAnsi="Liberation Serif"/>
        </w:rPr>
      </w:pPr>
    </w:p>
    <w:sectPr>
      <w:pgSz w:w="11906" w:h="16838"/>
      <w:pgMar w:top="1134" w:right="567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10313"/>
    <w:rsid w:val="00006C8D"/>
    <w:rsid w:val="00011DE4"/>
    <w:rsid w:val="00025AEA"/>
    <w:rsid w:val="0003511F"/>
    <w:rsid w:val="000A44DD"/>
    <w:rsid w:val="000C71F6"/>
    <w:rsid w:val="000D5CC4"/>
    <w:rsid w:val="000E59F6"/>
    <w:rsid w:val="000F2A78"/>
    <w:rsid w:val="001045FF"/>
    <w:rsid w:val="00141313"/>
    <w:rsid w:val="0017052D"/>
    <w:rsid w:val="00190C1B"/>
    <w:rsid w:val="00195B28"/>
    <w:rsid w:val="001A327C"/>
    <w:rsid w:val="001B0222"/>
    <w:rsid w:val="001B1D48"/>
    <w:rsid w:val="001C0C30"/>
    <w:rsid w:val="001C799A"/>
    <w:rsid w:val="001D018E"/>
    <w:rsid w:val="001F03CD"/>
    <w:rsid w:val="001F5E37"/>
    <w:rsid w:val="0022472D"/>
    <w:rsid w:val="00237623"/>
    <w:rsid w:val="00276FBA"/>
    <w:rsid w:val="002B08C5"/>
    <w:rsid w:val="002B411F"/>
    <w:rsid w:val="002C3A60"/>
    <w:rsid w:val="002D69C8"/>
    <w:rsid w:val="00357D55"/>
    <w:rsid w:val="00364761"/>
    <w:rsid w:val="00373426"/>
    <w:rsid w:val="003B26EF"/>
    <w:rsid w:val="003D5DC5"/>
    <w:rsid w:val="00405A46"/>
    <w:rsid w:val="00427A86"/>
    <w:rsid w:val="00435C4E"/>
    <w:rsid w:val="00440091"/>
    <w:rsid w:val="004457AC"/>
    <w:rsid w:val="00466612"/>
    <w:rsid w:val="00474576"/>
    <w:rsid w:val="004A557C"/>
    <w:rsid w:val="004B3891"/>
    <w:rsid w:val="004B6E45"/>
    <w:rsid w:val="004F528D"/>
    <w:rsid w:val="004F7C7C"/>
    <w:rsid w:val="0051439B"/>
    <w:rsid w:val="00543528"/>
    <w:rsid w:val="006018F1"/>
    <w:rsid w:val="00625FA5"/>
    <w:rsid w:val="00633EED"/>
    <w:rsid w:val="006371D6"/>
    <w:rsid w:val="006A03D4"/>
    <w:rsid w:val="006A4968"/>
    <w:rsid w:val="006C2464"/>
    <w:rsid w:val="006D5014"/>
    <w:rsid w:val="00712911"/>
    <w:rsid w:val="00724526"/>
    <w:rsid w:val="0076106C"/>
    <w:rsid w:val="00765109"/>
    <w:rsid w:val="007C131D"/>
    <w:rsid w:val="00801F18"/>
    <w:rsid w:val="00847582"/>
    <w:rsid w:val="008A5C6C"/>
    <w:rsid w:val="008C4F1E"/>
    <w:rsid w:val="008D2A88"/>
    <w:rsid w:val="008D3655"/>
    <w:rsid w:val="008D52FB"/>
    <w:rsid w:val="008F68E0"/>
    <w:rsid w:val="00910313"/>
    <w:rsid w:val="00913D33"/>
    <w:rsid w:val="00940FB4"/>
    <w:rsid w:val="00967B90"/>
    <w:rsid w:val="0099076F"/>
    <w:rsid w:val="00A22869"/>
    <w:rsid w:val="00A43CEA"/>
    <w:rsid w:val="00A57F6C"/>
    <w:rsid w:val="00A76618"/>
    <w:rsid w:val="00B80B04"/>
    <w:rsid w:val="00B9634E"/>
    <w:rsid w:val="00BC7D99"/>
    <w:rsid w:val="00C10B39"/>
    <w:rsid w:val="00C12479"/>
    <w:rsid w:val="00C51FE2"/>
    <w:rsid w:val="00C566C9"/>
    <w:rsid w:val="00C600FC"/>
    <w:rsid w:val="00C84D1C"/>
    <w:rsid w:val="00C85935"/>
    <w:rsid w:val="00C85AD5"/>
    <w:rsid w:val="00C95BF8"/>
    <w:rsid w:val="00CC3FB0"/>
    <w:rsid w:val="00CE6DF8"/>
    <w:rsid w:val="00CF1629"/>
    <w:rsid w:val="00D06CF6"/>
    <w:rsid w:val="00D505FD"/>
    <w:rsid w:val="00D83CF1"/>
    <w:rsid w:val="00D9691B"/>
    <w:rsid w:val="00DA1A28"/>
    <w:rsid w:val="00DB37E3"/>
    <w:rsid w:val="00DE34F1"/>
    <w:rsid w:val="00DF7B6C"/>
    <w:rsid w:val="00E13A14"/>
    <w:rsid w:val="00E17E1C"/>
    <w:rsid w:val="00E62AFF"/>
    <w:rsid w:val="00E63B98"/>
    <w:rsid w:val="00EC6270"/>
    <w:rsid w:val="00EE2C96"/>
    <w:rsid w:val="00EF15A5"/>
    <w:rsid w:val="00EF691A"/>
    <w:rsid w:val="00F0135A"/>
    <w:rsid w:val="00F259DA"/>
    <w:rsid w:val="00F34B5A"/>
    <w:rsid w:val="00F45771"/>
    <w:rsid w:val="00F62449"/>
    <w:rsid w:val="00F8140F"/>
    <w:rsid w:val="00F96C8D"/>
    <w:rsid w:val="00FB6697"/>
    <w:rsid w:val="00FD03B3"/>
    <w:rsid w:val="545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4"/>
    <w:qFormat/>
    <w:uiPriority w:val="0"/>
    <w:pPr>
      <w:keepNext/>
      <w:jc w:val="center"/>
      <w:outlineLvl w:val="6"/>
    </w:pPr>
    <w:rPr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1"/>
    <w:qFormat/>
    <w:uiPriority w:val="0"/>
    <w:pPr>
      <w:jc w:val="both"/>
    </w:pPr>
    <w:rPr>
      <w:sz w:val="28"/>
      <w:szCs w:val="20"/>
    </w:rPr>
  </w:style>
  <w:style w:type="paragraph" w:styleId="7">
    <w:name w:val="Body Text"/>
    <w:basedOn w:val="1"/>
    <w:link w:val="10"/>
    <w:qFormat/>
    <w:uiPriority w:val="0"/>
    <w:pPr>
      <w:jc w:val="both"/>
    </w:pPr>
    <w:rPr>
      <w:sz w:val="28"/>
      <w:szCs w:val="20"/>
    </w:rPr>
  </w:style>
  <w:style w:type="paragraph" w:styleId="8">
    <w:name w:val="Body Text 3"/>
    <w:basedOn w:val="1"/>
    <w:link w:val="12"/>
    <w:qFormat/>
    <w:uiPriority w:val="0"/>
    <w:pPr>
      <w:jc w:val="center"/>
    </w:pPr>
    <w:rPr>
      <w:b/>
      <w:sz w:val="28"/>
      <w:szCs w:val="20"/>
    </w:rPr>
  </w:style>
  <w:style w:type="paragraph" w:styleId="9">
    <w:name w:val="Body Text Indent 2"/>
    <w:basedOn w:val="1"/>
    <w:link w:val="15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0">
    <w:name w:val="Основной текст Знак"/>
    <w:basedOn w:val="3"/>
    <w:link w:val="7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1">
    <w:name w:val="Основной текст 2 Знак"/>
    <w:basedOn w:val="3"/>
    <w:link w:val="6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3 Знак"/>
    <w:basedOn w:val="3"/>
    <w:link w:val="8"/>
    <w:qFormat/>
    <w:uiPriority w:val="0"/>
    <w:rPr>
      <w:rFonts w:eastAsia="Times New Roman"/>
      <w:b/>
      <w:sz w:val="28"/>
      <w:szCs w:val="20"/>
      <w:lang w:eastAsia="ru-RU"/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Заголовок 7 Знак"/>
    <w:basedOn w:val="3"/>
    <w:link w:val="2"/>
    <w:uiPriority w:val="0"/>
    <w:rPr>
      <w:rFonts w:eastAsia="Times New Roman"/>
      <w:sz w:val="24"/>
      <w:szCs w:val="20"/>
      <w:lang w:eastAsia="ru-RU"/>
    </w:rPr>
  </w:style>
  <w:style w:type="character" w:customStyle="1" w:styleId="15">
    <w:name w:val="Основной текст с отступом 2 Знак"/>
    <w:basedOn w:val="3"/>
    <w:link w:val="9"/>
    <w:semiHidden/>
    <w:qFormat/>
    <w:uiPriority w:val="99"/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 </Company>
  <Pages>1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2009-04-22T05:31:00Z</dcterms:created>
  <dc:creator>www.PHILka.RU</dc:creator>
  <cp:lastModifiedBy>Елена Ширяева</cp:lastModifiedBy>
  <cp:lastPrinted>2021-03-01T06:31:00Z</cp:lastPrinted>
  <dcterms:modified xsi:type="dcterms:W3CDTF">2025-01-21T05:10:51Z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628489506C6A44F188300B5E987CD3B2_12</vt:lpwstr>
  </property>
</Properties>
</file>