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C3" w:rsidRDefault="00A64276">
      <w:pPr>
        <w:ind w:left="10632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УТВЕРЖДЕН</w:t>
      </w:r>
    </w:p>
    <w:p w:rsidR="00564BC3" w:rsidRDefault="00A64276">
      <w:pPr>
        <w:ind w:left="10632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постановлением администрации</w:t>
      </w:r>
    </w:p>
    <w:p w:rsidR="00564BC3" w:rsidRDefault="00A64276">
      <w:pPr>
        <w:ind w:left="10632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Шалинского городского округа </w:t>
      </w:r>
    </w:p>
    <w:p w:rsidR="00564BC3" w:rsidRDefault="009F311E">
      <w:pPr>
        <w:ind w:left="10632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от   </w:t>
      </w:r>
      <w:r w:rsidR="00A64276">
        <w:rPr>
          <w:rFonts w:ascii="Liberation Serif" w:hAnsi="Liberation Serif" w:cs="Liberation Serif"/>
          <w:sz w:val="24"/>
        </w:rPr>
        <w:t xml:space="preserve"> декабря 202</w:t>
      </w:r>
      <w:r>
        <w:rPr>
          <w:rFonts w:ascii="Liberation Serif" w:hAnsi="Liberation Serif" w:cs="Liberation Serif"/>
          <w:sz w:val="24"/>
        </w:rPr>
        <w:t>4</w:t>
      </w:r>
      <w:r w:rsidR="00A64276">
        <w:rPr>
          <w:rFonts w:ascii="Liberation Serif" w:hAnsi="Liberation Serif" w:cs="Liberation Serif"/>
          <w:sz w:val="24"/>
        </w:rPr>
        <w:t xml:space="preserve"> года № </w:t>
      </w:r>
    </w:p>
    <w:p w:rsidR="00564BC3" w:rsidRDefault="00564BC3">
      <w:pPr>
        <w:ind w:left="10632"/>
        <w:rPr>
          <w:rFonts w:ascii="Liberation Serif" w:hAnsi="Liberation Serif" w:cs="Liberation Serif"/>
          <w:sz w:val="16"/>
          <w:szCs w:val="16"/>
        </w:rPr>
      </w:pPr>
    </w:p>
    <w:p w:rsidR="00564BC3" w:rsidRDefault="00564BC3">
      <w:pPr>
        <w:jc w:val="center"/>
        <w:rPr>
          <w:rFonts w:ascii="Liberation Serif" w:hAnsi="Liberation Serif" w:cs="Liberation Serif"/>
          <w:b/>
          <w:szCs w:val="28"/>
        </w:rPr>
      </w:pPr>
    </w:p>
    <w:p w:rsidR="00564BC3" w:rsidRDefault="00A64276">
      <w:pPr>
        <w:jc w:val="center"/>
        <w:rPr>
          <w:rFonts w:ascii="Liberation Serif" w:hAnsi="Liberation Serif" w:cs="Liberation Serif"/>
          <w:b/>
          <w:szCs w:val="28"/>
        </w:rPr>
      </w:pPr>
      <w:r>
        <w:rPr>
          <w:rFonts w:ascii="Liberation Serif" w:hAnsi="Liberation Serif" w:cs="Liberation Serif"/>
          <w:b/>
          <w:szCs w:val="28"/>
        </w:rPr>
        <w:t>ПЛАН</w:t>
      </w:r>
    </w:p>
    <w:p w:rsidR="00564BC3" w:rsidRDefault="00A64276">
      <w:pPr>
        <w:jc w:val="center"/>
        <w:rPr>
          <w:rFonts w:ascii="Liberation Serif" w:hAnsi="Liberation Serif" w:cs="Liberation Serif"/>
          <w:b/>
          <w:szCs w:val="28"/>
        </w:rPr>
      </w:pPr>
      <w:r>
        <w:rPr>
          <w:rFonts w:ascii="Liberation Serif" w:hAnsi="Liberation Serif" w:cs="Liberation Serif"/>
          <w:b/>
          <w:szCs w:val="28"/>
        </w:rPr>
        <w:t>основных мероприятий (</w:t>
      </w:r>
      <w:r w:rsidR="009F311E">
        <w:rPr>
          <w:rFonts w:ascii="Liberation Serif" w:hAnsi="Liberation Serif" w:cs="Liberation Serif"/>
          <w:b/>
          <w:szCs w:val="28"/>
        </w:rPr>
        <w:t>«</w:t>
      </w:r>
      <w:r>
        <w:rPr>
          <w:rFonts w:ascii="Liberation Serif" w:hAnsi="Liberation Serif" w:cs="Liberation Serif"/>
          <w:b/>
          <w:szCs w:val="28"/>
        </w:rPr>
        <w:t>дорожная карта</w:t>
      </w:r>
      <w:r w:rsidR="009F311E">
        <w:rPr>
          <w:rFonts w:ascii="Liberation Serif" w:hAnsi="Liberation Serif" w:cs="Liberation Serif"/>
          <w:b/>
          <w:szCs w:val="28"/>
        </w:rPr>
        <w:t>»</w:t>
      </w:r>
      <w:r>
        <w:rPr>
          <w:rFonts w:ascii="Liberation Serif" w:hAnsi="Liberation Serif" w:cs="Liberation Serif"/>
          <w:b/>
          <w:szCs w:val="28"/>
        </w:rPr>
        <w:t xml:space="preserve">) по подготовке и проведению </w:t>
      </w:r>
    </w:p>
    <w:p w:rsidR="00564BC3" w:rsidRDefault="00A64276">
      <w:pPr>
        <w:jc w:val="center"/>
        <w:rPr>
          <w:rFonts w:ascii="Liberation Serif" w:hAnsi="Liberation Serif" w:cs="Liberation Serif"/>
          <w:b/>
          <w:szCs w:val="28"/>
        </w:rPr>
      </w:pPr>
      <w:r>
        <w:rPr>
          <w:rFonts w:ascii="Liberation Serif" w:hAnsi="Liberation Serif" w:cs="Liberation Serif"/>
          <w:b/>
          <w:szCs w:val="28"/>
        </w:rPr>
        <w:t>детской оздоровительной кампании в 202</w:t>
      </w:r>
      <w:r w:rsidR="000A0786">
        <w:rPr>
          <w:rFonts w:ascii="Liberation Serif" w:hAnsi="Liberation Serif" w:cs="Liberation Serif"/>
          <w:b/>
          <w:szCs w:val="28"/>
        </w:rPr>
        <w:t>5</w:t>
      </w:r>
      <w:r>
        <w:rPr>
          <w:rFonts w:ascii="Liberation Serif" w:hAnsi="Liberation Serif" w:cs="Liberation Serif"/>
          <w:b/>
          <w:szCs w:val="28"/>
        </w:rPr>
        <w:t xml:space="preserve"> году на территории </w:t>
      </w:r>
    </w:p>
    <w:p w:rsidR="00564BC3" w:rsidRDefault="00A64276">
      <w:pPr>
        <w:jc w:val="center"/>
        <w:rPr>
          <w:rFonts w:ascii="Liberation Serif" w:hAnsi="Liberation Serif" w:cs="Liberation Serif"/>
          <w:b/>
          <w:szCs w:val="28"/>
        </w:rPr>
      </w:pPr>
      <w:r>
        <w:rPr>
          <w:rFonts w:ascii="Liberation Serif" w:hAnsi="Liberation Serif" w:cs="Liberation Serif"/>
          <w:b/>
          <w:szCs w:val="28"/>
        </w:rPr>
        <w:t>Шалинского городского округа</w:t>
      </w:r>
    </w:p>
    <w:p w:rsidR="00564BC3" w:rsidRDefault="00564BC3">
      <w:pPr>
        <w:shd w:val="clear" w:color="auto" w:fill="FFFFFF"/>
        <w:jc w:val="center"/>
        <w:rPr>
          <w:rFonts w:ascii="Liberation Serif" w:hAnsi="Liberation Serif" w:cs="Liberation Serif"/>
          <w:szCs w:val="28"/>
        </w:rPr>
      </w:pPr>
    </w:p>
    <w:tbl>
      <w:tblPr>
        <w:tblW w:w="5000" w:type="pct"/>
        <w:tblLook w:val="01E0"/>
      </w:tblPr>
      <w:tblGrid>
        <w:gridCol w:w="823"/>
        <w:gridCol w:w="7726"/>
        <w:gridCol w:w="2635"/>
        <w:gridCol w:w="3602"/>
      </w:tblGrid>
      <w:tr w:rsidR="00564BC3" w:rsidTr="002520A6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tabs>
                <w:tab w:val="left" w:pos="660"/>
              </w:tabs>
              <w:ind w:right="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№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ind w:right="-2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8"/>
              </w:rPr>
              <w:t>Разделы плана (Наименование мероприятий)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ind w:right="-2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8"/>
              </w:rPr>
              <w:t xml:space="preserve"> Срок исполнения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ind w:right="-2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8"/>
              </w:rPr>
              <w:t>Ответственный исполнитель</w:t>
            </w:r>
          </w:p>
        </w:tc>
      </w:tr>
      <w:tr w:rsidR="00564BC3" w:rsidTr="002520A6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 w:rsidP="000A0786">
            <w:pPr>
              <w:pStyle w:val="a9"/>
              <w:shd w:val="clear" w:color="auto" w:fill="FFFFFF"/>
              <w:tabs>
                <w:tab w:val="left" w:pos="997"/>
              </w:tabs>
              <w:spacing w:line="317" w:lineRule="exact"/>
              <w:ind w:left="0" w:right="91"/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Мероприятия по созданию нормативно – правовой базы, регламентирующей организацию детской оздоровительной кампании 202</w:t>
            </w:r>
            <w:r w:rsidR="000A0786">
              <w:rPr>
                <w:rFonts w:ascii="Liberation Serif" w:hAnsi="Liberation Serif" w:cs="Liberation Serif"/>
                <w:b/>
                <w:sz w:val="28"/>
                <w:szCs w:val="28"/>
              </w:rPr>
              <w:t>5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года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1.1.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постановления администрации Шалинского городского округа «О мерах по обеспечению отдыха, оздоровления и занятости детей и подростков в 202</w:t>
            </w:r>
            <w:r w:rsidR="000A0786">
              <w:rPr>
                <w:rFonts w:ascii="Liberation Serif" w:hAnsi="Liberation Serif" w:cs="Liberation Serif"/>
                <w:sz w:val="24"/>
              </w:rPr>
              <w:t>5</w:t>
            </w:r>
            <w:r>
              <w:rPr>
                <w:rFonts w:ascii="Liberation Serif" w:hAnsi="Liberation Serif" w:cs="Liberation Serif"/>
                <w:sz w:val="24"/>
              </w:rPr>
              <w:t xml:space="preserve"> году»</w:t>
            </w:r>
          </w:p>
          <w:p w:rsidR="00564BC3" w:rsidRDefault="00564BC3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700" w:rsidRDefault="0018470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Администрация Шалинского городского округа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1.2.</w:t>
            </w:r>
          </w:p>
        </w:tc>
        <w:tc>
          <w:tcPr>
            <w:tcW w:w="7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Заключение соглашений с Министерством образования и молодежной политики Свердловской области  </w:t>
            </w:r>
            <w:r>
              <w:rPr>
                <w:rFonts w:ascii="Liberation Serif" w:hAnsi="Liberation Serif" w:cs="Liberation Serif"/>
                <w:sz w:val="24"/>
              </w:rPr>
              <w:t xml:space="preserve">о 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>предоставлении субсидии из областного бюджета бюджетам муниципальных образований, расположенных на территории Свердловской области, на осуществление мероприятий по обеспечению организации отдыха детей в каникулярное время, включая мероприятия по обеспечению безопасности их жизни и здоровья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1.3.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Паспортизация лагерей и включение оздоровительных лагерей в реестр организаций отдыха и оздоровления детей и подростков Свердловской области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1.4.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881B3E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пакета документов</w:t>
            </w:r>
            <w:r w:rsidR="00A64276">
              <w:rPr>
                <w:rFonts w:ascii="Liberation Serif" w:hAnsi="Liberation Serif" w:cs="Liberation Serif"/>
                <w:sz w:val="24"/>
              </w:rPr>
              <w:t xml:space="preserve"> в </w:t>
            </w:r>
            <w:proofErr w:type="spellStart"/>
            <w:r w:rsidR="00A64276">
              <w:rPr>
                <w:rFonts w:ascii="Liberation Serif" w:hAnsi="Liberation Serif" w:cs="Liberation Serif"/>
                <w:sz w:val="24"/>
              </w:rPr>
              <w:t>Роспотребнадзор</w:t>
            </w:r>
            <w:proofErr w:type="spellEnd"/>
            <w:r w:rsidR="002520A6">
              <w:rPr>
                <w:rFonts w:ascii="Liberation Serif" w:hAnsi="Liberation Serif" w:cs="Liberation Serif"/>
                <w:sz w:val="24"/>
              </w:rPr>
              <w:t xml:space="preserve"> Свердловской области</w:t>
            </w:r>
            <w:r w:rsidR="00A64276">
              <w:rPr>
                <w:rFonts w:ascii="Liberation Serif" w:hAnsi="Liberation Serif" w:cs="Liberation Serif"/>
                <w:sz w:val="24"/>
              </w:rPr>
              <w:t xml:space="preserve">, получение санитарно-эпидемиологического заключения </w:t>
            </w:r>
            <w:proofErr w:type="spellStart"/>
            <w:r w:rsidR="00A64276">
              <w:rPr>
                <w:rFonts w:ascii="Liberation Serif" w:hAnsi="Liberation Serif" w:cs="Liberation Serif"/>
                <w:sz w:val="24"/>
              </w:rPr>
              <w:t>Роспотребнадзора</w:t>
            </w:r>
            <w:proofErr w:type="spellEnd"/>
            <w:r w:rsidR="00A64276">
              <w:rPr>
                <w:rFonts w:ascii="Liberation Serif" w:hAnsi="Liberation Serif" w:cs="Liberation Serif"/>
                <w:sz w:val="24"/>
              </w:rPr>
              <w:t xml:space="preserve"> на открытие лагерей дневного пребывания.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0A078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</w:t>
            </w:r>
            <w:r w:rsidR="00A64276">
              <w:rPr>
                <w:rFonts w:ascii="Liberation Serif" w:hAnsi="Liberation Serif" w:cs="Liberation Serif"/>
                <w:sz w:val="24"/>
              </w:rPr>
              <w:t>еврал</w:t>
            </w:r>
            <w:proofErr w:type="gramStart"/>
            <w:r w:rsidR="00A64276">
              <w:rPr>
                <w:rFonts w:ascii="Liberation Serif" w:hAnsi="Liberation Serif" w:cs="Liberation Serif"/>
                <w:sz w:val="24"/>
              </w:rPr>
              <w:t>ь</w:t>
            </w:r>
            <w:r>
              <w:rPr>
                <w:rFonts w:ascii="Liberation Serif" w:hAnsi="Liberation Serif" w:cs="Liberation Serif"/>
                <w:sz w:val="24"/>
              </w:rPr>
              <w:t>-</w:t>
            </w:r>
            <w:proofErr w:type="gramEnd"/>
            <w:r>
              <w:rPr>
                <w:rFonts w:ascii="Liberation Serif" w:hAnsi="Liberation Serif" w:cs="Liberation Serif"/>
                <w:sz w:val="24"/>
              </w:rPr>
              <w:t xml:space="preserve"> март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1.5.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пакета приказов по организации работы лагерей дневного пребывания.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b/>
                <w:szCs w:val="28"/>
              </w:rPr>
              <w:t>2. Мероприятия, связанные с обеспечением безопасности детей в организациях отдыха детей и их оздоровления</w:t>
            </w:r>
          </w:p>
        </w:tc>
      </w:tr>
      <w:tr w:rsidR="002520A6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0A6" w:rsidRDefault="002520A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2.1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0A6" w:rsidRDefault="002520A6">
            <w:pPr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лагерей с дневным пребыванием к оздоровительному сезону, открытие организаций в соответствии с графиком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0A6" w:rsidRDefault="002520A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 01.06.2025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0A6" w:rsidRDefault="002520A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2.2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Мониторинг обеспечения комплексной безопасности и санитарно - эпидемиологического состояния в организациях летнего отдыха;</w:t>
            </w:r>
          </w:p>
          <w:p w:rsidR="00564BC3" w:rsidRDefault="00A64276" w:rsidP="000A0786">
            <w:pPr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принятие мер по устранению вскрытых недостатков; </w:t>
            </w:r>
            <w:r>
              <w:rPr>
                <w:rFonts w:ascii="Liberation Serif" w:hAnsi="Liberation Serif" w:cs="Liberation Serif"/>
                <w:sz w:val="24"/>
              </w:rPr>
              <w:br/>
            </w:r>
            <w:r w:rsidR="002520A6">
              <w:rPr>
                <w:rFonts w:ascii="Liberation Serif" w:hAnsi="Liberation Serif" w:cs="Liberation Serif"/>
                <w:sz w:val="24"/>
              </w:rPr>
              <w:t>анализ необходимых расходов на повышение безопасности и улучшение санитарно-эпидемиологического состояния лагерей с дневным пребыванием детей</w:t>
            </w:r>
          </w:p>
          <w:p w:rsidR="002520A6" w:rsidRDefault="002520A6" w:rsidP="000A0786">
            <w:pPr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Январь-февраль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2.3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Приведение зданий, сооружений и территории организаций отдыха детей и их оздоровления в соответствие требованиям санитарно-эпидемиологических правил и нормативов, правилам пожарной безопасности, комплексной безопасности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 w:rsidP="002520A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2.4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 w:rsidP="000A0786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Проведение мероприятий по очистке территории </w:t>
            </w:r>
            <w:r>
              <w:rPr>
                <w:rFonts w:ascii="Liberation Serif" w:hAnsi="Liberation Serif" w:cs="Liberation Serif"/>
                <w:sz w:val="24"/>
              </w:rPr>
              <w:t xml:space="preserve">оздоровительного лагеря и прилегающих к нему территории: дератизации, дезинфекции, </w:t>
            </w:r>
            <w:proofErr w:type="spellStart"/>
            <w:r>
              <w:rPr>
                <w:rFonts w:ascii="Liberation Serif" w:hAnsi="Liberation Serif" w:cs="Liberation Serif"/>
                <w:sz w:val="24"/>
              </w:rPr>
              <w:t>акарицидной</w:t>
            </w:r>
            <w:proofErr w:type="spellEnd"/>
            <w:r>
              <w:rPr>
                <w:rFonts w:ascii="Liberation Serif" w:hAnsi="Liberation Serif" w:cs="Liberation Serif"/>
                <w:sz w:val="24"/>
              </w:rPr>
              <w:t xml:space="preserve"> обработки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период подготовки и работы лагерей с дневным пребыванием детей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2.5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Pr="000A0786" w:rsidRDefault="00A64276">
            <w:pPr>
              <w:jc w:val="both"/>
              <w:rPr>
                <w:rFonts w:ascii="Liberation Serif" w:hAnsi="Liberation Serif" w:cs="Liberation Serif"/>
                <w:spacing w:val="1"/>
                <w:sz w:val="24"/>
                <w:highlight w:val="yellow"/>
              </w:rPr>
            </w:pPr>
            <w:r w:rsidRPr="002520A6">
              <w:rPr>
                <w:rFonts w:ascii="Liberation Serif" w:hAnsi="Liberation Serif" w:cs="Liberation Serif"/>
                <w:spacing w:val="1"/>
                <w:sz w:val="24"/>
              </w:rPr>
              <w:t xml:space="preserve">Оснащение </w:t>
            </w:r>
            <w:r w:rsidR="002520A6" w:rsidRPr="002520A6">
              <w:rPr>
                <w:rFonts w:ascii="Liberation Serif" w:hAnsi="Liberation Serif" w:cs="Liberation Serif"/>
                <w:spacing w:val="1"/>
                <w:sz w:val="24"/>
              </w:rPr>
              <w:t xml:space="preserve">лицензированных </w:t>
            </w:r>
            <w:r w:rsidRPr="002520A6">
              <w:rPr>
                <w:rFonts w:ascii="Liberation Serif" w:hAnsi="Liberation Serif" w:cs="Liberation Serif"/>
                <w:spacing w:val="1"/>
                <w:sz w:val="24"/>
              </w:rPr>
              <w:t>медицинских кабинетов лагерей медицинским оборудованием и лекарственными препаратами</w:t>
            </w:r>
            <w:r w:rsidR="002520A6" w:rsidRPr="002520A6">
              <w:rPr>
                <w:rFonts w:ascii="Liberation Serif" w:hAnsi="Liberation Serif" w:cs="Liberation Serif"/>
                <w:spacing w:val="1"/>
                <w:sz w:val="24"/>
              </w:rPr>
              <w:t>. Обеспечение лагерей медицинскими кадрами</w:t>
            </w:r>
            <w:r w:rsidRPr="002520A6"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период подготовки и работы лагерей с дневным пребыванием детей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B87BD8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ГАУЗ СО «Шалинская ЦГБ»</w:t>
            </w:r>
            <w:r w:rsidR="00A64276">
              <w:rPr>
                <w:rFonts w:ascii="Liberation Serif" w:hAnsi="Liberation Serif" w:cs="Liberation Serif"/>
                <w:sz w:val="24"/>
                <w:lang w:eastAsia="en-US"/>
              </w:rPr>
              <w:t>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 w:rsidP="00B87BD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2.</w:t>
            </w:r>
            <w:r w:rsidR="00B87BD8">
              <w:rPr>
                <w:rFonts w:ascii="Liberation Serif" w:hAnsi="Liberation Serif" w:cs="Liberation Serif"/>
                <w:sz w:val="24"/>
              </w:rPr>
              <w:t>6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Проведение проверок готовности спортивных и игровых сооружений  в лагерях с дневным пребыванием детей при подведомственных образовательных учреждениях 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летней оздоровительной кампании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 w:rsidP="00B87BD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</w:t>
            </w:r>
            <w:r w:rsidR="00B87BD8">
              <w:rPr>
                <w:rFonts w:ascii="Liberation Serif" w:hAnsi="Liberation Serif" w:cs="Liberation Serif"/>
                <w:sz w:val="24"/>
              </w:rPr>
              <w:t>7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Проведение мониторинга  медицинского осмотра сотрудников лагерей дневного пребывания, санитарно-гигиенического обучения сотрудников лагерей и пищеблоков, подготовки документации для открытия лагерей дневного пребывания.</w:t>
            </w:r>
          </w:p>
          <w:p w:rsidR="00564BC3" w:rsidRDefault="00564BC3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B87BD8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апрель-</w:t>
            </w:r>
            <w:r w:rsidR="00A64276"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</w:rPr>
              <w:t>Комиссия по обеспечению отдыха, оздоровления и занятости детей и подростков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 w:rsidP="00B87BD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</w:t>
            </w:r>
            <w:r w:rsidR="00B87BD8">
              <w:rPr>
                <w:rFonts w:ascii="Liberation Serif" w:hAnsi="Liberation Serif" w:cs="Liberation Serif"/>
                <w:sz w:val="24"/>
              </w:rPr>
              <w:t>8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Приёмка лагерей дневного пребывания  межведомственной комиссией по обеспечению отдыха, оздоровления и занятости детей и подростков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</w:rPr>
              <w:t>Комиссия по обеспечению отдыха, оздоровления и занятости детей и подростков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 w:rsidP="00B87BD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</w:t>
            </w:r>
            <w:r w:rsidR="00B87BD8">
              <w:rPr>
                <w:rFonts w:ascii="Liberation Serif" w:hAnsi="Liberation Serif" w:cs="Liberation Serif"/>
                <w:sz w:val="24"/>
              </w:rPr>
              <w:t>9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 w:rsidP="00B87BD8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Проведение инструктажей и тренировок для обеспечения готовности персонала </w:t>
            </w:r>
            <w:r w:rsidR="00B87BD8">
              <w:rPr>
                <w:rFonts w:ascii="Liberation Serif" w:eastAsia="Calibri" w:hAnsi="Liberation Serif" w:cs="Liberation Serif"/>
                <w:sz w:val="24"/>
                <w:lang w:eastAsia="en-US"/>
              </w:rPr>
              <w:t>лагерей с дневным пребыванием</w:t>
            </w:r>
            <w:r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 к действиям при возникновении пожара и других чрезвычайных ситуаций 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летней оздоровительной кампании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64BC3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2520A6" w:rsidP="00B87BD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</w:t>
            </w:r>
            <w:r w:rsidR="00A64276">
              <w:rPr>
                <w:rFonts w:ascii="Liberation Serif" w:hAnsi="Liberation Serif" w:cs="Liberation Serif"/>
                <w:sz w:val="24"/>
              </w:rPr>
              <w:t>.1</w:t>
            </w:r>
            <w:r w:rsidR="00B87BD8">
              <w:rPr>
                <w:rFonts w:ascii="Liberation Serif" w:hAnsi="Liberation Serif" w:cs="Liberation Serif"/>
                <w:sz w:val="24"/>
              </w:rPr>
              <w:t>0</w:t>
            </w:r>
            <w:r w:rsidR="00A64276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Осуществление мероприятий по профилактике 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безнадзорности и правонарушений несовершеннолетних в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>период каникул в рамках проведения профилактической операции «Подросток».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 w:rsidP="00B87BD8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</w:t>
            </w:r>
            <w:r w:rsidR="00B87BD8">
              <w:rPr>
                <w:rFonts w:ascii="Liberation Serif" w:hAnsi="Liberation Serif" w:cs="Liberation Serif"/>
                <w:color w:val="000000" w:themeColor="text1"/>
                <w:sz w:val="24"/>
              </w:rPr>
              <w:t>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64BC3" w:rsidRDefault="00A64276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B87BD8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D8" w:rsidRDefault="00B87BD8" w:rsidP="00B87BD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2.11.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D8" w:rsidRDefault="00B87BD8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Выполнение требований пожарной, </w:t>
            </w:r>
            <w:proofErr w:type="gramStart"/>
            <w:r>
              <w:rPr>
                <w:rFonts w:ascii="Liberation Serif" w:hAnsi="Liberation Serif" w:cs="Liberation Serif"/>
                <w:sz w:val="24"/>
              </w:rPr>
              <w:t>антитеррористический</w:t>
            </w:r>
            <w:proofErr w:type="gramEnd"/>
            <w:r>
              <w:rPr>
                <w:rFonts w:ascii="Liberation Serif" w:hAnsi="Liberation Serif" w:cs="Liberation Serif"/>
                <w:sz w:val="24"/>
              </w:rPr>
              <w:t xml:space="preserve"> безопасности, предъявляемых к территориям, зданиям и помещениям лагерей с дневным пребыванием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D8" w:rsidRDefault="00B87BD8" w:rsidP="00B87BD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Период оздоровительной кампании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D8" w:rsidRDefault="00B87BD8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B87BD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2.12.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Организация прохождения профилактических осмотров персонала, направляемого для работы в лагеря с дневным пребыванием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B87BD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До 01.06.2025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676EB4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B0F70" w:rsidTr="002520A6">
        <w:trPr>
          <w:trHeight w:val="56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b/>
              </w:rPr>
              <w:t>3. Организационно-управленческие мероприятия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Style w:val="a3"/>
                <w:rFonts w:ascii="Liberation Serif" w:hAnsi="Liberation Serif" w:cs="Liberation Serif"/>
                <w:b w:val="0"/>
                <w:sz w:val="24"/>
              </w:rPr>
              <w:t>Обеспечение отдыха, оздоровления и занятости детей, находящихся в трудной жизненной ситуации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>детей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Управление образованием Шалинского городского округа,</w:t>
            </w:r>
          </w:p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Руководители образовательных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организаций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3.2.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Уведомление органов </w:t>
            </w:r>
            <w:proofErr w:type="spellStart"/>
            <w:r>
              <w:rPr>
                <w:rFonts w:ascii="Liberation Serif" w:hAnsi="Liberation Serif" w:cs="Liberation Serif"/>
                <w:spacing w:val="-1"/>
                <w:sz w:val="24"/>
              </w:rPr>
              <w:t>Госпожнадзора</w:t>
            </w:r>
            <w:proofErr w:type="spellEnd"/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  <w:spacing w:val="-1"/>
                <w:sz w:val="24"/>
              </w:rPr>
              <w:t>Роспотребнадзора</w:t>
            </w:r>
            <w:proofErr w:type="spellEnd"/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, полиции </w:t>
            </w:r>
            <w:r>
              <w:rPr>
                <w:rFonts w:ascii="Liberation Serif" w:hAnsi="Liberation Serif" w:cs="Liberation Serif"/>
                <w:sz w:val="24"/>
              </w:rPr>
              <w:t>о планируемых сроках открытия лагеря, режиме функционирования (датах начала и окончания смены), планируемом количестве детей в смене</w:t>
            </w:r>
          </w:p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5B0F70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оздоровительной кампании 2025 г.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3.3.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</w:rPr>
              <w:t>Информационное, кадровое и программное методическое обеспечение летней оздоровительной кампании и занятости детей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5B0F70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оздоровительной кампании 2025 г.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3.4.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5B0F70">
            <w:pPr>
              <w:spacing w:line="276" w:lineRule="auto"/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Организация своевременного прохождения медицинских осмотров, обследований и гигиенического обучения персонала лагерей с дневным пребыванием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5B0F70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оздоровительной кампании 2025 г.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3.5.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Проведение совещаний для начальников лагерей дневного пребывания детей с участием представителей </w:t>
            </w:r>
            <w:proofErr w:type="spellStart"/>
            <w:r>
              <w:rPr>
                <w:rFonts w:ascii="Liberation Serif" w:hAnsi="Liberation Serif" w:cs="Liberation Serif"/>
                <w:sz w:val="24"/>
              </w:rPr>
              <w:t>Роспотребнадзор</w:t>
            </w:r>
            <w:proofErr w:type="spellEnd"/>
            <w:r>
              <w:rPr>
                <w:rFonts w:ascii="Liberation Serif" w:hAnsi="Liberation Serif" w:cs="Liberation Serif"/>
                <w:sz w:val="24"/>
              </w:rPr>
              <w:t>, ОГПН, ОВД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период подготовки и работы лагерей дневного пребывания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Межведомственная комиссия по обеспечению отдыха, оздоровления и занятости детей и подростков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3.6.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Организация работы по обеспечению санаторно-курортного отдыха и оздоровления детей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3E619F" w:rsidP="003E619F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</w:t>
            </w:r>
            <w:r w:rsidR="005B0F70">
              <w:rPr>
                <w:rFonts w:ascii="Liberation Serif" w:hAnsi="Liberation Serif" w:cs="Liberation Serif"/>
                <w:sz w:val="24"/>
              </w:rPr>
              <w:t>ериод оздоровительной кампании 2025 г.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 руководители образовательных организаций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3.7.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676EB4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Ведение журнала заявлений, работа с обращениями граждан, обратившихся за получением путевки в организации отдыха и оздоровления детей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3E619F" w:rsidP="003E619F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</w:t>
            </w:r>
            <w:r w:rsidR="005B0F70">
              <w:rPr>
                <w:rFonts w:ascii="Liberation Serif" w:hAnsi="Liberation Serif" w:cs="Liberation Serif"/>
                <w:sz w:val="24"/>
              </w:rPr>
              <w:t>ериод оздоровительной кампании 2025 г</w:t>
            </w:r>
            <w:proofErr w:type="gramStart"/>
            <w:r w:rsidR="005B0F70">
              <w:rPr>
                <w:rFonts w:ascii="Liberation Serif" w:hAnsi="Liberation Serif" w:cs="Liberation Serif"/>
                <w:sz w:val="24"/>
              </w:rPr>
              <w:t>.м</w:t>
            </w:r>
            <w:proofErr w:type="gramEnd"/>
            <w:r w:rsidR="005B0F70">
              <w:rPr>
                <w:rFonts w:ascii="Liberation Serif" w:hAnsi="Liberation Serif" w:cs="Liberation Serif"/>
                <w:sz w:val="24"/>
              </w:rPr>
              <w:t>арт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3.8.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Прием заявлений о выдаче путевок в организации отдыха детей и их оздоровления, выдача путевок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3E619F" w:rsidP="003E619F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</w:t>
            </w:r>
            <w:r w:rsidR="005B0F70">
              <w:rPr>
                <w:rFonts w:ascii="Liberation Serif" w:hAnsi="Liberation Serif" w:cs="Liberation Serif"/>
                <w:sz w:val="24"/>
              </w:rPr>
              <w:t>ериод оздоровительной кампании 2025 г.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округа,</w:t>
            </w:r>
          </w:p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Руководители образовательных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организаций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3E619F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3.9</w:t>
            </w:r>
            <w:r w:rsidR="005B0F70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Организация заездов и выездов в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учреждения отдыха и оздоровления</w:t>
            </w:r>
            <w:r>
              <w:rPr>
                <w:rFonts w:ascii="Liberation Serif" w:hAnsi="Liberation Serif" w:cs="Liberation Serif"/>
                <w:sz w:val="24"/>
              </w:rPr>
              <w:t xml:space="preserve">, контроль отправления и возвращения детей из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учреждений отдыха и оздоровления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0A078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</w:t>
            </w:r>
            <w:r w:rsidR="003E619F">
              <w:rPr>
                <w:rFonts w:ascii="Liberation Serif" w:hAnsi="Liberation Serif" w:cs="Liberation Serif"/>
                <w:sz w:val="24"/>
              </w:rPr>
              <w:t>0</w:t>
            </w:r>
            <w:r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Работа с учреждениями отдыха и оздоровления,  предоставляющими путевки для санаторно-курортного и загородного оздоровительного отдыха, прием и передача документов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0A078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</w:t>
            </w:r>
            <w:r w:rsidR="003E619F">
              <w:rPr>
                <w:rFonts w:ascii="Liberation Serif" w:hAnsi="Liberation Serif" w:cs="Liberation Serif"/>
                <w:sz w:val="24"/>
              </w:rPr>
              <w:t>1</w:t>
            </w:r>
            <w:r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Организация работы межведомственной комиссии по обеспечению отдыха, оздоровления и занятости детей и подростков</w:t>
            </w:r>
            <w:r>
              <w:rPr>
                <w:rFonts w:ascii="Liberation Serif" w:hAnsi="Liberation Serif" w:cs="Liberation Serif"/>
                <w:szCs w:val="28"/>
              </w:rPr>
              <w:t xml:space="preserve"> 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0A078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3.12</w:t>
            </w:r>
            <w:r w:rsidR="005B0F70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Взаимодействие с отделом ГБУ СО МФЦ в </w:t>
            </w:r>
            <w:proofErr w:type="spellStart"/>
            <w:r>
              <w:rPr>
                <w:rFonts w:ascii="Liberation Serif" w:hAnsi="Liberation Serif" w:cs="Liberation Serif"/>
                <w:sz w:val="24"/>
              </w:rPr>
              <w:t>пгт</w:t>
            </w:r>
            <w:proofErr w:type="spellEnd"/>
            <w:r>
              <w:rPr>
                <w:rFonts w:ascii="Liberation Serif" w:hAnsi="Liberation Serif" w:cs="Liberation Serif"/>
                <w:sz w:val="24"/>
              </w:rPr>
              <w:t>. Шаля в рамках реализации административного регламента  предоставления муниципальной услуги «Предоставление путевок детям в организации отдыха в дневных и загородных лагерях» на территории Шалинского городского округа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0A078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</w:t>
            </w:r>
            <w:r w:rsidR="003E619F">
              <w:rPr>
                <w:rFonts w:ascii="Liberation Serif" w:hAnsi="Liberation Serif" w:cs="Liberation Serif"/>
                <w:sz w:val="24"/>
              </w:rPr>
              <w:t>3</w:t>
            </w:r>
            <w:r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информации о предстоящих мероприятиях  в рамках оздоровительной кампании для размещения в средствах массовой информации и сети Интернет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0A078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</w:t>
            </w:r>
            <w:r w:rsidR="003E619F">
              <w:rPr>
                <w:rFonts w:ascii="Liberation Serif" w:hAnsi="Liberation Serif" w:cs="Liberation Serif"/>
                <w:sz w:val="24"/>
              </w:rPr>
              <w:t>4</w:t>
            </w:r>
            <w:r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Информирование населения об организации оздоровительной кампании в 202</w:t>
            </w:r>
            <w:r w:rsidR="003E619F">
              <w:rPr>
                <w:rFonts w:ascii="Liberation Serif" w:hAnsi="Liberation Serif" w:cs="Liberation Serif"/>
                <w:sz w:val="24"/>
              </w:rPr>
              <w:t>5</w:t>
            </w:r>
            <w:r>
              <w:rPr>
                <w:rFonts w:ascii="Liberation Serif" w:hAnsi="Liberation Serif" w:cs="Liberation Serif"/>
                <w:sz w:val="24"/>
              </w:rPr>
              <w:t xml:space="preserve"> году, о сроках подачи заявлений на организацию отдыха и оздоровления детей и подростков, об организаци</w:t>
            </w:r>
            <w:r w:rsidR="003E619F">
              <w:rPr>
                <w:rFonts w:ascii="Liberation Serif" w:hAnsi="Liberation Serif" w:cs="Liberation Serif"/>
                <w:sz w:val="24"/>
              </w:rPr>
              <w:t>ях, реализующих</w:t>
            </w:r>
            <w:r>
              <w:rPr>
                <w:rFonts w:ascii="Liberation Serif" w:hAnsi="Liberation Serif" w:cs="Liberation Serif"/>
                <w:sz w:val="24"/>
              </w:rPr>
              <w:t xml:space="preserve"> программы летнего отдыха детей (через СМИ, официальные сайты образовательных учреждений, информационные стенды Управления образования)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0A078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5B0F70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</w:t>
            </w:r>
            <w:r w:rsidR="003E619F">
              <w:rPr>
                <w:rFonts w:ascii="Liberation Serif" w:hAnsi="Liberation Serif" w:cs="Liberation Serif"/>
                <w:sz w:val="24"/>
              </w:rPr>
              <w:t>5</w:t>
            </w:r>
            <w:r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Информирование образовательных организаций о возможности прохождения курсов повышения квалификации, курсов профессиональной переподготовки  для специалистов, задействованных в оздоровительной кампании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 w:rsidP="000A078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Управление образованием Шалинского городского округа, </w:t>
            </w:r>
          </w:p>
          <w:p w:rsidR="005B0F70" w:rsidRDefault="005B0F70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</w:tr>
      <w:tr w:rsidR="003E619F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3.16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 w:rsidP="00676EB4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Обеспечение работы «горячей линии» по вопросам организации летней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>оздоровительной кампании на территории Шалинского городского округа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 w:rsidP="00676EB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lastRenderedPageBreak/>
              <w:t xml:space="preserve">в период оздоровительной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lastRenderedPageBreak/>
              <w:t>кампании 2025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 xml:space="preserve">Управление образованием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Шалинского городского округа</w:t>
            </w:r>
          </w:p>
        </w:tc>
      </w:tr>
      <w:tr w:rsidR="003E619F" w:rsidTr="002520A6">
        <w:trPr>
          <w:trHeight w:val="51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 w:rsidP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3.17.</w:t>
            </w:r>
          </w:p>
        </w:tc>
        <w:tc>
          <w:tcPr>
            <w:tcW w:w="7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Мониторинг реализации оздоровительной кампании.</w:t>
            </w:r>
          </w:p>
          <w:p w:rsidR="003E619F" w:rsidRDefault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и направление отчетов в Западный управленческий округ, Региональный центр координации деятельности по организации отдыха и оздоровления детей, Министерство образования и молодежной политики Свердловской области 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установленные сроки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образованием Шалинского городского округа</w:t>
            </w:r>
          </w:p>
        </w:tc>
      </w:tr>
      <w:tr w:rsidR="003E619F" w:rsidTr="002520A6">
        <w:trPr>
          <w:trHeight w:val="518"/>
        </w:trPr>
        <w:tc>
          <w:tcPr>
            <w:tcW w:w="147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4. Мероприятия по развитию детей, раскрытию их творческого и духовного потенциала</w:t>
            </w:r>
          </w:p>
        </w:tc>
      </w:tr>
      <w:tr w:rsidR="003E619F" w:rsidTr="002520A6">
        <w:trPr>
          <w:trHeight w:val="518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4.1.</w:t>
            </w:r>
          </w:p>
        </w:tc>
        <w:tc>
          <w:tcPr>
            <w:tcW w:w="7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 w:rsidP="00EA7F09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Организация </w:t>
            </w:r>
            <w:r w:rsidR="00EA7F09">
              <w:rPr>
                <w:rFonts w:ascii="Liberation Serif" w:hAnsi="Liberation Serif" w:cs="Liberation Serif"/>
                <w:sz w:val="24"/>
              </w:rPr>
              <w:t>тематических меро</w:t>
            </w:r>
            <w:r>
              <w:rPr>
                <w:rFonts w:ascii="Liberation Serif" w:hAnsi="Liberation Serif" w:cs="Liberation Serif"/>
                <w:sz w:val="24"/>
              </w:rPr>
              <w:t>приятий</w:t>
            </w:r>
            <w:r w:rsidR="00EA7F09">
              <w:rPr>
                <w:rFonts w:ascii="Liberation Serif" w:hAnsi="Liberation Serif" w:cs="Liberation Serif"/>
                <w:sz w:val="24"/>
              </w:rPr>
              <w:t xml:space="preserve"> (Движение первых, Орлята России)</w:t>
            </w:r>
            <w:r>
              <w:rPr>
                <w:rFonts w:ascii="Liberation Serif" w:hAnsi="Liberation Serif" w:cs="Liberation Serif"/>
                <w:sz w:val="24"/>
              </w:rPr>
              <w:t xml:space="preserve"> в рамках лагеря дневного пребывания</w:t>
            </w:r>
            <w:r w:rsidR="00EA7F09">
              <w:rPr>
                <w:rFonts w:ascii="Liberation Serif" w:hAnsi="Liberation Serif" w:cs="Liberation Serif"/>
                <w:sz w:val="24"/>
              </w:rPr>
              <w:t>, в том числе праздничных мероприятий, посвященных истории России.</w:t>
            </w:r>
          </w:p>
          <w:p w:rsidR="00EA7F09" w:rsidRDefault="00EA7F09" w:rsidP="00EA7F09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Основная концепция программ лагерей с дневным пребыванием детей в 2025 году – 80-летие Великой Победы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период работы лагерей дневного пребывания</w:t>
            </w: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F" w:rsidRDefault="003E619F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руководители образовательных организаций, начальники лагерей дневного пребывания </w:t>
            </w:r>
          </w:p>
        </w:tc>
      </w:tr>
      <w:tr w:rsidR="00EA7F09" w:rsidTr="002520A6">
        <w:trPr>
          <w:trHeight w:val="518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4.2.</w:t>
            </w:r>
          </w:p>
        </w:tc>
        <w:tc>
          <w:tcPr>
            <w:tcW w:w="7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EA7F09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Разработка и утверждение планов мероприятий по организации отдыха и оздоровления детей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EA7F09">
            <w:pPr>
              <w:spacing w:line="276" w:lineRule="auto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март</w:t>
            </w: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EA7F09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руководители образовательных организаций</w:t>
            </w:r>
          </w:p>
        </w:tc>
      </w:tr>
      <w:tr w:rsidR="00EA7F09" w:rsidTr="002520A6">
        <w:trPr>
          <w:trHeight w:val="518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4.3.</w:t>
            </w:r>
          </w:p>
        </w:tc>
        <w:tc>
          <w:tcPr>
            <w:tcW w:w="7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EA7F09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Проведение в лагерях с дневным пребыванием детей мероприятий в рамках календаря памятных дат истории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676EB4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в период работы лагерей дневного пребывания</w:t>
            </w: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676EB4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руководители образовательных организаций, начальники лагерей дневного пребывания </w:t>
            </w:r>
          </w:p>
        </w:tc>
      </w:tr>
      <w:tr w:rsidR="00EA7F09" w:rsidTr="002520A6">
        <w:trPr>
          <w:trHeight w:val="518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Pr="00EA7F09" w:rsidRDefault="00EA7F0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EA7F09">
              <w:rPr>
                <w:rFonts w:ascii="Liberation Serif" w:hAnsi="Liberation Serif" w:cs="Liberation Serif"/>
                <w:sz w:val="24"/>
              </w:rPr>
              <w:t>4.4</w:t>
            </w:r>
            <w:r w:rsidRPr="00EA7F09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7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EA7F09">
            <w:pPr>
              <w:spacing w:line="276" w:lineRule="auto"/>
              <w:ind w:firstLine="5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Организация трудоустройства несовершеннолетних старше 14 лет во внеурочное время (при наличии финансирования)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 w:rsidP="00676EB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в период оздоровительной кампании 2025</w:t>
            </w: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F09" w:rsidRDefault="00EA7F09">
            <w:pPr>
              <w:spacing w:line="276" w:lineRule="auto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КСКМ Шалинского городского округа, Шалинский центр занятости</w:t>
            </w:r>
          </w:p>
        </w:tc>
      </w:tr>
    </w:tbl>
    <w:p w:rsidR="00564BC3" w:rsidRDefault="00564BC3">
      <w:pPr>
        <w:rPr>
          <w:rFonts w:ascii="Liberation Serif" w:hAnsi="Liberation Serif" w:cs="Liberation Serif"/>
        </w:rPr>
      </w:pPr>
    </w:p>
    <w:sectPr w:rsidR="00564BC3" w:rsidSect="00564BC3">
      <w:pgSz w:w="16838" w:h="11906" w:orient="landscape"/>
      <w:pgMar w:top="1701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64BC3"/>
    <w:rsid w:val="000A0786"/>
    <w:rsid w:val="000B1903"/>
    <w:rsid w:val="00116537"/>
    <w:rsid w:val="00184700"/>
    <w:rsid w:val="002520A6"/>
    <w:rsid w:val="003E619F"/>
    <w:rsid w:val="00564BC3"/>
    <w:rsid w:val="00592B60"/>
    <w:rsid w:val="005B0F70"/>
    <w:rsid w:val="00881B3E"/>
    <w:rsid w:val="009F311E"/>
    <w:rsid w:val="00A64276"/>
    <w:rsid w:val="00B87BD8"/>
    <w:rsid w:val="00EA1669"/>
    <w:rsid w:val="00EA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theme="minorBidi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Не полужирный"/>
    <w:qFormat/>
    <w:rsid w:val="00A3509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/>
    </w:rPr>
  </w:style>
  <w:style w:type="character" w:customStyle="1" w:styleId="a4">
    <w:name w:val="Текст выноски Знак"/>
    <w:basedOn w:val="a0"/>
    <w:uiPriority w:val="99"/>
    <w:semiHidden/>
    <w:qFormat/>
    <w:rsid w:val="003A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rsid w:val="00564BC3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rsid w:val="00564BC3"/>
    <w:pPr>
      <w:spacing w:after="140" w:line="276" w:lineRule="auto"/>
    </w:pPr>
  </w:style>
  <w:style w:type="paragraph" w:styleId="a7">
    <w:name w:val="List"/>
    <w:basedOn w:val="a6"/>
    <w:rsid w:val="00564BC3"/>
    <w:rPr>
      <w:rFonts w:cs="Mangal"/>
    </w:rPr>
  </w:style>
  <w:style w:type="paragraph" w:customStyle="1" w:styleId="Caption">
    <w:name w:val="Caption"/>
    <w:basedOn w:val="a"/>
    <w:qFormat/>
    <w:rsid w:val="00564BC3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qFormat/>
    <w:rsid w:val="00564BC3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9A0279"/>
    <w:pPr>
      <w:ind w:left="720"/>
      <w:contextualSpacing/>
    </w:pPr>
    <w:rPr>
      <w:sz w:val="20"/>
      <w:szCs w:val="20"/>
    </w:rPr>
  </w:style>
  <w:style w:type="paragraph" w:styleId="aa">
    <w:name w:val="Balloon Text"/>
    <w:basedOn w:val="a"/>
    <w:uiPriority w:val="99"/>
    <w:semiHidden/>
    <w:unhideWhenUsed/>
    <w:qFormat/>
    <w:rsid w:val="003A1033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564BC3"/>
    <w:pPr>
      <w:suppressLineNumbers/>
    </w:pPr>
  </w:style>
  <w:style w:type="paragraph" w:customStyle="1" w:styleId="ac">
    <w:name w:val="Заголовок таблицы"/>
    <w:basedOn w:val="ab"/>
    <w:qFormat/>
    <w:rsid w:val="00564BC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2</cp:revision>
  <cp:lastPrinted>2021-12-08T08:42:00Z</cp:lastPrinted>
  <dcterms:created xsi:type="dcterms:W3CDTF">2024-12-19T04:39:00Z</dcterms:created>
  <dcterms:modified xsi:type="dcterms:W3CDTF">2024-12-19T04:39:00Z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