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557" w:rsidRPr="00F33557" w:rsidRDefault="00F33557" w:rsidP="00F33557">
      <w:pPr>
        <w:widowControl w:val="0"/>
        <w:autoSpaceDE w:val="0"/>
        <w:jc w:val="right"/>
        <w:rPr>
          <w:sz w:val="20"/>
          <w:szCs w:val="20"/>
        </w:rPr>
      </w:pPr>
      <w:r w:rsidRPr="00F33557">
        <w:rPr>
          <w:rFonts w:ascii="Liberation Serif" w:hAnsi="Liberation Serif" w:cs="Liberation Serif"/>
          <w:sz w:val="20"/>
          <w:szCs w:val="20"/>
        </w:rPr>
        <w:t>Приложение N 6</w:t>
      </w:r>
    </w:p>
    <w:p w:rsidR="00F33557" w:rsidRPr="00F33557" w:rsidRDefault="00F33557" w:rsidP="00F33557">
      <w:pPr>
        <w:widowControl w:val="0"/>
        <w:autoSpaceDE w:val="0"/>
        <w:jc w:val="right"/>
        <w:rPr>
          <w:sz w:val="20"/>
          <w:szCs w:val="20"/>
        </w:rPr>
      </w:pPr>
      <w:r w:rsidRPr="00F33557">
        <w:rPr>
          <w:rFonts w:ascii="Liberation Serif" w:hAnsi="Liberation Serif" w:cs="Liberation Serif"/>
          <w:sz w:val="20"/>
          <w:szCs w:val="20"/>
        </w:rPr>
        <w:t xml:space="preserve">к Порядку формирования </w:t>
      </w:r>
    </w:p>
    <w:p w:rsidR="00F33557" w:rsidRPr="00F33557" w:rsidRDefault="00F33557" w:rsidP="00F33557">
      <w:pPr>
        <w:widowControl w:val="0"/>
        <w:autoSpaceDE w:val="0"/>
        <w:jc w:val="right"/>
        <w:rPr>
          <w:sz w:val="20"/>
          <w:szCs w:val="20"/>
        </w:rPr>
      </w:pPr>
      <w:r w:rsidRPr="00F33557">
        <w:rPr>
          <w:rFonts w:ascii="Liberation Serif" w:hAnsi="Liberation Serif" w:cs="Liberation Serif"/>
          <w:sz w:val="20"/>
          <w:szCs w:val="20"/>
        </w:rPr>
        <w:t>и реализации</w:t>
      </w:r>
    </w:p>
    <w:p w:rsidR="00F33557" w:rsidRPr="00F33557" w:rsidRDefault="00F33557" w:rsidP="00F33557">
      <w:pPr>
        <w:pStyle w:val="ConsPlusNormal"/>
        <w:jc w:val="right"/>
      </w:pPr>
      <w:r w:rsidRPr="00F33557">
        <w:rPr>
          <w:rFonts w:ascii="Liberation Serif" w:hAnsi="Liberation Serif" w:cs="Liberation Serif"/>
          <w:bCs/>
        </w:rPr>
        <w:t xml:space="preserve">муниципальных программ (подпрограмм) </w:t>
      </w:r>
    </w:p>
    <w:p w:rsidR="00F33557" w:rsidRPr="00F33557" w:rsidRDefault="00F33557" w:rsidP="00F33557">
      <w:pPr>
        <w:widowControl w:val="0"/>
        <w:autoSpaceDE w:val="0"/>
        <w:jc w:val="right"/>
        <w:rPr>
          <w:sz w:val="20"/>
          <w:szCs w:val="20"/>
        </w:rPr>
      </w:pPr>
      <w:r w:rsidRPr="00F33557">
        <w:rPr>
          <w:rFonts w:ascii="Liberation Serif" w:hAnsi="Liberation Serif" w:cs="Liberation Serif"/>
          <w:bCs/>
          <w:sz w:val="20"/>
          <w:szCs w:val="20"/>
        </w:rPr>
        <w:t>Шалинского городского округа</w:t>
      </w:r>
    </w:p>
    <w:p w:rsidR="00F33557" w:rsidRDefault="00F33557" w:rsidP="00F33557">
      <w:pPr>
        <w:widowControl w:val="0"/>
        <w:autoSpaceDE w:val="0"/>
        <w:rPr>
          <w:rFonts w:ascii="Liberation Serif" w:hAnsi="Liberation Serif" w:cs="Liberation Serif"/>
          <w:b/>
        </w:rPr>
      </w:pPr>
    </w:p>
    <w:p w:rsidR="00F33557" w:rsidRDefault="00F33557" w:rsidP="00F33557">
      <w:pPr>
        <w:widowControl w:val="0"/>
        <w:autoSpaceDE w:val="0"/>
        <w:jc w:val="center"/>
      </w:pPr>
      <w:bookmarkStart w:id="0" w:name="P2083"/>
      <w:bookmarkEnd w:id="0"/>
      <w:r>
        <w:rPr>
          <w:rFonts w:ascii="Liberation Serif" w:hAnsi="Liberation Serif" w:cs="Liberation Serif"/>
          <w:b/>
        </w:rPr>
        <w:t>ИЗМЕНЕНИЕ</w:t>
      </w:r>
    </w:p>
    <w:p w:rsidR="00F33557" w:rsidRDefault="00F33557" w:rsidP="00F33557">
      <w:pPr>
        <w:widowControl w:val="0"/>
        <w:autoSpaceDE w:val="0"/>
        <w:jc w:val="center"/>
      </w:pPr>
      <w:r>
        <w:rPr>
          <w:rFonts w:ascii="Liberation Serif" w:hAnsi="Liberation Serif" w:cs="Liberation Serif"/>
          <w:b/>
        </w:rPr>
        <w:t>мероприятий, объемов финансирования и целевых показателей</w:t>
      </w:r>
    </w:p>
    <w:p w:rsidR="00F33557" w:rsidRDefault="00F33557" w:rsidP="00F33557">
      <w:pPr>
        <w:widowControl w:val="0"/>
        <w:autoSpaceDE w:val="0"/>
        <w:jc w:val="center"/>
      </w:pPr>
      <w:r>
        <w:rPr>
          <w:rFonts w:ascii="Liberation Serif" w:hAnsi="Liberation Serif" w:cs="Liberation Serif"/>
          <w:b/>
        </w:rPr>
        <w:t>муниципальной программы (подпрограммы)</w:t>
      </w:r>
    </w:p>
    <w:p w:rsidR="00F33557" w:rsidRPr="00F33557" w:rsidRDefault="00F33557" w:rsidP="00F33557">
      <w:pPr>
        <w:widowControl w:val="0"/>
        <w:autoSpaceDE w:val="0"/>
        <w:jc w:val="center"/>
        <w:rPr>
          <w:rFonts w:ascii="Times New Roman" w:hAnsi="Times New Roman" w:cs="Times New Roman"/>
          <w:sz w:val="24"/>
          <w:szCs w:val="24"/>
        </w:rPr>
      </w:pPr>
      <w:r w:rsidRPr="00F33557">
        <w:rPr>
          <w:rFonts w:ascii="Times New Roman" w:hAnsi="Times New Roman" w:cs="Times New Roman"/>
          <w:b/>
          <w:i/>
          <w:sz w:val="24"/>
          <w:szCs w:val="24"/>
        </w:rPr>
        <w:t>«Развитие культуры в Шалинском городском округе до 2026 года»</w:t>
      </w:r>
    </w:p>
    <w:tbl>
      <w:tblPr>
        <w:tblW w:w="15168" w:type="dxa"/>
        <w:tblInd w:w="-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"/>
        <w:gridCol w:w="1423"/>
        <w:gridCol w:w="1458"/>
        <w:gridCol w:w="1417"/>
        <w:gridCol w:w="1276"/>
        <w:gridCol w:w="1276"/>
        <w:gridCol w:w="1418"/>
        <w:gridCol w:w="1417"/>
        <w:gridCol w:w="1418"/>
        <w:gridCol w:w="1134"/>
        <w:gridCol w:w="1275"/>
        <w:gridCol w:w="749"/>
      </w:tblGrid>
      <w:tr w:rsidR="00F33557" w:rsidTr="00C869AA"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Номер строки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Мероприятие муниципальной программы   (подпрограммы)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Наименование целевого показателя муниципальной программы   (подпрограммы) (с указанием единицы измерения)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общего объема финансирования в рамках муниципальной программы   (подпрограммы), всего (рублей)</w:t>
            </w:r>
          </w:p>
        </w:tc>
        <w:tc>
          <w:tcPr>
            <w:tcW w:w="74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 том числе:</w:t>
            </w:r>
          </w:p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2023 год </w:t>
            </w:r>
            <w:hyperlink w:anchor="P2300" w:history="1">
              <w:r>
                <w:rPr>
                  <w:rStyle w:val="a3"/>
                  <w:rFonts w:ascii="Liberation Serif" w:hAnsi="Liberation Serif" w:cs="Liberation Serif"/>
                  <w:color w:val="0000FF"/>
                  <w:sz w:val="20"/>
                  <w:szCs w:val="20"/>
                </w:rPr>
                <w:t>*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(рублей)</w:t>
            </w:r>
          </w:p>
        </w:tc>
      </w:tr>
      <w:tr w:rsidR="00F33557" w:rsidTr="00C869AA"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объемов финансирования муниципальной программы   (подпрограммы)</w:t>
            </w:r>
          </w:p>
        </w:tc>
        <w:tc>
          <w:tcPr>
            <w:tcW w:w="3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целевых показателей муниципальной программы (подпрограммы)</w:t>
            </w:r>
          </w:p>
        </w:tc>
      </w:tr>
      <w:tr w:rsidR="00F33557" w:rsidTr="00C869AA"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  (подпрограммы) в действующей редакции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  (подпрограммы) в новой редакции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объема финансирования муниципальной программы   (подпрограммы) (+/)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(подпрограммы) в действующей редакции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(подпрограммы) в новой редакции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объема финансирования муниципальной программы   (подпрограммы) в n-м году (+/)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значение целевого показателя муниципальной программы   (подпрограммы) в действующей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редакции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значение целевого показателя муниципальной программы   (подпрограммы) в новой редакции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изменение значения целевого показателя муниципальной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программы   (подпрограммы) в n-м году (+/)</w:t>
            </w:r>
          </w:p>
        </w:tc>
      </w:tr>
      <w:tr w:rsidR="00F33557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</w:tr>
      <w:tr w:rsidR="00C869AA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9AA" w:rsidRDefault="00C869AA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9AA" w:rsidRDefault="00C869AA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Всего по муниципальной программе   (подпрограмме)</w:t>
            </w:r>
          </w:p>
          <w:p w:rsidR="00C869AA" w:rsidRDefault="00C869AA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 том числе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9AA" w:rsidRDefault="00C869A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9AA" w:rsidRDefault="00C869AA" w:rsidP="00C869AA">
            <w:pPr>
              <w:pStyle w:val="ConsPlusNormal"/>
              <w:snapToGrid w:val="0"/>
              <w:ind w:left="-62" w:right="-61" w:firstLine="6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361 901 453,90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9AA" w:rsidRDefault="00C869A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451 344 246,24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9AA" w:rsidRDefault="00C869A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89 442 792,34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9AA" w:rsidRDefault="00C869A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76 953 900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9AA" w:rsidRDefault="00C869A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79 482 795,00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9AA" w:rsidRDefault="00C869A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2 528 895,00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9AA" w:rsidRDefault="00C869A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9AA" w:rsidRDefault="00C869A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9AA" w:rsidRDefault="00C869AA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7D5E8D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7D5E8D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7D5E8D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7D5E8D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7D5E8D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5 898 800,00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7D5E8D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4 484 274,46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7D5E8D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-1 414 525,00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D8019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5 523 000,00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7D5E8D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4F2E9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3 929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4F2E9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099,71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D8019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1 593 900</w:t>
            </w:r>
            <w:r w:rsidR="007D5E8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7D5E8D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7D5E8D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E8D" w:rsidRDefault="007D5E8D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7D5E8D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7D5E8D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7D5E8D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7D5E8D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7D5E8D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1 656 600,00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7D5E8D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4 110 675,54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7D5E8D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2 454 075,54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D8019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873  300</w:t>
            </w:r>
            <w:r w:rsidR="007D5E8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D8019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4F2E9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4F2E9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4F2E9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200,29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D8019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1 593 900,29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7D5E8D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7D5E8D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E8D" w:rsidRDefault="007D5E8D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7D5E8D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7D5E8D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7D5E8D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7D5E8D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7D5E8D" w:rsidP="00C869AA">
            <w:pPr>
              <w:pStyle w:val="ConsPlusNormal"/>
              <w:snapToGrid w:val="0"/>
              <w:ind w:left="-62" w:right="-61" w:firstLine="6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354 346 053,90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Pr="006826F5" w:rsidRDefault="007D5E8D" w:rsidP="00E80E5B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442 749 296,24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D8019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88 403 242,34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D80197" w:rsidP="00E80E5B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70 557 600,00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Pr="006826F5" w:rsidRDefault="00D80197" w:rsidP="00E80E5B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73 086 495,00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D8019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2 528 895,00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7D5E8D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E8D" w:rsidRDefault="007D5E8D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E8D" w:rsidRDefault="007D5E8D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D80197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197" w:rsidRDefault="00D80197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197" w:rsidRDefault="00D80197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197" w:rsidRDefault="00D8019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197" w:rsidRDefault="00D8019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197" w:rsidRDefault="00D8019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197" w:rsidRDefault="00D8019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197" w:rsidRDefault="00D8019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197" w:rsidRDefault="00D8019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197" w:rsidRDefault="00D8019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197" w:rsidRDefault="00D8019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197" w:rsidRDefault="00D8019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197" w:rsidRDefault="00D80197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33557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7D5E8D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197" w:rsidRPr="00B73DAB" w:rsidRDefault="00D80197" w:rsidP="00D80197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1.</w:t>
            </w:r>
          </w:p>
          <w:p w:rsidR="00D80197" w:rsidRPr="00B73DAB" w:rsidRDefault="00D80197" w:rsidP="00D80197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Организация библиотечного обслуживания  населения, формирование и хранение библиотечных фондов,</w:t>
            </w:r>
          </w:p>
          <w:p w:rsidR="00F33557" w:rsidRPr="00C869AA" w:rsidRDefault="00D80197" w:rsidP="00D80197">
            <w:pPr>
              <w:pStyle w:val="ConsPlusNormal"/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в том числе: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1F22A6" w:rsidP="00E80E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  <w:r w:rsidR="00C869AA" w:rsidRPr="00C869A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Количество посещений муниципальных библиотек (в стационарных условиях)</w:t>
            </w:r>
          </w:p>
          <w:p w:rsidR="001F22A6" w:rsidRDefault="001F22A6" w:rsidP="00E80E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Количество посещений муниципальных библиотек(удаленно через сеть интернет)</w:t>
            </w:r>
          </w:p>
          <w:p w:rsidR="001F22A6" w:rsidRPr="00C869AA" w:rsidRDefault="001F22A6" w:rsidP="00E80E5B">
            <w:pPr>
              <w:pStyle w:val="ConsPlusNormal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10.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экземпляров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новых поступлений (книг) в фонды общедоступных муниципальных библиотек в расчете на 1000 человек жителей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1F22A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95 888 418</w:t>
            </w:r>
            <w:r w:rsidR="00C869A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1F22A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105827102,74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1F22A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9 938 683</w:t>
            </w:r>
            <w:r w:rsidR="00C869A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1F22A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20 040 600</w:t>
            </w:r>
            <w:r w:rsidR="00C869A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1F22A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18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859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563,06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1F22A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- 1 181 036,94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1F22A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4. 106,0</w:t>
            </w:r>
          </w:p>
          <w:p w:rsidR="001F22A6" w:rsidRDefault="001F22A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1F22A6" w:rsidRDefault="001F22A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5.</w:t>
            </w:r>
            <w:r w:rsidR="00837008">
              <w:rPr>
                <w:rFonts w:ascii="Liberation Serif" w:hAnsi="Liberation Serif" w:cs="Liberation Serif"/>
              </w:rPr>
              <w:t xml:space="preserve"> 29,0</w:t>
            </w:r>
          </w:p>
          <w:p w:rsidR="00837008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837008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10. 117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1F22A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4. </w:t>
            </w:r>
            <w:r w:rsidR="00837008">
              <w:rPr>
                <w:rFonts w:ascii="Liberation Serif" w:hAnsi="Liberation Serif" w:cs="Liberation Serif"/>
              </w:rPr>
              <w:t>157,4</w:t>
            </w:r>
          </w:p>
          <w:p w:rsidR="001F22A6" w:rsidRDefault="001F22A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1F22A6" w:rsidRDefault="001F22A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5.</w:t>
            </w:r>
            <w:r w:rsidR="00837008">
              <w:rPr>
                <w:rFonts w:ascii="Liberation Serif" w:hAnsi="Liberation Serif" w:cs="Liberation Serif"/>
              </w:rPr>
              <w:t xml:space="preserve"> 66,6</w:t>
            </w:r>
          </w:p>
          <w:p w:rsidR="00837008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837008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10. 111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57" w:rsidRDefault="001F22A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4.</w:t>
            </w:r>
            <w:r w:rsidR="00837008">
              <w:rPr>
                <w:rFonts w:ascii="Liberation Serif" w:hAnsi="Liberation Serif" w:cs="Liberation Serif"/>
              </w:rPr>
              <w:t xml:space="preserve"> 51,4</w:t>
            </w:r>
          </w:p>
          <w:p w:rsidR="00837008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837008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5. 37,6</w:t>
            </w:r>
          </w:p>
          <w:p w:rsidR="00837008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837008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10. 6 </w:t>
            </w:r>
          </w:p>
        </w:tc>
      </w:tr>
      <w:tr w:rsidR="00EF2DA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1F22A6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lastRenderedPageBreak/>
              <w:t>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EF2DA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1F22A6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EF2DA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1F22A6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местным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1F22A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95 888 418,77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Pr="00522BFD" w:rsidRDefault="001F22A6" w:rsidP="00E80E5B">
            <w:pPr>
              <w:pStyle w:val="a4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105827102,74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1F22A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9 938 683,97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20 040 600,00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18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859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563,06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- 1 181 036,94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EF2DA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1F22A6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EF2DA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1F22A6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Pr="00B73DAB" w:rsidRDefault="00837008" w:rsidP="00837008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</w:t>
            </w: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1.1.Оплата труда</w:t>
            </w:r>
          </w:p>
          <w:p w:rsidR="00EF2DAE" w:rsidRPr="00EF2DAE" w:rsidRDefault="00837008" w:rsidP="00837008">
            <w:pPr>
              <w:pStyle w:val="ConsPlusNormal"/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работников библиотек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1024B0" w:rsidP="00E80E5B">
            <w:pPr>
              <w:pStyle w:val="ConsPlusNormal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36.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80 356 128</w:t>
            </w:r>
            <w:r w:rsidR="00EF2D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929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397,05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1024B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9 573 269,05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16 396 732</w:t>
            </w:r>
            <w:r w:rsidR="00EF2D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16 396 732,00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1024B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1024B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100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DAE" w:rsidRDefault="001024B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</w:tr>
      <w:tr w:rsidR="00837008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837008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12.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837008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008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EF2DA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837008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13</w:t>
            </w:r>
            <w:r w:rsidR="00EF2DAE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DAE" w:rsidRDefault="00EF2DA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837008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837008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14.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837008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80 356 128,00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929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397,05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1024B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9 573 269</w:t>
            </w:r>
            <w:r w:rsidR="0083700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837008">
            <w:r w:rsidRPr="00566ACB">
              <w:rPr>
                <w:rFonts w:ascii="Times New Roman" w:hAnsi="Times New Roman" w:cs="Times New Roman"/>
                <w:sz w:val="18"/>
                <w:szCs w:val="18"/>
              </w:rPr>
              <w:t>16 396 732,00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837008">
            <w:r w:rsidRPr="00566ACB">
              <w:rPr>
                <w:rFonts w:ascii="Times New Roman" w:hAnsi="Times New Roman" w:cs="Times New Roman"/>
                <w:sz w:val="18"/>
                <w:szCs w:val="18"/>
              </w:rPr>
              <w:t>16 396 732,00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008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008" w:rsidRDefault="00837008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913E2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837008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15</w:t>
            </w:r>
            <w:r w:rsidR="00913E20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 xml:space="preserve">внебюджетные </w:t>
            </w:r>
            <w:r>
              <w:rPr>
                <w:rFonts w:ascii="Liberation Serif" w:hAnsi="Liberation Serif" w:cs="Liberation Serif"/>
              </w:rPr>
              <w:lastRenderedPageBreak/>
              <w:t>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913E2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1</w:t>
            </w:r>
            <w:r w:rsidR="00837008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4B0" w:rsidRPr="00B73DAB" w:rsidRDefault="001024B0" w:rsidP="001024B0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2. </w:t>
            </w:r>
          </w:p>
          <w:p w:rsidR="00913E20" w:rsidRPr="00913E20" w:rsidRDefault="001024B0" w:rsidP="001024B0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Проведение мероприятий в сфере культуры и искусства, в том числе</w:t>
            </w:r>
            <w:r w:rsidRPr="00913E2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913E20" w:rsidRPr="00913E2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"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Pr="00913E20" w:rsidRDefault="00913E20" w:rsidP="001024B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913E2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024B0">
              <w:rPr>
                <w:rFonts w:ascii="Times New Roman" w:hAnsi="Times New Roman" w:cs="Times New Roman"/>
                <w:sz w:val="18"/>
                <w:szCs w:val="18"/>
              </w:rPr>
              <w:t xml:space="preserve">3. </w:t>
            </w:r>
            <w:r w:rsidR="001024B0"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проведенных культурно-массовых</w:t>
            </w:r>
            <w:r w:rsidR="001024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1024B0"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1024B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954 570</w:t>
            </w:r>
            <w:r w:rsidR="00913E20">
              <w:rPr>
                <w:rFonts w:ascii="Liberation Serif" w:hAnsi="Liberation Serif" w:cs="Liberation Serif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1024B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3 326 907,86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1024B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2 372 337</w:t>
            </w:r>
            <w:r w:rsidR="00913E20"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>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1024B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50 000</w:t>
            </w:r>
            <w:r w:rsidR="00913E20">
              <w:rPr>
                <w:rFonts w:ascii="Liberation Serif" w:hAnsi="Liberation Serif" w:cs="Liberation Serif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1024B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438 080,00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1024B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388 080</w:t>
            </w:r>
            <w:r w:rsidR="00913E20">
              <w:rPr>
                <w:rFonts w:ascii="Liberation Serif" w:hAnsi="Liberation Serif" w:cs="Liberation Serif"/>
              </w:rPr>
              <w:t>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1024B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1024B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4316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E20" w:rsidRDefault="001024B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816</w:t>
            </w:r>
          </w:p>
        </w:tc>
      </w:tr>
      <w:tr w:rsidR="00913E2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  <w:r w:rsidR="001024B0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Pr="00913E20" w:rsidRDefault="00913E20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P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913E2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  <w:r w:rsidR="001024B0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913E2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  <w:r w:rsidR="001024B0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Pr="00B73DAB" w:rsidRDefault="001024B0" w:rsidP="00E80E5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</w:rPr>
              <w:t>954 570,00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2 076 000,00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1024B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2 372 337,86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1024B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</w:t>
            </w:r>
            <w:r w:rsidR="00913E20">
              <w:rPr>
                <w:rFonts w:ascii="Liberation Serif" w:hAnsi="Liberation Serif" w:cs="Liberation Serif"/>
              </w:rPr>
              <w:t>0 000,00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1024B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438 080,00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1024B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388 080,00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913E2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1024B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E20" w:rsidRDefault="00913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48294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Pr="00B73DAB" w:rsidRDefault="00482943" w:rsidP="00482943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3.</w:t>
            </w:r>
          </w:p>
          <w:p w:rsidR="00482943" w:rsidRDefault="00482943" w:rsidP="00482943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Организация деятельности учреждений культуры, в том числе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6 .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Количество посещений  участников клубных формирований и формирований самодеятельного и народного творчества</w:t>
            </w:r>
          </w:p>
          <w:p w:rsidR="00482943" w:rsidRDefault="00482943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Количество клубных формирований</w:t>
            </w:r>
          </w:p>
          <w:p w:rsidR="00482943" w:rsidRDefault="00482943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8.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Количество музейных предметов основного Музейного фонда учреждения, опубликованных на экспозициях и выставках за отчетный период</w:t>
            </w:r>
          </w:p>
          <w:p w:rsidR="00482943" w:rsidRDefault="00482943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A7BE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Число посетителей музеев</w:t>
            </w:r>
          </w:p>
          <w:p w:rsidR="00482943" w:rsidRDefault="00482943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10.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  <w:p w:rsidR="00482943" w:rsidRDefault="00482943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11. 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Доля жителей Шалинского городского округа, положительно оценивающих состояние межнациональных отношений в общем количестве жителей, принявших участие в опросе на сайте учреждения культуры Шалинского городского округа </w:t>
            </w:r>
            <w:hyperlink r:id="rId4" w:history="1">
              <w:r w:rsidRPr="007248DF">
                <w:rPr>
                  <w:rStyle w:val="a3"/>
                  <w:rFonts w:ascii="Times New Roman" w:hAnsi="Times New Roman" w:cs="Times New Roman"/>
                  <w:sz w:val="18"/>
                  <w:szCs w:val="18"/>
                  <w:lang w:val="en-US"/>
                </w:rPr>
                <w:t>http</w:t>
              </w:r>
              <w:r w:rsidRPr="007248DF">
                <w:rPr>
                  <w:rStyle w:val="a3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Pr="007248DF">
                <w:rPr>
                  <w:rStyle w:val="a3"/>
                  <w:rFonts w:ascii="Times New Roman" w:hAnsi="Times New Roman" w:cs="Times New Roman"/>
                  <w:sz w:val="18"/>
                  <w:szCs w:val="18"/>
                  <w:lang w:val="en-US"/>
                </w:rPr>
                <w:t>kultvshale</w:t>
              </w:r>
              <w:r w:rsidRPr="007248DF">
                <w:rPr>
                  <w:rStyle w:val="a3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Pr="007248DF">
                <w:rPr>
                  <w:rStyle w:val="a3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r w:rsidRPr="007248DF">
                <w:rPr>
                  <w:rStyle w:val="a3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</w:p>
          <w:p w:rsidR="00482943" w:rsidRDefault="00482943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Прирост числа лауреатов международных, региональных, областных, окружных, районных конкурсов и фестивалей в сфере культуры (по сравнению с предыдущим годом)</w:t>
            </w:r>
          </w:p>
          <w:p w:rsidR="00482943" w:rsidRDefault="00482943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Количество проведенных 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культурно-массовых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мероприятий</w:t>
            </w:r>
          </w:p>
          <w:p w:rsidR="00482943" w:rsidRPr="00482943" w:rsidRDefault="00482943" w:rsidP="0048294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</w:t>
            </w:r>
            <w:r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Доля филиалов МБУШГО «Шалинский центр развития к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ультуры», оснащенных современным</w:t>
            </w:r>
            <w:r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материально-техническим оборудованием, в общем количестве филиалов МБУШГО «Шалинский центр развития культуры»</w:t>
            </w:r>
          </w:p>
          <w:p w:rsidR="00482943" w:rsidRPr="00482943" w:rsidRDefault="00482943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A7BE2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214 476 381,23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639 631,08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4 163 249,85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43 470 100,00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44 682 051,94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911FB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1 211 951,94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911FB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6. 1801</w:t>
            </w:r>
          </w:p>
          <w:p w:rsidR="00911FB1" w:rsidRDefault="00911FB1" w:rsidP="00911FB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911FB1" w:rsidRDefault="00911FB1" w:rsidP="00911FB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7. 185</w:t>
            </w:r>
          </w:p>
          <w:p w:rsidR="00911FB1" w:rsidRDefault="00911FB1" w:rsidP="00911FB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911FB1" w:rsidRDefault="00911FB1" w:rsidP="00911FB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8. 850</w:t>
            </w:r>
          </w:p>
          <w:p w:rsidR="00911FB1" w:rsidRDefault="00911FB1" w:rsidP="00911FB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911FB1" w:rsidRDefault="00911FB1" w:rsidP="00911FB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9. 6700</w:t>
            </w:r>
          </w:p>
          <w:p w:rsidR="00911FB1" w:rsidRDefault="00911FB1" w:rsidP="00911FB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911FB1" w:rsidRDefault="00911FB1" w:rsidP="00911FB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10. 117</w:t>
            </w:r>
          </w:p>
          <w:p w:rsidR="00911FB1" w:rsidRDefault="00911FB1" w:rsidP="00911FB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911FB1" w:rsidRDefault="00911FB1" w:rsidP="00911FB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11. 89</w:t>
            </w:r>
          </w:p>
          <w:p w:rsidR="00911FB1" w:rsidRDefault="00911FB1" w:rsidP="00911FB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911FB1" w:rsidRDefault="00911FB1" w:rsidP="00911FB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12. 1</w:t>
            </w:r>
          </w:p>
          <w:p w:rsidR="00911FB1" w:rsidRDefault="00911FB1" w:rsidP="00911FB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911FB1" w:rsidRDefault="00911FB1" w:rsidP="00911FB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13. 3500</w:t>
            </w:r>
          </w:p>
          <w:p w:rsidR="00911FB1" w:rsidRDefault="00911FB1" w:rsidP="00911FB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911FB1" w:rsidRDefault="00911FB1" w:rsidP="00911FB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31.  -</w:t>
            </w:r>
          </w:p>
          <w:p w:rsidR="00911FB1" w:rsidRDefault="00911FB1" w:rsidP="00911FB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911FB1" w:rsidRDefault="00911FB1" w:rsidP="00911FB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36.  100</w:t>
            </w:r>
          </w:p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1809</w:t>
            </w:r>
          </w:p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181</w:t>
            </w:r>
          </w:p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870</w:t>
            </w:r>
          </w:p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7800</w:t>
            </w:r>
          </w:p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111</w:t>
            </w:r>
          </w:p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89</w:t>
            </w:r>
          </w:p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57</w:t>
            </w:r>
          </w:p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4316</w:t>
            </w:r>
          </w:p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943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</w:t>
            </w:r>
          </w:p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</w:t>
            </w:r>
          </w:p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</w:t>
            </w:r>
          </w:p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1100</w:t>
            </w:r>
          </w:p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</w:t>
            </w:r>
          </w:p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56</w:t>
            </w:r>
          </w:p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816</w:t>
            </w:r>
          </w:p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</w:tr>
      <w:tr w:rsidR="00911FB1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Pr="00913E20" w:rsidRDefault="00911FB1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911FB1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911FB1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214 476 381,23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639 631,08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4 163 249,85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43 470 100,00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44 682 051,94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1 211 951,94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911FB1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 xml:space="preserve">внебюджетные </w:t>
            </w:r>
            <w:r>
              <w:rPr>
                <w:rFonts w:ascii="Liberation Serif" w:hAnsi="Liberation Serif" w:cs="Liberation Serif"/>
              </w:rPr>
              <w:lastRenderedPageBreak/>
              <w:t>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1024B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4B0" w:rsidRDefault="001024B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</w:t>
            </w:r>
            <w:r w:rsidR="00482943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4B0" w:rsidRDefault="00482943" w:rsidP="00E80E5B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</w:t>
            </w: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1024B0"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3.1.Оплата хостинга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4B0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29. </w:t>
            </w: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Количество качественных ресурсов в информационно-коммуникационной сети «Интернет» позволяющих изучать русский язык, получать информацию о русском языке, образовании, русской культуре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4B0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4B0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30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4B0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20 600,00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4B0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10 300,00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4B0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4B0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4B0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4B0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24B0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</w:tr>
      <w:tr w:rsidR="0048294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  <w:r w:rsidR="00911FB1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Pr="00913E20" w:rsidRDefault="00482943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48294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  <w:r w:rsidR="00911FB1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48294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  <w:r w:rsidR="00911FB1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30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20 600,00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10 300,00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48294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911FB1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943" w:rsidRDefault="0048294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911FB1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911FB1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Pr="00B73DAB" w:rsidRDefault="00E80E5B" w:rsidP="00E80E5B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</w:t>
            </w: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 xml:space="preserve"> 3.2. Оплата труда работников учреждений культурно-досугового типа</w:t>
            </w:r>
          </w:p>
          <w:p w:rsidR="00911FB1" w:rsidRDefault="00911FB1" w:rsidP="00E80E5B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36.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191 546 628,00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214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366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633,81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22 820 005,81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39 085 232,00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39 085 232,00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36. 100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FB1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FB1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</w:tr>
      <w:tr w:rsidR="00E80E5B" w:rsidTr="00911FB1">
        <w:trPr>
          <w:trHeight w:val="484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32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Pr="00913E20" w:rsidRDefault="00E80E5B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E80E5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E80E5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191 546 628,00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214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366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633,81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22 820 005,81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39 085 232,00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39 085 232,00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E80E5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E80E5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Pr="004F7744" w:rsidRDefault="00E80E5B" w:rsidP="00E80E5B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4F7744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4.</w:t>
            </w:r>
          </w:p>
          <w:p w:rsidR="00E80E5B" w:rsidRDefault="00E80E5B" w:rsidP="00E80E5B">
            <w:pPr>
              <w:pStyle w:val="ConsPlusNormal"/>
              <w:rPr>
                <w:rFonts w:ascii="Liberation Serif" w:hAnsi="Liberation Serif" w:cs="Liberation Serif"/>
              </w:rPr>
            </w:pPr>
            <w:r w:rsidRPr="004F7744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Комплектование книжных фондов (включая приобретение электронных версий книг и приобретение (подписку) периодических изданий), приобретение компьютерного оборудования и лицензионного программного обеспечения, в том числе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10.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30.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Сохранение доли муниципальных 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на территории Шалинского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1 619 250,00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017C9F"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  <w:t>5 634 350,00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4 015 100,00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228 300,00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228 300,00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10. 117</w:t>
            </w:r>
          </w:p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30.100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111</w:t>
            </w:r>
          </w:p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56</w:t>
            </w:r>
          </w:p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</w:tr>
      <w:tr w:rsidR="00E80E5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37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Pr="00913E20" w:rsidRDefault="00E80E5B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E80E5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E80E5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1 619 250,00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017C9F"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  <w:t>5 634 350,00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4 015 100,00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228 300,00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228 300,00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E80E5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425F6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Pr="00B73DAB" w:rsidRDefault="00A425F6" w:rsidP="00A425F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5</w:t>
            </w:r>
          </w:p>
          <w:p w:rsidR="00A425F6" w:rsidRDefault="00A425F6" w:rsidP="00A425F6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Модернизация государственных и муниципальных общедоступных библиотек Свердловской области в части комплектования книжных фондов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A425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10.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  <w:p w:rsidR="00A425F6" w:rsidRDefault="00A425F6" w:rsidP="00A425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30.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Сохранение доли муниципальных 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на территории Шалинского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844 750,00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1 101 000,00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256 250,00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375 000,00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10. 117</w:t>
            </w:r>
          </w:p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30.100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111</w:t>
            </w:r>
          </w:p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56</w:t>
            </w:r>
          </w:p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</w:tr>
      <w:tr w:rsidR="00E80E5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42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Pr="00913E20" w:rsidRDefault="00E80E5B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585 800,00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765174,46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179 374,46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210 000,00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209 999,71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- 0,29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E80E5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166 875,54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768 755,54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90 000,00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90 000,29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E80E5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168 950,00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169 500,00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75 000,00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75 000,00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E5B" w:rsidRDefault="00E80E5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425F6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425F6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7. Обеспечение подключения муниципальных общедоступных библиотек к информационно-коммуникационной сети Интернет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30.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Сохранение доли муниципальных 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на территории Шалинского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984 000,00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1 686 000,00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702 000,00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150 000,00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30.100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</w:tr>
      <w:tr w:rsidR="00A425F6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Pr="00913E20" w:rsidRDefault="00A425F6" w:rsidP="00605B37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425F6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425F6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984 000,00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1 686 000,00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702 000,00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150 000,00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425F6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 xml:space="preserve">внебюджетные </w:t>
            </w:r>
            <w:r>
              <w:rPr>
                <w:rFonts w:ascii="Liberation Serif" w:hAnsi="Liberation Serif" w:cs="Liberation Serif"/>
              </w:rPr>
              <w:lastRenderedPageBreak/>
              <w:t>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2 109 900,00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2 109 900,00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2 109 900,00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2 109 900,00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425F6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51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Pr="006826F5" w:rsidRDefault="00A425F6" w:rsidP="00A425F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8</w:t>
            </w:r>
          </w:p>
          <w:p w:rsidR="00A425F6" w:rsidRDefault="00A425F6" w:rsidP="00A425F6">
            <w:pPr>
              <w:pStyle w:val="ConsPlusNormal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Обеспечение осуществления оплаты труда работников муниципальных учреждений культуры с учетом установленных указами Президента Российской Федерации показателей соотношения заработной платы для данной категории работников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36.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2 109 900,00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2 109 900,00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2 109 900,00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2 109 900,00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36. 100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</w:tr>
      <w:tr w:rsidR="00A425F6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Pr="00913E20" w:rsidRDefault="00A425F6" w:rsidP="00605B37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2 109 900,00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2 109 900,00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2 109 900,00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2 109 900,00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425F6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2 109 900,00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2 109 900,00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2 109 900,00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2 109 900,00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425F6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2 109 900,00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2 109 900,00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2 109 900,00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2 109 900,00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425F6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2 109 900,00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2 109 900,00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2 109 900,00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2 109 900,00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425F6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605B37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8. Капитальный ремонт зданий и помещений, в которых размещаются муниципальные учреждения культуры, приведение в соответствие с 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требованиями санитарного законодательства и оснащение таких учреждений специальным оборудованием, музыкальным оборудованием, инвентарем и музыкальными инструментами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A425F6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28 . </w:t>
            </w:r>
            <w:r w:rsidR="009C1071"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Доля зданий филиалов МБУШГО «Шалинский центр развития культуры», находящихся в удовлетворительном состоянии, в общем количестве </w:t>
            </w:r>
            <w:r w:rsidR="009C1071" w:rsidRPr="006654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зданий филиалов МБУШГО «Шалинский центр развития культуры»</w:t>
            </w:r>
          </w:p>
          <w:p w:rsidR="00A425F6" w:rsidRDefault="00A425F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28.1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. </w:t>
            </w:r>
            <w:r w:rsidR="009C1071" w:rsidRPr="00665497">
              <w:rPr>
                <w:rFonts w:ascii="Times New Roman" w:hAnsi="Times New Roman" w:cs="Times New Roman"/>
                <w:sz w:val="18"/>
                <w:szCs w:val="18"/>
              </w:rPr>
              <w:t>Количество зданий МБУ ШГО «Шалинский центр развития культуры» капитально отремонтированных в текущем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Pr="006826F5" w:rsidRDefault="00A425F6" w:rsidP="00605B37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7 224 883,90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Pr="006826F5" w:rsidRDefault="00A425F6" w:rsidP="00605B37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17 564 883,90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Pr="006826F5" w:rsidRDefault="009C1071" w:rsidP="00605B37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10 340 000,00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Pr="006826F5" w:rsidRDefault="00A425F6" w:rsidP="00605B37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Pr="006826F5" w:rsidRDefault="00A425F6" w:rsidP="00605B37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10 340 000,00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Pr="006826F5" w:rsidRDefault="00A425F6" w:rsidP="00605B37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10 340 000,00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28. -</w:t>
            </w:r>
          </w:p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28.1 .  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5F6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5F6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</w:tr>
      <w:tr w:rsidR="009C1071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57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Pr="00913E20" w:rsidRDefault="009C1071" w:rsidP="00605B37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9C1071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9C1071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Pr="006826F5" w:rsidRDefault="009C1071" w:rsidP="00605B37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7 224 883,90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Pr="006826F5" w:rsidRDefault="009C1071" w:rsidP="00605B37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17 564 883,90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Pr="006826F5" w:rsidRDefault="009C1071" w:rsidP="00605B37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10 340 000,00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Pr="006826F5" w:rsidRDefault="009C1071" w:rsidP="00605B37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Pr="006826F5" w:rsidRDefault="009C1071" w:rsidP="00605B37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10 340 000,00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Pr="006826F5" w:rsidRDefault="009C1071" w:rsidP="00605B37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10 340 000,00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9C1071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9C1071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9. Приведение в соответствие с требованиями пожарной безопасности зданий муниципальных учреждений культуры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 xml:space="preserve">33, 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Сохранение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доли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объектов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муниципальных общедоступных библиотек в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Шалинском городском округе, оборудованных системой противопожарной защиты зданий и обслуживаемых специализированной организацией в общем 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lastRenderedPageBreak/>
              <w:t>количестве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общедоступных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библиотек в 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Шалинском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городском 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округе</w:t>
            </w:r>
          </w:p>
          <w:p w:rsidR="009C1071" w:rsidRDefault="009C1071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33.1 </w:t>
            </w: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Доля</w:t>
            </w:r>
            <w:r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объектов муниципальных общедоступных библиотек в Шалинском городском округе, оборудованных системой противопожарной защиты зданий и  обслуживаемых специализированной организацией в общем количестве муниципальных общедоступных библиотек в Шалинском городском округе</w:t>
            </w:r>
          </w:p>
          <w:p w:rsidR="009C1071" w:rsidRDefault="009C1071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34  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Сохранение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доли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объектов культурно-досугового типа в Шалинском городском округе, оборудованных системой противопожарной защиты зданий и обслуживаемых специализированной организацией в общем 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lastRenderedPageBreak/>
              <w:t>количестве объектов  культурно-досугового типа в Шалинском городском округе</w:t>
            </w:r>
          </w:p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34.1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Доля</w:t>
            </w:r>
            <w:r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объектов  культурно-досугового типа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объектов  культурно-досугового типа в Шалинском городском округе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2 076 000,00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8 276 000,00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6 200 00,00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33.  -</w:t>
            </w:r>
          </w:p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33.1.  </w:t>
            </w: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34. -</w:t>
            </w:r>
          </w:p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34.1.  86</w:t>
            </w:r>
          </w:p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92</w:t>
            </w:r>
          </w:p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86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--</w:t>
            </w:r>
          </w:p>
        </w:tc>
      </w:tr>
      <w:tr w:rsidR="009C1071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62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Pr="00913E20" w:rsidRDefault="009C1071" w:rsidP="00605B37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9C1071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9C1071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2 076 000,00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8 276 000,00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6 200 00,00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9C1071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605B3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071" w:rsidRDefault="009C1071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</w:tbl>
    <w:p w:rsidR="00F33557" w:rsidRDefault="00F33557" w:rsidP="00F33557">
      <w:pPr>
        <w:pStyle w:val="ConsPlusNormal"/>
        <w:ind w:left="708"/>
        <w:jc w:val="right"/>
        <w:rPr>
          <w:rFonts w:ascii="Liberation Serif" w:hAnsi="Liberation Serif" w:cs="Liberation Serif"/>
          <w:sz w:val="24"/>
          <w:szCs w:val="24"/>
        </w:rPr>
      </w:pPr>
    </w:p>
    <w:p w:rsidR="00E80E5B" w:rsidRDefault="00E80E5B"/>
    <w:sectPr w:rsidR="00E80E5B" w:rsidSect="00F3355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F33557"/>
    <w:rsid w:val="000C0998"/>
    <w:rsid w:val="001024B0"/>
    <w:rsid w:val="001F22A6"/>
    <w:rsid w:val="00482943"/>
    <w:rsid w:val="00706818"/>
    <w:rsid w:val="007D5E8D"/>
    <w:rsid w:val="00837008"/>
    <w:rsid w:val="008C2AF1"/>
    <w:rsid w:val="00911FB1"/>
    <w:rsid w:val="00913E20"/>
    <w:rsid w:val="009C1071"/>
    <w:rsid w:val="00A425F6"/>
    <w:rsid w:val="00C869AA"/>
    <w:rsid w:val="00D80197"/>
    <w:rsid w:val="00E80E5B"/>
    <w:rsid w:val="00EF2DAE"/>
    <w:rsid w:val="00F33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AF1"/>
  </w:style>
  <w:style w:type="paragraph" w:styleId="3">
    <w:name w:val="heading 3"/>
    <w:basedOn w:val="a"/>
    <w:next w:val="a"/>
    <w:link w:val="30"/>
    <w:uiPriority w:val="9"/>
    <w:unhideWhenUsed/>
    <w:qFormat/>
    <w:rsid w:val="00D8019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33557"/>
    <w:rPr>
      <w:color w:val="000080"/>
      <w:u w:val="single"/>
    </w:rPr>
  </w:style>
  <w:style w:type="paragraph" w:customStyle="1" w:styleId="ConsPlusNormal">
    <w:name w:val="ConsPlusNormal"/>
    <w:rsid w:val="00F3355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No Spacing"/>
    <w:uiPriority w:val="1"/>
    <w:qFormat/>
    <w:rsid w:val="00C869AA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D80197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ultvshal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1956</Words>
  <Characters>11153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2023-12-28T09:44:00Z</dcterms:created>
  <dcterms:modified xsi:type="dcterms:W3CDTF">2023-12-28T09:44:00Z</dcterms:modified>
</cp:coreProperties>
</file>