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>Приложение № 6</w:t>
      </w:r>
      <w:r w:rsidR="00065A00" w:rsidRPr="003E44B3">
        <w:rPr>
          <w:rFonts w:ascii="Liberation Serif" w:hAnsi="Liberation Serif" w:cs="Times New Roman"/>
        </w:rPr>
        <w:t xml:space="preserve"> 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 xml:space="preserve">к Порядку  </w:t>
      </w:r>
      <w:r w:rsidRPr="003E44B3">
        <w:rPr>
          <w:rFonts w:ascii="Liberation Serif" w:hAnsi="Liberation Serif" w:cs="Times New Roman"/>
          <w:bCs/>
        </w:rPr>
        <w:t xml:space="preserve">формирования   </w:t>
      </w:r>
      <w:r w:rsidR="00065A00" w:rsidRPr="003E44B3">
        <w:rPr>
          <w:rFonts w:ascii="Liberation Serif" w:hAnsi="Liberation Serif" w:cs="Times New Roman"/>
          <w:bCs/>
        </w:rPr>
        <w:t>и реализации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 xml:space="preserve">муниципальных программ </w:t>
      </w:r>
    </w:p>
    <w:p w:rsidR="0050153E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>Шалинского городского округа</w:t>
      </w:r>
    </w:p>
    <w:p w:rsidR="0050153E" w:rsidRPr="002A0DDA" w:rsidRDefault="0050153E" w:rsidP="00065A00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50153E" w:rsidRPr="0061597A" w:rsidRDefault="0061597A" w:rsidP="0050153E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1597A">
        <w:rPr>
          <w:rFonts w:ascii="Liberation Serif" w:hAnsi="Liberation Serif" w:cs="Times New Roman"/>
          <w:b/>
          <w:sz w:val="24"/>
          <w:szCs w:val="24"/>
        </w:rPr>
        <w:t>Форма 1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Par693"/>
      <w:bookmarkEnd w:id="0"/>
      <w:r w:rsidRPr="002A0DDA">
        <w:rPr>
          <w:rFonts w:ascii="Liberation Serif" w:hAnsi="Liberation Serif" w:cs="Times New Roman"/>
          <w:b/>
          <w:sz w:val="24"/>
          <w:szCs w:val="24"/>
        </w:rPr>
        <w:t>ОТЧЕТ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О РЕАЛИЗАЦИИ МУНИЦИПАЛЬНОЙ ПРОГРАММЫ</w:t>
      </w:r>
    </w:p>
    <w:p w:rsidR="0050153E" w:rsidRPr="002A0DDA" w:rsidRDefault="0050153E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="00482B2F"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61597A" w:rsidRDefault="0061597A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E1CBD" w:rsidRPr="006E149D" w:rsidRDefault="005E1CBD" w:rsidP="006E149D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E11DB">
        <w:rPr>
          <w:rFonts w:ascii="Liberation Serif" w:hAnsi="Liberation Serif"/>
          <w:sz w:val="28"/>
          <w:szCs w:val="28"/>
        </w:rPr>
        <w:t>Отчет по объемам финансирования и исполнению плановых целевых показателей составлен в соответствии с постановлением администрации Ш</w:t>
      </w:r>
      <w:r>
        <w:rPr>
          <w:rFonts w:ascii="Liberation Serif" w:hAnsi="Liberation Serif"/>
          <w:sz w:val="28"/>
          <w:szCs w:val="28"/>
        </w:rPr>
        <w:t xml:space="preserve">алинского городского округа </w:t>
      </w:r>
      <w:r w:rsidR="006E149D" w:rsidRPr="00C002B5">
        <w:rPr>
          <w:rFonts w:ascii="Liberation Serif" w:hAnsi="Liberation Serif"/>
          <w:sz w:val="28"/>
          <w:szCs w:val="28"/>
        </w:rPr>
        <w:t xml:space="preserve">от </w:t>
      </w:r>
      <w:r w:rsidR="006E149D">
        <w:rPr>
          <w:rFonts w:ascii="Liberation Serif" w:hAnsi="Liberation Serif"/>
          <w:sz w:val="28"/>
          <w:szCs w:val="28"/>
        </w:rPr>
        <w:t>09.10.</w:t>
      </w:r>
      <w:r w:rsidR="006E149D" w:rsidRPr="00C002B5">
        <w:rPr>
          <w:rFonts w:ascii="Liberation Serif" w:hAnsi="Liberation Serif"/>
          <w:sz w:val="28"/>
          <w:szCs w:val="28"/>
        </w:rPr>
        <w:t>2019</w:t>
      </w:r>
      <w:r w:rsidR="006E149D">
        <w:rPr>
          <w:rFonts w:ascii="Liberation Serif" w:hAnsi="Liberation Serif"/>
          <w:sz w:val="28"/>
          <w:szCs w:val="28"/>
        </w:rPr>
        <w:t xml:space="preserve"> года</w:t>
      </w:r>
      <w:r w:rsidR="006E149D" w:rsidRPr="00C002B5">
        <w:rPr>
          <w:rFonts w:ascii="Liberation Serif" w:hAnsi="Liberation Serif"/>
          <w:sz w:val="28"/>
          <w:szCs w:val="28"/>
        </w:rPr>
        <w:t xml:space="preserve"> № </w:t>
      </w:r>
      <w:r w:rsidR="006E149D">
        <w:rPr>
          <w:rFonts w:ascii="Liberation Serif" w:hAnsi="Liberation Serif"/>
          <w:sz w:val="28"/>
          <w:szCs w:val="28"/>
        </w:rPr>
        <w:t>584</w:t>
      </w:r>
      <w:r w:rsidRPr="006E149D">
        <w:rPr>
          <w:rFonts w:ascii="Liberation Serif" w:hAnsi="Liberation Serif"/>
          <w:sz w:val="28"/>
          <w:szCs w:val="28"/>
        </w:rPr>
        <w:t xml:space="preserve"> </w:t>
      </w:r>
      <w:r w:rsidR="006E149D">
        <w:rPr>
          <w:rFonts w:ascii="Liberation Serif" w:hAnsi="Liberation Serif"/>
          <w:sz w:val="28"/>
          <w:szCs w:val="28"/>
        </w:rPr>
        <w:t>«</w:t>
      </w:r>
      <w:r w:rsidR="006E149D" w:rsidRPr="006E149D">
        <w:rPr>
          <w:rFonts w:ascii="Liberation Serif" w:hAnsi="Liberation Serif"/>
          <w:bCs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Шалинском городском округе до 2024 года»</w:t>
      </w:r>
    </w:p>
    <w:p w:rsidR="005E1CBD" w:rsidRDefault="005E1CBD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ДОСТИЖЕНИЕ ЦЕЛЕВЫХ ПОКАЗАТЕЛЕЙ МУНЦИИПАЛЬНОЙ </w:t>
      </w:r>
      <w:r w:rsidR="00867F06" w:rsidRPr="002A0DDA">
        <w:rPr>
          <w:rFonts w:ascii="Liberation Serif" w:hAnsi="Liberation Serif" w:cs="Times New Roman"/>
          <w:b/>
          <w:sz w:val="24"/>
          <w:szCs w:val="24"/>
        </w:rPr>
        <w:t>ПОД</w:t>
      </w:r>
      <w:r w:rsidRPr="002A0DDA">
        <w:rPr>
          <w:rFonts w:ascii="Liberation Serif" w:hAnsi="Liberation Serif" w:cs="Times New Roman"/>
          <w:b/>
          <w:sz w:val="24"/>
          <w:szCs w:val="24"/>
        </w:rPr>
        <w:t>ПРОГРАММЫ</w:t>
      </w:r>
    </w:p>
    <w:p w:rsidR="0050153E" w:rsidRPr="002A0DDA" w:rsidRDefault="0074601F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852139">
        <w:rPr>
          <w:rFonts w:ascii="Liberation Serif" w:hAnsi="Liberation Serif" w:cs="Times New Roman"/>
          <w:b/>
          <w:sz w:val="24"/>
          <w:szCs w:val="24"/>
        </w:rPr>
        <w:t>9 месяцев</w:t>
      </w:r>
      <w:r w:rsidR="008F6247">
        <w:rPr>
          <w:rFonts w:ascii="Liberation Serif" w:hAnsi="Liberation Serif" w:cs="Times New Roman"/>
          <w:b/>
          <w:sz w:val="24"/>
          <w:szCs w:val="24"/>
        </w:rPr>
        <w:t xml:space="preserve"> 2020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8F6247">
        <w:rPr>
          <w:rFonts w:ascii="Liberation Serif" w:hAnsi="Liberation Serif" w:cs="Times New Roman"/>
          <w:b/>
          <w:sz w:val="24"/>
          <w:szCs w:val="24"/>
        </w:rPr>
        <w:t>а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1560"/>
        <w:gridCol w:w="995"/>
        <w:gridCol w:w="1131"/>
        <w:gridCol w:w="1706"/>
        <w:gridCol w:w="1991"/>
      </w:tblGrid>
      <w:tr w:rsidR="0050153E" w:rsidRPr="002A0DDA" w:rsidTr="003E44B3">
        <w:trPr>
          <w:trHeight w:val="9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Цели, задачи и 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Значение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целевого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50153E" w:rsidRPr="002A0DDA" w:rsidTr="003E44B3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факт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2A0DDA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172FAB" w:rsidRPr="002A0DDA" w:rsidTr="00172FA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AB" w:rsidRPr="002A0DDA" w:rsidRDefault="0094358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AB" w:rsidRPr="002A0DDA" w:rsidRDefault="00172FAB" w:rsidP="0021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0D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A0DDA">
              <w:rPr>
                <w:rFonts w:ascii="Liberation Serif" w:hAnsi="Liberation Serif"/>
                <w:b/>
                <w:bCs/>
                <w:sz w:val="24"/>
                <w:szCs w:val="24"/>
              </w:rPr>
              <w:t>Цель 1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. </w:t>
            </w:r>
            <w:r w:rsidRPr="006E149D">
              <w:rPr>
                <w:rFonts w:ascii="Liberation Serif" w:hAnsi="Liberation Serif"/>
                <w:b/>
                <w:sz w:val="24"/>
                <w:szCs w:val="24"/>
              </w:rPr>
              <w:t>«Сокращение количества дорожно-транспортных происшествий с пострадавшими»</w:t>
            </w:r>
          </w:p>
        </w:tc>
      </w:tr>
      <w:tr w:rsidR="00172FAB" w:rsidRPr="002A0DDA" w:rsidTr="00172FA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AB" w:rsidRPr="0094358E" w:rsidRDefault="0094358E" w:rsidP="00D13B7E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358E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AB" w:rsidRPr="002A0DDA" w:rsidRDefault="00172FAB" w:rsidP="00210DB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Задача 1.</w:t>
            </w:r>
            <w:r w:rsidRPr="002A0DD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16546F">
              <w:rPr>
                <w:rFonts w:ascii="Liberation Serif" w:hAnsi="Liberation Serif"/>
                <w:sz w:val="24"/>
                <w:szCs w:val="24"/>
              </w:rPr>
              <w:t>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0153E" w:rsidRPr="002A0DDA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94358E" w:rsidP="00522F9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74601F">
            <w:pPr>
              <w:pStyle w:val="ConsPlusCel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Целевой показатель 1. </w:t>
            </w:r>
            <w:r w:rsidR="0016546F" w:rsidRPr="0016546F">
              <w:rPr>
                <w:rFonts w:ascii="Liberation Serif" w:hAnsi="Liberation Serif"/>
                <w:sz w:val="24"/>
                <w:szCs w:val="24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16546F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16546F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E" w:rsidRPr="002A0DDA" w:rsidRDefault="0050153E" w:rsidP="0074601F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2FAB" w:rsidRPr="002A0DDA" w:rsidTr="00172FAB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AB" w:rsidRPr="00CE27E2" w:rsidRDefault="0094358E" w:rsidP="00CE27E2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AB" w:rsidRPr="00CE27E2" w:rsidRDefault="00172FAB" w:rsidP="00210DBF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Цель 2.</w:t>
            </w:r>
            <w:r w:rsidRPr="00CE27E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CE27E2">
              <w:rPr>
                <w:rFonts w:ascii="Liberation Serif" w:hAnsi="Liberation Serif"/>
                <w:b/>
                <w:sz w:val="24"/>
                <w:szCs w:val="24"/>
              </w:rPr>
              <w:t xml:space="preserve">«Повышение уровня правового воспитания участников дорожного движения, культуры их поведения, </w:t>
            </w:r>
            <w:r w:rsidRPr="00CE27E2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профилактика детского дорожно-транспортного травматизма в Шалинском городском округе»</w:t>
            </w:r>
          </w:p>
        </w:tc>
      </w:tr>
      <w:tr w:rsidR="00172FAB" w:rsidRPr="002A0DDA" w:rsidTr="00172FAB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AB" w:rsidRPr="00CE27E2" w:rsidRDefault="0094358E" w:rsidP="00CE27E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AB" w:rsidRPr="00CE27E2" w:rsidRDefault="00172FAB" w:rsidP="00210DB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Задача 2.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E27E2">
              <w:rPr>
                <w:rFonts w:ascii="Liberation Serif" w:hAnsi="Liberation Serif"/>
                <w:sz w:val="24"/>
                <w:szCs w:val="24"/>
              </w:rPr>
              <w:t>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73518E" w:rsidRPr="002A0DDA" w:rsidTr="003E44B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2A0DDA" w:rsidRDefault="0094358E" w:rsidP="00522F9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2A0DDA" w:rsidRDefault="00D00D5F" w:rsidP="00AE05BC">
            <w:pPr>
              <w:pStyle w:val="ConsPlusCel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40014">
              <w:rPr>
                <w:rFonts w:ascii="Liberation Serif" w:hAnsi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2A0DDA" w:rsidRDefault="00D00D5F" w:rsidP="002F1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Default="00D00D5F" w:rsidP="001857D6">
            <w:pPr>
              <w:pStyle w:val="ConsPlusCel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Default="00D00D5F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Default="0040363C" w:rsidP="00732CA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E" w:rsidRPr="002A0DDA" w:rsidRDefault="0073518E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2FAB" w:rsidRPr="002A0DDA" w:rsidTr="00172FAB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AB" w:rsidRPr="0094358E" w:rsidRDefault="0094358E" w:rsidP="00D63293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358E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AB" w:rsidRPr="002A0DDA" w:rsidRDefault="00172FAB" w:rsidP="00210DB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Цель 3.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00D5F">
              <w:rPr>
                <w:rFonts w:ascii="Liberation Serif" w:hAnsi="Liberation Serif"/>
                <w:b/>
                <w:sz w:val="24"/>
                <w:szCs w:val="24"/>
              </w:rPr>
              <w:t>«Профилактика детского дорожно-транспортного травматизма в Шалинском городском округе»</w:t>
            </w:r>
          </w:p>
        </w:tc>
      </w:tr>
      <w:tr w:rsidR="00172FAB" w:rsidRPr="002A0DDA" w:rsidTr="00172FAB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AB" w:rsidRPr="0094358E" w:rsidRDefault="0094358E" w:rsidP="001601DA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358E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AB" w:rsidRPr="002A0DDA" w:rsidRDefault="00172FAB" w:rsidP="00210DB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Задача 3.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00D5F">
              <w:rPr>
                <w:rFonts w:ascii="Liberation Serif" w:hAnsi="Liberation Serif"/>
                <w:sz w:val="24"/>
                <w:szCs w:val="24"/>
              </w:rPr>
              <w:t>«Формирование у детей навыков безопасного поведения на дорогах»</w:t>
            </w:r>
            <w:r w:rsidRPr="00D00D5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40363C" w:rsidRPr="002A0DDA" w:rsidTr="0040363C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94358E" w:rsidP="00F54ED4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0363C" w:rsidRDefault="0040363C" w:rsidP="000E4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363C">
              <w:rPr>
                <w:rFonts w:ascii="Liberation Serif" w:hAnsi="Liberation Serif"/>
                <w:sz w:val="24"/>
                <w:szCs w:val="24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A667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0363C" w:rsidRPr="002A0DDA" w:rsidTr="0040363C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Default="0094358E" w:rsidP="00F54ED4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0363C" w:rsidRDefault="0040363C" w:rsidP="000E440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0363C">
              <w:rPr>
                <w:rFonts w:ascii="Liberation Serif" w:hAnsi="Liberation Serif"/>
                <w:sz w:val="24"/>
                <w:szCs w:val="24"/>
              </w:rPr>
              <w:t>Ко</w:t>
            </w:r>
            <w:r w:rsidR="00E36A28">
              <w:rPr>
                <w:rFonts w:ascii="Liberation Serif" w:hAnsi="Liberation Serif"/>
                <w:sz w:val="24"/>
                <w:szCs w:val="24"/>
              </w:rPr>
              <w:t>личество приобретенных световозв</w:t>
            </w:r>
            <w:r w:rsidRPr="0040363C">
              <w:rPr>
                <w:rFonts w:ascii="Liberation Serif" w:hAnsi="Liberation Serif"/>
                <w:sz w:val="24"/>
                <w:szCs w:val="24"/>
              </w:rPr>
              <w:t>ращающих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A667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1263AB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A9276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C" w:rsidRPr="002A0DDA" w:rsidRDefault="00A9276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Вносятся изменения в программу</w:t>
            </w:r>
          </w:p>
        </w:tc>
      </w:tr>
    </w:tbl>
    <w:p w:rsidR="003E44B3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Форма 2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ВЫПОЛНЕНИЕ МЕРОПРИЯТИЙ МУНИЦИПАЛЬНОЙ ПРОГРАММЫ</w:t>
      </w:r>
    </w:p>
    <w:p w:rsidR="0050153E" w:rsidRPr="002A0DDA" w:rsidRDefault="0040363C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9A7868">
        <w:rPr>
          <w:rFonts w:ascii="Liberation Serif" w:hAnsi="Liberation Serif" w:cs="Times New Roman"/>
          <w:b/>
          <w:sz w:val="24"/>
          <w:szCs w:val="24"/>
        </w:rPr>
        <w:t>9 месяцев</w:t>
      </w:r>
      <w:r w:rsidR="004B2182">
        <w:rPr>
          <w:rFonts w:ascii="Liberation Serif" w:hAnsi="Liberation Serif" w:cs="Times New Roman"/>
          <w:b/>
          <w:sz w:val="24"/>
          <w:szCs w:val="24"/>
        </w:rPr>
        <w:t xml:space="preserve"> 2020</w:t>
      </w:r>
      <w:r w:rsidR="004B2182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4B2182">
        <w:rPr>
          <w:rFonts w:ascii="Liberation Serif" w:hAnsi="Liberation Serif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2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7"/>
        <w:gridCol w:w="7654"/>
        <w:gridCol w:w="1414"/>
        <w:gridCol w:w="9"/>
        <w:gridCol w:w="1128"/>
        <w:gridCol w:w="9"/>
        <w:gridCol w:w="1269"/>
        <w:gridCol w:w="9"/>
        <w:gridCol w:w="2540"/>
      </w:tblGrid>
      <w:tr w:rsidR="0050153E" w:rsidRPr="002A0DDA" w:rsidTr="001A5ADB">
        <w:trPr>
          <w:trHeight w:val="54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№ строки</w:t>
            </w:r>
          </w:p>
        </w:tc>
        <w:tc>
          <w:tcPr>
            <w:tcW w:w="7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Наименование мероприятия / источник финансирования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3E44B3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 xml:space="preserve">Объем расходов </w:t>
            </w:r>
            <w:r w:rsidR="0050153E" w:rsidRPr="004E3A90">
              <w:rPr>
                <w:rFonts w:ascii="Liberation Serif" w:hAnsi="Liberation Serif"/>
              </w:rPr>
              <w:t>на выполнен</w:t>
            </w:r>
            <w:r w:rsidRPr="004E3A90">
              <w:rPr>
                <w:rFonts w:ascii="Liberation Serif" w:hAnsi="Liberation Serif"/>
              </w:rPr>
              <w:t xml:space="preserve">ие    </w:t>
            </w:r>
            <w:r w:rsidRPr="004E3A90">
              <w:rPr>
                <w:rFonts w:ascii="Liberation Serif" w:hAnsi="Liberation Serif"/>
              </w:rPr>
              <w:br/>
              <w:t xml:space="preserve">    мероприятия, </w:t>
            </w:r>
            <w:r w:rsidR="0050153E" w:rsidRPr="004E3A90">
              <w:rPr>
                <w:rFonts w:ascii="Liberation Serif" w:hAnsi="Liberation Serif"/>
              </w:rPr>
              <w:t>тыс. рублей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Причины отклонения от планового значения</w:t>
            </w:r>
          </w:p>
        </w:tc>
      </w:tr>
      <w:tr w:rsidR="0050153E" w:rsidRPr="002A0DDA" w:rsidTr="004E3A90">
        <w:trPr>
          <w:trHeight w:val="58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E3A90" w:rsidRDefault="0050153E" w:rsidP="0074601F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E3A90" w:rsidRDefault="0050153E" w:rsidP="0074601F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План</w:t>
            </w:r>
          </w:p>
          <w:p w:rsidR="0050153E" w:rsidRPr="004E3A90" w:rsidRDefault="0050153E" w:rsidP="00F06762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20</w:t>
            </w:r>
            <w:r w:rsidR="00F06762">
              <w:rPr>
                <w:rFonts w:ascii="Liberation Serif" w:hAnsi="Liberation Serif"/>
              </w:rPr>
              <w:t>20</w:t>
            </w:r>
            <w:r w:rsidRPr="004E3A90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Факт</w:t>
            </w:r>
          </w:p>
          <w:p w:rsidR="0050153E" w:rsidRPr="004E3A90" w:rsidRDefault="0050153E" w:rsidP="00F06762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20</w:t>
            </w:r>
            <w:r w:rsidR="00F06762">
              <w:rPr>
                <w:rFonts w:ascii="Liberation Serif" w:hAnsi="Liberation Serif"/>
              </w:rPr>
              <w:t>20</w:t>
            </w:r>
            <w:r w:rsidRPr="004E3A90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Процент выполнения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E3A90" w:rsidRDefault="0050153E" w:rsidP="0074601F">
            <w:pPr>
              <w:jc w:val="both"/>
              <w:rPr>
                <w:rFonts w:ascii="Liberation Serif" w:hAnsi="Liberation Serif"/>
              </w:rPr>
            </w:pPr>
          </w:p>
        </w:tc>
      </w:tr>
      <w:tr w:rsidR="0050153E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1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5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E3A90" w:rsidRDefault="0050153E" w:rsidP="0074601F">
            <w:pPr>
              <w:jc w:val="center"/>
              <w:rPr>
                <w:rFonts w:ascii="Liberation Serif" w:hAnsi="Liberation Serif"/>
              </w:rPr>
            </w:pPr>
            <w:r w:rsidRPr="004E3A90">
              <w:rPr>
                <w:rFonts w:ascii="Liberation Serif" w:hAnsi="Liberation Serif"/>
              </w:rPr>
              <w:t>6</w:t>
            </w:r>
          </w:p>
        </w:tc>
      </w:tr>
      <w:tr w:rsidR="006A1E2A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2A0DDA" w:rsidRDefault="006A1E2A" w:rsidP="006A1E2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0DDA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2A0DDA" w:rsidRDefault="006A1E2A" w:rsidP="00982DB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A0DDA">
              <w:rPr>
                <w:rFonts w:ascii="Liberation Serif" w:hAnsi="Liberation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2A0DDA" w:rsidRDefault="00FC6ABD" w:rsidP="002B6FF3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</w:rPr>
              <w:t>195,0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2A0DDA" w:rsidRDefault="00852139" w:rsidP="006A1E2A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11</w:t>
            </w:r>
            <w:r w:rsidR="005248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E0426C" w:rsidRDefault="005248EE" w:rsidP="00432A39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5,8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2A0DDA" w:rsidRDefault="006A1E2A" w:rsidP="006A1E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A6F54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4" w:rsidRPr="002A0DDA" w:rsidRDefault="00B81FB1" w:rsidP="006A6F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4" w:rsidRPr="002A0DDA" w:rsidRDefault="006A6F54" w:rsidP="006A6F54">
            <w:pPr>
              <w:rPr>
                <w:rFonts w:ascii="Liberation Serif" w:hAnsi="Liberation Serif"/>
                <w:sz w:val="24"/>
                <w:szCs w:val="24"/>
              </w:rPr>
            </w:pPr>
            <w:r w:rsidRPr="002A0DDA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4" w:rsidRPr="002A0DDA" w:rsidRDefault="00FC6ABD" w:rsidP="001403A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4" w:rsidRPr="002A0DDA" w:rsidRDefault="00852139" w:rsidP="006A6F5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  <w:r w:rsidR="005248EE">
              <w:rPr>
                <w:rFonts w:ascii="Liberation Serif" w:hAnsi="Liberation Serif"/>
                <w:color w:val="000000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4" w:rsidRPr="002A0DDA" w:rsidRDefault="005248EE" w:rsidP="00432A3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5,8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4" w:rsidRPr="002A0DDA" w:rsidRDefault="006A6F54" w:rsidP="006A6F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2A0DDA" w:rsidRDefault="00B81FB1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2A0DDA" w:rsidRDefault="00366042" w:rsidP="00CB70AE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b/>
                <w:sz w:val="22"/>
                <w:szCs w:val="22"/>
              </w:rPr>
              <w:t xml:space="preserve"> «Капитальные вложения»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FC6ABD" w:rsidP="0036604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FC6ABD" w:rsidP="0036604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366042" w:rsidP="0036604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2A0DDA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2A0DDA" w:rsidRDefault="00B81FB1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2A0DDA" w:rsidRDefault="00366042" w:rsidP="0036604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FC6ABD" w:rsidP="0036604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FC6ABD" w:rsidP="0036604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366042" w:rsidP="0036604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2A0DDA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B81FB1" w:rsidP="006B30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74601F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b/>
                <w:sz w:val="22"/>
                <w:szCs w:val="22"/>
              </w:rPr>
              <w:t xml:space="preserve"> «Научно-исследовательские и опытно-конструкторские работы»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64384" w:rsidRPr="002A0DDA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2A0DDA" w:rsidRDefault="00B81FB1" w:rsidP="006B30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2A0DDA" w:rsidRDefault="00D64384" w:rsidP="00D64384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2A0DDA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2A0DDA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2A0DDA" w:rsidRDefault="00D64384" w:rsidP="00D643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2A0DDA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248EE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E" w:rsidRPr="002A0DDA" w:rsidRDefault="005248EE" w:rsidP="005248EE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b/>
                <w:sz w:val="22"/>
                <w:szCs w:val="22"/>
              </w:rPr>
              <w:t xml:space="preserve"> «Прочие нужды»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</w:rPr>
              <w:t>195,0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E0426C" w:rsidRDefault="005248EE" w:rsidP="005248E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5,8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248EE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E" w:rsidRPr="002A0DDA" w:rsidRDefault="005248EE" w:rsidP="005248E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5,8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E" w:rsidRPr="002A0DDA" w:rsidRDefault="005248EE" w:rsidP="005248E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66042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B81FB1" w:rsidP="000C3E0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D6EA9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D6EA9">
              <w:rPr>
                <w:rFonts w:ascii="Liberation Serif" w:hAnsi="Liberation Serif"/>
                <w:b/>
                <w:sz w:val="24"/>
                <w:szCs w:val="24"/>
              </w:rPr>
              <w:t>Участие детей Шалинского городского округа в областном соревновании юных инспекторов движения «Безопасное колесо»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</w:t>
            </w:r>
            <w:r w:rsidR="00B75994" w:rsidRPr="00B75994">
              <w:rPr>
                <w:rFonts w:ascii="Liberation Serif" w:hAnsi="Liberation Serif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9D6EA9" w:rsidP="001403A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8</w:t>
            </w:r>
            <w:r w:rsidR="0061331B">
              <w:rPr>
                <w:rFonts w:ascii="Liberation Serif" w:hAnsi="Liberation Serif"/>
                <w:b/>
                <w:sz w:val="22"/>
                <w:szCs w:val="22"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9D6EA9" w:rsidP="00E2482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9D6EA9" w:rsidP="000C3E0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22147E" w:rsidRDefault="00366042" w:rsidP="000C3E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366042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B81FB1" w:rsidP="007933A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2A0DDA" w:rsidRDefault="00366042" w:rsidP="007933A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9D6EA9" w:rsidP="00E2482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  <w:r w:rsidR="0061331B"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9D6EA9" w:rsidP="00E2482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366042" w:rsidP="007933A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2A0DDA" w:rsidRDefault="00366042" w:rsidP="007933A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66042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B81FB1" w:rsidP="000C3E0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11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D6EA9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D6EA9">
              <w:rPr>
                <w:rFonts w:ascii="Liberation Serif" w:hAnsi="Liberation Serif"/>
                <w:b/>
                <w:sz w:val="24"/>
                <w:szCs w:val="24"/>
              </w:rPr>
              <w:t>Проведение конкурса детского рисунка «Дорога и Мы»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всего, из них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61331B" w:rsidP="00BD783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61331B" w:rsidP="00E24822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61331B" w:rsidP="000C3E0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7A07D1" w:rsidRDefault="00366042" w:rsidP="000C3E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366042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2A0DDA" w:rsidRDefault="00B81FB1" w:rsidP="00875D1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2A0DDA" w:rsidRDefault="00366042" w:rsidP="00875D1D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434105" w:rsidP="00E66C9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</w:t>
            </w:r>
            <w:r w:rsidR="0061331B"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61331B" w:rsidP="00E2482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2A0DDA" w:rsidRDefault="00366042" w:rsidP="00875D1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2A0DDA" w:rsidRDefault="00366042" w:rsidP="00875D1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5731B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3A5173" w:rsidRDefault="00B81FB1" w:rsidP="0075731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13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61331B" w:rsidRDefault="0061331B" w:rsidP="0075731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331B">
              <w:rPr>
                <w:rFonts w:ascii="Liberation Serif" w:hAnsi="Liberation Serif"/>
                <w:b/>
                <w:sz w:val="24"/>
                <w:szCs w:val="24"/>
              </w:rPr>
              <w:t>Приобретение и распространение среди детей световозвращающих элементов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</w:t>
            </w:r>
            <w:r w:rsidR="00B75994" w:rsidRPr="00B75994">
              <w:rPr>
                <w:rFonts w:ascii="Liberation Serif" w:hAnsi="Liberation Serif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CD13E7" w:rsidRDefault="0061331B" w:rsidP="0075731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CD13E7" w:rsidRDefault="005248EE" w:rsidP="0075731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11</w:t>
            </w:r>
            <w:r w:rsidR="00156AE7">
              <w:rPr>
                <w:rFonts w:ascii="Liberation Serif" w:hAnsi="Liberation Serif"/>
                <w:b/>
                <w:sz w:val="22"/>
                <w:szCs w:val="22"/>
              </w:rPr>
              <w:t>,</w:t>
            </w:r>
            <w:r w:rsidR="006F51B7">
              <w:rPr>
                <w:rFonts w:ascii="Liberation Serif" w:hAnsi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CD13E7" w:rsidRDefault="00815D28" w:rsidP="0075731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228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2A0DDA" w:rsidRDefault="006F51B7" w:rsidP="007573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Вносятся изменения в программу</w:t>
            </w:r>
          </w:p>
        </w:tc>
      </w:tr>
      <w:tr w:rsidR="0075731B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2A0DDA" w:rsidRDefault="00B81FB1" w:rsidP="007573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2A0DDA" w:rsidRDefault="0075731B" w:rsidP="0075731B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Default="0061331B" w:rsidP="007573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E5" w:rsidRPr="002A0DDA" w:rsidRDefault="00B14DE5" w:rsidP="00B14DE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2A0DDA" w:rsidRDefault="0075731B" w:rsidP="007573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2A0DDA" w:rsidRDefault="0075731B" w:rsidP="007573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07CCE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CE" w:rsidRPr="003A5173" w:rsidRDefault="00B81FB1" w:rsidP="00E07CC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15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E" w:rsidRPr="00FD1C3B" w:rsidRDefault="00FD1C3B" w:rsidP="00E07CCE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FD1C3B"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проведение муниципального соревновании юных инспекторов движения «Безопасное колесо»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</w:t>
            </w:r>
            <w:r w:rsidR="00B75994" w:rsidRPr="00B75994">
              <w:rPr>
                <w:rFonts w:ascii="Liberation Serif" w:hAnsi="Liberation Serif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CE" w:rsidRPr="00CD13E7" w:rsidRDefault="00FD1C3B" w:rsidP="00E07CC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CE" w:rsidRPr="00CD13E7" w:rsidRDefault="005012AA" w:rsidP="00E07CC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CE" w:rsidRPr="00CD13E7" w:rsidRDefault="00F21C54" w:rsidP="00E07CC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E" w:rsidRPr="002A0DDA" w:rsidRDefault="00E07CCE" w:rsidP="00E07C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07CCE" w:rsidRPr="002A0DDA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CE" w:rsidRPr="002A0DDA" w:rsidRDefault="00B81FB1" w:rsidP="00E07C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16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E" w:rsidRPr="002A0DDA" w:rsidRDefault="00E07CCE" w:rsidP="00E07CC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CE" w:rsidRDefault="00FD1C3B" w:rsidP="00E07C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50</w:t>
            </w:r>
            <w:r w:rsidR="005012AA"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CE" w:rsidRPr="002A0DDA" w:rsidRDefault="00E07CCE" w:rsidP="00E07C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CE" w:rsidRPr="002A0DDA" w:rsidRDefault="00E07CCE" w:rsidP="00E07C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E" w:rsidRPr="002A0DDA" w:rsidRDefault="00E07CCE" w:rsidP="00E07C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11DC3" w:rsidRPr="00211DC3" w:rsidTr="00211DC3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C3" w:rsidRPr="00211DC3" w:rsidRDefault="00B81FB1" w:rsidP="00211DC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17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C3" w:rsidRPr="00346589" w:rsidRDefault="00346589" w:rsidP="00211D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46589">
              <w:rPr>
                <w:rFonts w:ascii="Liberation Serif" w:hAnsi="Liberation Serif"/>
                <w:b/>
                <w:sz w:val="24"/>
                <w:szCs w:val="24"/>
              </w:rPr>
              <w:t>Приобретение учебно-методической литературы по безопасности дорожного движения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</w:t>
            </w:r>
            <w:r w:rsidR="00B75994" w:rsidRPr="00B75994">
              <w:rPr>
                <w:rFonts w:ascii="Liberation Serif" w:hAnsi="Liberation Serif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C3" w:rsidRPr="00211DC3" w:rsidRDefault="00346589" w:rsidP="00211DC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15,0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C3" w:rsidRPr="00211DC3" w:rsidRDefault="00346589" w:rsidP="00211DC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C3" w:rsidRPr="00211DC3" w:rsidRDefault="00346589" w:rsidP="00211DC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C3" w:rsidRPr="00211DC3" w:rsidRDefault="00211DC3" w:rsidP="00211DC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  <w:tr w:rsidR="008819A1" w:rsidRPr="002A0DDA" w:rsidTr="00D21C20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A1" w:rsidRPr="002A0DDA" w:rsidRDefault="00B81FB1" w:rsidP="008819A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1" w:rsidRPr="002A0DDA" w:rsidRDefault="008819A1" w:rsidP="00D21C20">
            <w:pPr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1" w:rsidRDefault="00346589" w:rsidP="008819A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1" w:rsidRPr="002A0DDA" w:rsidRDefault="00346589" w:rsidP="008819A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1" w:rsidRPr="002A0DDA" w:rsidRDefault="008819A1" w:rsidP="008819A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2A0DDA" w:rsidRDefault="008819A1" w:rsidP="008819A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D32AF" w:rsidRPr="002A0DDA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AF" w:rsidRPr="002A0DDA" w:rsidRDefault="00B81FB1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19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2AF" w:rsidRPr="00346589" w:rsidRDefault="00346589" w:rsidP="00BD32A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46589">
              <w:rPr>
                <w:rFonts w:ascii="Liberation Serif" w:hAnsi="Liberation Serif"/>
                <w:b/>
                <w:sz w:val="24"/>
                <w:szCs w:val="24"/>
              </w:rPr>
              <w:t>Обустройство кабинетов безопасности дорожного движения «Светофор»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</w:t>
            </w:r>
            <w:r w:rsidR="00B75994" w:rsidRPr="00B75994">
              <w:rPr>
                <w:rFonts w:ascii="Liberation Serif" w:hAnsi="Liberation Serif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2A0DDA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100,0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2A0DDA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2A0DDA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BD32AF" w:rsidRPr="002A0DDA" w:rsidRDefault="00BD32AF" w:rsidP="00BD32A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D32AF" w:rsidRPr="002A0DDA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AF" w:rsidRPr="002A0DDA" w:rsidRDefault="00B81FB1" w:rsidP="00BD32A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2AF" w:rsidRPr="002A0DDA" w:rsidRDefault="00BD32AF" w:rsidP="00BD32A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2A0DDA" w:rsidRDefault="00346589" w:rsidP="00BD32A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2A0DDA" w:rsidRDefault="00346589" w:rsidP="00BD32A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2A0DDA" w:rsidRDefault="00BD32AF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BD32AF" w:rsidRPr="002A0DDA" w:rsidRDefault="00BD32AF" w:rsidP="00BD32A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46589" w:rsidRPr="002A0DDA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89" w:rsidRPr="00346589" w:rsidRDefault="00B81FB1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21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89" w:rsidRPr="00346589" w:rsidRDefault="00346589" w:rsidP="00BD32A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46589">
              <w:rPr>
                <w:rFonts w:ascii="Liberation Serif" w:hAnsi="Liberation Serif"/>
                <w:b/>
                <w:sz w:val="24"/>
                <w:szCs w:val="24"/>
              </w:rPr>
              <w:t>Приобретение наглядных пособий по безопасности дорожного движения</w:t>
            </w:r>
            <w:r w:rsidR="00B7599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75994" w:rsidRPr="004B60D9">
              <w:rPr>
                <w:rFonts w:ascii="Liberation Serif" w:hAnsi="Liberation Serif"/>
                <w:b/>
              </w:rPr>
              <w:t xml:space="preserve"> </w:t>
            </w:r>
            <w:r w:rsidR="00B75994" w:rsidRPr="00B75994">
              <w:rPr>
                <w:rFonts w:ascii="Liberation Serif" w:hAnsi="Liberation Serif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346589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7,0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346589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346589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346589" w:rsidRPr="00346589" w:rsidRDefault="00346589" w:rsidP="00BD32A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  <w:tr w:rsidR="00346589" w:rsidRPr="002A0DDA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89" w:rsidRDefault="00B81FB1" w:rsidP="0034658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89" w:rsidRPr="002A0DDA" w:rsidRDefault="00346589" w:rsidP="00346589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A0DDA"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Default="00346589" w:rsidP="0034658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Default="00346589" w:rsidP="0034658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2A0DDA" w:rsidRDefault="00346589" w:rsidP="00346589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346589" w:rsidRPr="002A0DDA" w:rsidRDefault="00346589" w:rsidP="0034658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0B729E" w:rsidRDefault="000B729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50153E" w:rsidRDefault="0050153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2A0DDA">
        <w:rPr>
          <w:rFonts w:ascii="Liberation Serif" w:hAnsi="Liberation Serif"/>
          <w:sz w:val="24"/>
          <w:szCs w:val="24"/>
          <w:u w:val="single"/>
        </w:rPr>
        <w:t xml:space="preserve">Пояснительная записка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к отчету </w:t>
      </w:r>
      <w:r w:rsidRPr="002A0DDA">
        <w:rPr>
          <w:rFonts w:ascii="Liberation Serif" w:hAnsi="Liberation Serif"/>
          <w:sz w:val="24"/>
          <w:szCs w:val="24"/>
          <w:u w:val="single"/>
        </w:rPr>
        <w:t>о реализации программы «</w:t>
      </w:r>
      <w:r w:rsidR="0057662B" w:rsidRPr="0057662B">
        <w:rPr>
          <w:rFonts w:ascii="Liberation Serif" w:hAnsi="Liberation Serif"/>
          <w:bCs/>
          <w:sz w:val="24"/>
          <w:szCs w:val="24"/>
          <w:u w:val="single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/>
          <w:sz w:val="24"/>
          <w:szCs w:val="24"/>
          <w:u w:val="single"/>
        </w:rPr>
        <w:t>»</w:t>
      </w:r>
      <w:r w:rsidR="0051791E" w:rsidRPr="0051791E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за </w:t>
      </w:r>
      <w:r w:rsidR="009131CC">
        <w:rPr>
          <w:rFonts w:ascii="Liberation Serif" w:hAnsi="Liberation Serif"/>
          <w:sz w:val="24"/>
          <w:szCs w:val="24"/>
          <w:u w:val="single"/>
        </w:rPr>
        <w:t>9</w:t>
      </w:r>
      <w:r w:rsidR="00434105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9131CC">
        <w:rPr>
          <w:rFonts w:ascii="Liberation Serif" w:hAnsi="Liberation Serif"/>
          <w:sz w:val="24"/>
          <w:szCs w:val="24"/>
          <w:u w:val="single"/>
        </w:rPr>
        <w:t>месяцев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 2020 г.</w:t>
      </w:r>
    </w:p>
    <w:p w:rsidR="006A5638" w:rsidRDefault="00434105" w:rsidP="0043410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434105">
        <w:rPr>
          <w:rFonts w:ascii="Liberation Serif" w:hAnsi="Liberation Serif"/>
          <w:sz w:val="24"/>
          <w:szCs w:val="24"/>
        </w:rPr>
        <w:tab/>
      </w:r>
      <w:r w:rsidR="0050153E" w:rsidRPr="002A0DDA">
        <w:rPr>
          <w:rFonts w:ascii="Liberation Serif" w:hAnsi="Liberation Serif"/>
          <w:sz w:val="24"/>
          <w:szCs w:val="24"/>
        </w:rPr>
        <w:t xml:space="preserve"> </w:t>
      </w:r>
      <w:r w:rsidR="009A7868">
        <w:rPr>
          <w:rFonts w:ascii="Liberation Serif" w:hAnsi="Liberation Serif"/>
          <w:sz w:val="24"/>
          <w:szCs w:val="24"/>
        </w:rPr>
        <w:t xml:space="preserve">За 9 месяцев 2020 года, в рамках муниципальной программы было приобретено </w:t>
      </w:r>
      <w:r w:rsidR="009C5078">
        <w:rPr>
          <w:rFonts w:ascii="Liberation Serif" w:hAnsi="Liberation Serif"/>
          <w:sz w:val="24"/>
          <w:szCs w:val="24"/>
        </w:rPr>
        <w:t>250 световозвращающих элементов на сумму 11,4 тыс. рублей. Приобретенные световозвращающие элементы</w:t>
      </w:r>
      <w:r w:rsidR="001178DF">
        <w:rPr>
          <w:rFonts w:ascii="Liberation Serif" w:hAnsi="Liberation Serif"/>
          <w:sz w:val="24"/>
          <w:szCs w:val="24"/>
        </w:rPr>
        <w:t xml:space="preserve"> распростра</w:t>
      </w:r>
      <w:r w:rsidR="009C5078">
        <w:rPr>
          <w:rFonts w:ascii="Liberation Serif" w:hAnsi="Liberation Serif"/>
          <w:sz w:val="24"/>
          <w:szCs w:val="24"/>
        </w:rPr>
        <w:t>няются среди детей сотрудниками ОГИБДД МО МВД России «Шалинский»</w:t>
      </w:r>
      <w:r w:rsidR="001178DF">
        <w:rPr>
          <w:rFonts w:ascii="Liberation Serif" w:hAnsi="Liberation Serif"/>
          <w:sz w:val="24"/>
          <w:szCs w:val="24"/>
        </w:rPr>
        <w:t>, при проведении мероприятий по пропаганде безопасности дорожного движения.</w:t>
      </w:r>
    </w:p>
    <w:p w:rsidR="001178DF" w:rsidRDefault="001178DF" w:rsidP="0043410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</w:p>
    <w:p w:rsidR="001178DF" w:rsidRPr="001D419E" w:rsidRDefault="001178DF" w:rsidP="001178DF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Liberation Serif" w:hAnsi="Liberation Serif"/>
          <w:sz w:val="24"/>
          <w:szCs w:val="24"/>
          <w:u w:val="single"/>
        </w:rPr>
      </w:pPr>
      <w:r w:rsidRPr="001D419E">
        <w:rPr>
          <w:rFonts w:ascii="Liberation Serif" w:hAnsi="Liberation Serif"/>
          <w:sz w:val="24"/>
          <w:szCs w:val="24"/>
          <w:u w:val="single"/>
        </w:rPr>
        <w:t>Предложения по дальнейшей реализации программы.</w:t>
      </w:r>
    </w:p>
    <w:p w:rsidR="001178DF" w:rsidRPr="00016066" w:rsidRDefault="001178DF" w:rsidP="001178DF">
      <w:pPr>
        <w:autoSpaceDE w:val="0"/>
        <w:autoSpaceDN w:val="0"/>
        <w:adjustRightInd w:val="0"/>
        <w:spacing w:line="276" w:lineRule="auto"/>
        <w:ind w:right="-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В связи с введением на территории Свердловской области режима повышенной готовности, направленного на предотвраще</w:t>
      </w:r>
      <w:r w:rsidR="00544731">
        <w:rPr>
          <w:rFonts w:ascii="Liberation Serif" w:hAnsi="Liberation Serif"/>
          <w:sz w:val="24"/>
          <w:szCs w:val="24"/>
        </w:rPr>
        <w:t>ние распространения новой короно</w:t>
      </w:r>
      <w:r>
        <w:rPr>
          <w:rFonts w:ascii="Liberation Serif" w:hAnsi="Liberation Serif"/>
          <w:sz w:val="24"/>
          <w:szCs w:val="24"/>
        </w:rPr>
        <w:t>вирусной инфекции (2019-</w:t>
      </w:r>
      <w:r>
        <w:rPr>
          <w:rFonts w:ascii="Liberation Serif" w:hAnsi="Liberation Serif"/>
          <w:sz w:val="24"/>
          <w:szCs w:val="24"/>
          <w:lang w:val="en-US"/>
        </w:rPr>
        <w:t>nCoV</w:t>
      </w:r>
      <w:r w:rsidRPr="00016066">
        <w:rPr>
          <w:rFonts w:ascii="Liberation Serif" w:hAnsi="Liberation Serif"/>
          <w:sz w:val="24"/>
          <w:szCs w:val="24"/>
        </w:rPr>
        <w:t>)</w:t>
      </w:r>
      <w:r w:rsidR="00544731">
        <w:rPr>
          <w:rFonts w:ascii="Liberation Serif" w:hAnsi="Liberation Serif"/>
          <w:sz w:val="24"/>
          <w:szCs w:val="24"/>
        </w:rPr>
        <w:t xml:space="preserve">, </w:t>
      </w:r>
      <w:r w:rsidR="00565CC2">
        <w:rPr>
          <w:rFonts w:ascii="Liberation Serif" w:hAnsi="Liberation Serif"/>
          <w:sz w:val="24"/>
          <w:szCs w:val="24"/>
        </w:rPr>
        <w:t>финансирование мероприятий «</w:t>
      </w:r>
      <w:r w:rsidR="00565CC2" w:rsidRPr="00565CC2">
        <w:rPr>
          <w:rFonts w:ascii="Liberation Serif" w:hAnsi="Liberation Serif"/>
          <w:sz w:val="24"/>
          <w:szCs w:val="24"/>
        </w:rPr>
        <w:t>Участие детей Шалинского городского округа в областном соревновании юных инспекторов движения «Безопасное колесо»</w:t>
      </w:r>
      <w:r w:rsidR="00565CC2">
        <w:rPr>
          <w:rFonts w:ascii="Liberation Serif" w:hAnsi="Liberation Serif"/>
          <w:sz w:val="24"/>
          <w:szCs w:val="24"/>
        </w:rPr>
        <w:t xml:space="preserve">, </w:t>
      </w:r>
      <w:r w:rsidR="003C3321">
        <w:rPr>
          <w:rFonts w:ascii="Liberation Serif" w:hAnsi="Liberation Serif"/>
          <w:sz w:val="24"/>
          <w:szCs w:val="24"/>
        </w:rPr>
        <w:t>«</w:t>
      </w:r>
      <w:r w:rsidR="00565CC2" w:rsidRPr="003C3321">
        <w:rPr>
          <w:rFonts w:ascii="Liberation Serif" w:hAnsi="Liberation Serif"/>
          <w:sz w:val="24"/>
          <w:szCs w:val="24"/>
        </w:rPr>
        <w:t>Организация и проведение муниципального соревновании юных инспекторов движения «Безопасное колесо»</w:t>
      </w:r>
      <w:r w:rsidR="0009547F">
        <w:rPr>
          <w:rFonts w:ascii="Liberation Serif" w:hAnsi="Liberation Serif"/>
          <w:sz w:val="24"/>
          <w:szCs w:val="24"/>
        </w:rPr>
        <w:t xml:space="preserve"> перераспределить на мероприятия «</w:t>
      </w:r>
      <w:r w:rsidR="0009547F" w:rsidRPr="0009547F">
        <w:rPr>
          <w:rFonts w:ascii="Liberation Serif" w:hAnsi="Liberation Serif"/>
          <w:sz w:val="24"/>
          <w:szCs w:val="24"/>
        </w:rPr>
        <w:t>Приобретение и распространение среди детей световозвращающих элементов</w:t>
      </w:r>
      <w:r w:rsidR="0009547F">
        <w:rPr>
          <w:rFonts w:ascii="Liberation Serif" w:hAnsi="Liberation Serif"/>
          <w:sz w:val="24"/>
          <w:szCs w:val="24"/>
        </w:rPr>
        <w:t>»</w:t>
      </w:r>
      <w:r w:rsidR="0009547F" w:rsidRPr="0009547F">
        <w:rPr>
          <w:rFonts w:ascii="Liberation Serif" w:hAnsi="Liberation Serif"/>
          <w:sz w:val="24"/>
          <w:szCs w:val="24"/>
        </w:rPr>
        <w:t xml:space="preserve"> </w:t>
      </w:r>
      <w:r w:rsidR="0009547F">
        <w:rPr>
          <w:rFonts w:ascii="Liberation Serif" w:hAnsi="Liberation Serif"/>
          <w:sz w:val="24"/>
          <w:szCs w:val="24"/>
        </w:rPr>
        <w:t>и «</w:t>
      </w:r>
      <w:r w:rsidR="0009547F" w:rsidRPr="0009547F">
        <w:rPr>
          <w:rFonts w:ascii="Liberation Serif" w:hAnsi="Liberation Serif"/>
          <w:sz w:val="24"/>
          <w:szCs w:val="24"/>
        </w:rPr>
        <w:t>Обустройство кабинетов безопасности дорожного движения «Светофор»</w:t>
      </w:r>
      <w:r w:rsidR="0009547F">
        <w:rPr>
          <w:rFonts w:ascii="Liberation Serif" w:hAnsi="Liberation Serif"/>
          <w:sz w:val="24"/>
          <w:szCs w:val="24"/>
        </w:rPr>
        <w:t>.</w:t>
      </w:r>
      <w:r w:rsidR="00CA1253">
        <w:rPr>
          <w:rFonts w:ascii="Liberation Serif" w:hAnsi="Liberation Serif"/>
          <w:sz w:val="24"/>
          <w:szCs w:val="24"/>
        </w:rPr>
        <w:t xml:space="preserve"> </w:t>
      </w: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056FDD" w:rsidRDefault="00590354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главы администрации</w:t>
      </w:r>
      <w:r w:rsidR="00056FDD">
        <w:rPr>
          <w:rFonts w:ascii="Liberation Serif" w:hAnsi="Liberation Serif"/>
          <w:sz w:val="24"/>
          <w:szCs w:val="24"/>
        </w:rPr>
        <w:t xml:space="preserve"> – </w:t>
      </w:r>
    </w:p>
    <w:p w:rsidR="00590354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 отдела администрации</w:t>
      </w:r>
    </w:p>
    <w:p w:rsidR="000B729E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Шалинского городского округа                                                                                                                                             </w:t>
      </w:r>
      <w:r w:rsidR="000B729E">
        <w:rPr>
          <w:rFonts w:ascii="Liberation Serif" w:hAnsi="Liberation Serif"/>
          <w:sz w:val="24"/>
          <w:szCs w:val="24"/>
        </w:rPr>
        <w:t xml:space="preserve">        </w:t>
      </w:r>
      <w:r>
        <w:rPr>
          <w:rFonts w:ascii="Liberation Serif" w:hAnsi="Liberation Serif"/>
          <w:sz w:val="24"/>
          <w:szCs w:val="24"/>
        </w:rPr>
        <w:t>А.П. Зайцев</w:t>
      </w:r>
    </w:p>
    <w:p w:rsidR="004E79C3" w:rsidRDefault="004E79C3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>Исполнитель:</w:t>
      </w: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Специалист 1 категории администрации Шалинского городского округа     </w:t>
      </w:r>
      <w:r w:rsidR="005673CD" w:rsidRPr="002A0DDA">
        <w:rPr>
          <w:rFonts w:ascii="Liberation Serif" w:hAnsi="Liberation Serif"/>
          <w:sz w:val="24"/>
          <w:szCs w:val="24"/>
        </w:rPr>
        <w:t xml:space="preserve">  </w:t>
      </w:r>
      <w:r w:rsidRPr="002A0DDA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Э.Н. Шульгин</w:t>
      </w:r>
    </w:p>
    <w:sectPr w:rsidR="005B6591" w:rsidRPr="002A0DDA" w:rsidSect="004E79C3">
      <w:footerReference w:type="default" r:id="rId7"/>
      <w:footerReference w:type="first" r:id="rId8"/>
      <w:pgSz w:w="16838" w:h="11906" w:orient="landscape"/>
      <w:pgMar w:top="567" w:right="851" w:bottom="567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F8" w:rsidRDefault="002927F8" w:rsidP="00467AC1">
      <w:r>
        <w:separator/>
      </w:r>
    </w:p>
  </w:endnote>
  <w:endnote w:type="continuationSeparator" w:id="1">
    <w:p w:rsidR="002927F8" w:rsidRDefault="002927F8" w:rsidP="0046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CellMar>
        <w:left w:w="40" w:type="dxa"/>
        <w:right w:w="40" w:type="dxa"/>
      </w:tblCellMar>
      <w:tblLook w:val="0000"/>
    </w:tblPr>
    <w:tblGrid>
      <w:gridCol w:w="14891"/>
    </w:tblGrid>
    <w:tr w:rsidR="00EF0BBC" w:rsidTr="001E681E"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0BBC" w:rsidRDefault="0044378B" w:rsidP="0074601F">
          <w:pPr>
            <w:pStyle w:val="a3"/>
            <w:jc w:val="right"/>
          </w:pPr>
          <w:fldSimple w:instr=" PAGE   \* MERGEFORMAT ">
            <w:r w:rsidR="009131CC">
              <w:rPr>
                <w:noProof/>
              </w:rPr>
              <w:t>4</w:t>
            </w:r>
          </w:fldSimple>
        </w:p>
        <w:p w:rsidR="00EF0BBC" w:rsidRDefault="00EF0BBC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BC" w:rsidRDefault="0044378B">
    <w:pPr>
      <w:pStyle w:val="a3"/>
      <w:jc w:val="right"/>
    </w:pPr>
    <w:fldSimple w:instr=" PAGE   \* MERGEFORMAT ">
      <w:r w:rsidR="00EF0BBC">
        <w:rPr>
          <w:noProof/>
        </w:rPr>
        <w:t>40</w:t>
      </w:r>
    </w:fldSimple>
  </w:p>
  <w:p w:rsidR="00EF0BBC" w:rsidRDefault="00EF0B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F8" w:rsidRDefault="002927F8" w:rsidP="00467AC1">
      <w:r>
        <w:separator/>
      </w:r>
    </w:p>
  </w:footnote>
  <w:footnote w:type="continuationSeparator" w:id="1">
    <w:p w:rsidR="002927F8" w:rsidRDefault="002927F8" w:rsidP="0046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3E"/>
    <w:rsid w:val="0000083C"/>
    <w:rsid w:val="00001990"/>
    <w:rsid w:val="000030CE"/>
    <w:rsid w:val="00006C8D"/>
    <w:rsid w:val="00010D57"/>
    <w:rsid w:val="00014AD5"/>
    <w:rsid w:val="000151D6"/>
    <w:rsid w:val="00016066"/>
    <w:rsid w:val="000176AA"/>
    <w:rsid w:val="00022570"/>
    <w:rsid w:val="00022B9E"/>
    <w:rsid w:val="00025F0A"/>
    <w:rsid w:val="000362ED"/>
    <w:rsid w:val="00051FC8"/>
    <w:rsid w:val="00056FDD"/>
    <w:rsid w:val="00057315"/>
    <w:rsid w:val="00064E6D"/>
    <w:rsid w:val="00065A00"/>
    <w:rsid w:val="00070ABB"/>
    <w:rsid w:val="00070B5D"/>
    <w:rsid w:val="000715FA"/>
    <w:rsid w:val="00074526"/>
    <w:rsid w:val="00094A80"/>
    <w:rsid w:val="0009547F"/>
    <w:rsid w:val="00096633"/>
    <w:rsid w:val="000A4FEF"/>
    <w:rsid w:val="000A7B00"/>
    <w:rsid w:val="000B193D"/>
    <w:rsid w:val="000B32A6"/>
    <w:rsid w:val="000B4BD4"/>
    <w:rsid w:val="000B729E"/>
    <w:rsid w:val="000B78A3"/>
    <w:rsid w:val="000C00C1"/>
    <w:rsid w:val="000C0BA8"/>
    <w:rsid w:val="000C3E03"/>
    <w:rsid w:val="000C5819"/>
    <w:rsid w:val="000C5AE3"/>
    <w:rsid w:val="000C5D35"/>
    <w:rsid w:val="000D088D"/>
    <w:rsid w:val="000E1CF8"/>
    <w:rsid w:val="000E2084"/>
    <w:rsid w:val="000F361E"/>
    <w:rsid w:val="000F723E"/>
    <w:rsid w:val="00101A6A"/>
    <w:rsid w:val="0011614C"/>
    <w:rsid w:val="001178DF"/>
    <w:rsid w:val="00125226"/>
    <w:rsid w:val="001263AB"/>
    <w:rsid w:val="00126FDF"/>
    <w:rsid w:val="00136368"/>
    <w:rsid w:val="00136D3D"/>
    <w:rsid w:val="001403A3"/>
    <w:rsid w:val="00143B04"/>
    <w:rsid w:val="00144BA1"/>
    <w:rsid w:val="00154E8E"/>
    <w:rsid w:val="00156AE7"/>
    <w:rsid w:val="001601DA"/>
    <w:rsid w:val="0016546F"/>
    <w:rsid w:val="0016675C"/>
    <w:rsid w:val="0016733E"/>
    <w:rsid w:val="0016742C"/>
    <w:rsid w:val="0017245E"/>
    <w:rsid w:val="00172FAB"/>
    <w:rsid w:val="00176921"/>
    <w:rsid w:val="00176CBB"/>
    <w:rsid w:val="001814DD"/>
    <w:rsid w:val="00183DFB"/>
    <w:rsid w:val="001857D6"/>
    <w:rsid w:val="001858E9"/>
    <w:rsid w:val="00193BD9"/>
    <w:rsid w:val="00195B8C"/>
    <w:rsid w:val="001A5ADB"/>
    <w:rsid w:val="001B098F"/>
    <w:rsid w:val="001B2EE7"/>
    <w:rsid w:val="001C095D"/>
    <w:rsid w:val="001C0BB1"/>
    <w:rsid w:val="001C401D"/>
    <w:rsid w:val="001C706C"/>
    <w:rsid w:val="001C7124"/>
    <w:rsid w:val="001C7199"/>
    <w:rsid w:val="001C7797"/>
    <w:rsid w:val="001D05AB"/>
    <w:rsid w:val="001D419E"/>
    <w:rsid w:val="001E681E"/>
    <w:rsid w:val="001F2590"/>
    <w:rsid w:val="001F7413"/>
    <w:rsid w:val="0020468A"/>
    <w:rsid w:val="002064F8"/>
    <w:rsid w:val="00206E26"/>
    <w:rsid w:val="00206ED1"/>
    <w:rsid w:val="002117A5"/>
    <w:rsid w:val="00211DC3"/>
    <w:rsid w:val="00217DE4"/>
    <w:rsid w:val="002203F6"/>
    <w:rsid w:val="0022147E"/>
    <w:rsid w:val="002228B4"/>
    <w:rsid w:val="00222E50"/>
    <w:rsid w:val="002336FC"/>
    <w:rsid w:val="00237CC4"/>
    <w:rsid w:val="00240EE7"/>
    <w:rsid w:val="00242B6A"/>
    <w:rsid w:val="002434E2"/>
    <w:rsid w:val="00243A10"/>
    <w:rsid w:val="00251A9D"/>
    <w:rsid w:val="00256403"/>
    <w:rsid w:val="00256D79"/>
    <w:rsid w:val="00264B47"/>
    <w:rsid w:val="00270878"/>
    <w:rsid w:val="00273D93"/>
    <w:rsid w:val="00273E7B"/>
    <w:rsid w:val="00277661"/>
    <w:rsid w:val="002805AE"/>
    <w:rsid w:val="0028794A"/>
    <w:rsid w:val="002927F8"/>
    <w:rsid w:val="00292DAF"/>
    <w:rsid w:val="0029364C"/>
    <w:rsid w:val="002A0DDA"/>
    <w:rsid w:val="002A4F8D"/>
    <w:rsid w:val="002A7FB2"/>
    <w:rsid w:val="002B0C6F"/>
    <w:rsid w:val="002B696E"/>
    <w:rsid w:val="002B6B08"/>
    <w:rsid w:val="002B6F82"/>
    <w:rsid w:val="002B6FF3"/>
    <w:rsid w:val="002B7C0B"/>
    <w:rsid w:val="002C2782"/>
    <w:rsid w:val="002C33C5"/>
    <w:rsid w:val="002D0244"/>
    <w:rsid w:val="002D0845"/>
    <w:rsid w:val="002D301D"/>
    <w:rsid w:val="002D5CBD"/>
    <w:rsid w:val="002E3368"/>
    <w:rsid w:val="002F1AA3"/>
    <w:rsid w:val="002F4DD1"/>
    <w:rsid w:val="002F58B4"/>
    <w:rsid w:val="002F59F7"/>
    <w:rsid w:val="00300853"/>
    <w:rsid w:val="003075D8"/>
    <w:rsid w:val="00321998"/>
    <w:rsid w:val="00321D85"/>
    <w:rsid w:val="00322ECD"/>
    <w:rsid w:val="00323EA9"/>
    <w:rsid w:val="00324675"/>
    <w:rsid w:val="00331787"/>
    <w:rsid w:val="00333B29"/>
    <w:rsid w:val="00335B0D"/>
    <w:rsid w:val="003405B9"/>
    <w:rsid w:val="00343D78"/>
    <w:rsid w:val="00343FC7"/>
    <w:rsid w:val="00346589"/>
    <w:rsid w:val="00346DF3"/>
    <w:rsid w:val="00353E1B"/>
    <w:rsid w:val="00357C9B"/>
    <w:rsid w:val="003603E2"/>
    <w:rsid w:val="0036189A"/>
    <w:rsid w:val="00366042"/>
    <w:rsid w:val="00372668"/>
    <w:rsid w:val="003738E7"/>
    <w:rsid w:val="00381F39"/>
    <w:rsid w:val="00387A78"/>
    <w:rsid w:val="003A31DE"/>
    <w:rsid w:val="003A3901"/>
    <w:rsid w:val="003A5173"/>
    <w:rsid w:val="003A7FD2"/>
    <w:rsid w:val="003B3866"/>
    <w:rsid w:val="003B679D"/>
    <w:rsid w:val="003C0486"/>
    <w:rsid w:val="003C0737"/>
    <w:rsid w:val="003C11C0"/>
    <w:rsid w:val="003C3321"/>
    <w:rsid w:val="003D145D"/>
    <w:rsid w:val="003D1FE4"/>
    <w:rsid w:val="003D2FE2"/>
    <w:rsid w:val="003D600C"/>
    <w:rsid w:val="003E1A62"/>
    <w:rsid w:val="003E1CAC"/>
    <w:rsid w:val="003E21BD"/>
    <w:rsid w:val="003E3676"/>
    <w:rsid w:val="003E44B3"/>
    <w:rsid w:val="003F03F3"/>
    <w:rsid w:val="003F1087"/>
    <w:rsid w:val="0040363C"/>
    <w:rsid w:val="004049F1"/>
    <w:rsid w:val="00405DC5"/>
    <w:rsid w:val="00413CF2"/>
    <w:rsid w:val="004221BC"/>
    <w:rsid w:val="00425CC2"/>
    <w:rsid w:val="00425D08"/>
    <w:rsid w:val="0042762C"/>
    <w:rsid w:val="004278B2"/>
    <w:rsid w:val="00430725"/>
    <w:rsid w:val="00432A39"/>
    <w:rsid w:val="00434105"/>
    <w:rsid w:val="00437871"/>
    <w:rsid w:val="00441B25"/>
    <w:rsid w:val="004426C2"/>
    <w:rsid w:val="0044378B"/>
    <w:rsid w:val="004468CE"/>
    <w:rsid w:val="004558B8"/>
    <w:rsid w:val="00455D73"/>
    <w:rsid w:val="00456B01"/>
    <w:rsid w:val="00461BE2"/>
    <w:rsid w:val="004656CD"/>
    <w:rsid w:val="00465E44"/>
    <w:rsid w:val="00466CD8"/>
    <w:rsid w:val="00467AC1"/>
    <w:rsid w:val="0048142E"/>
    <w:rsid w:val="004817DB"/>
    <w:rsid w:val="00482B2F"/>
    <w:rsid w:val="004903BF"/>
    <w:rsid w:val="00491234"/>
    <w:rsid w:val="004976D5"/>
    <w:rsid w:val="00497E5D"/>
    <w:rsid w:val="004A4024"/>
    <w:rsid w:val="004B0C2D"/>
    <w:rsid w:val="004B2182"/>
    <w:rsid w:val="004D3909"/>
    <w:rsid w:val="004D5491"/>
    <w:rsid w:val="004D5B4D"/>
    <w:rsid w:val="004D64C7"/>
    <w:rsid w:val="004E3A90"/>
    <w:rsid w:val="004E79C3"/>
    <w:rsid w:val="004F5E7E"/>
    <w:rsid w:val="004F6572"/>
    <w:rsid w:val="004F65B2"/>
    <w:rsid w:val="005012AA"/>
    <w:rsid w:val="0050153E"/>
    <w:rsid w:val="00506274"/>
    <w:rsid w:val="00511B84"/>
    <w:rsid w:val="0051791E"/>
    <w:rsid w:val="00520590"/>
    <w:rsid w:val="00522D9E"/>
    <w:rsid w:val="00522F97"/>
    <w:rsid w:val="005248EE"/>
    <w:rsid w:val="005252B1"/>
    <w:rsid w:val="00525503"/>
    <w:rsid w:val="0052647A"/>
    <w:rsid w:val="0053226E"/>
    <w:rsid w:val="00544731"/>
    <w:rsid w:val="00544CE6"/>
    <w:rsid w:val="00550E53"/>
    <w:rsid w:val="0055666F"/>
    <w:rsid w:val="00564D12"/>
    <w:rsid w:val="00565CC2"/>
    <w:rsid w:val="005673CD"/>
    <w:rsid w:val="0057037F"/>
    <w:rsid w:val="00570CC7"/>
    <w:rsid w:val="00574856"/>
    <w:rsid w:val="00576186"/>
    <w:rsid w:val="0057662B"/>
    <w:rsid w:val="0058663C"/>
    <w:rsid w:val="00590354"/>
    <w:rsid w:val="005927D2"/>
    <w:rsid w:val="00592EB5"/>
    <w:rsid w:val="005962E0"/>
    <w:rsid w:val="005A03AA"/>
    <w:rsid w:val="005A1963"/>
    <w:rsid w:val="005A6F3B"/>
    <w:rsid w:val="005B5679"/>
    <w:rsid w:val="005B56A5"/>
    <w:rsid w:val="005B6591"/>
    <w:rsid w:val="005C27C6"/>
    <w:rsid w:val="005D0781"/>
    <w:rsid w:val="005D1C5E"/>
    <w:rsid w:val="005E0F17"/>
    <w:rsid w:val="005E1CBD"/>
    <w:rsid w:val="005F00C5"/>
    <w:rsid w:val="005F3251"/>
    <w:rsid w:val="005F330E"/>
    <w:rsid w:val="00601393"/>
    <w:rsid w:val="0060755A"/>
    <w:rsid w:val="0061331B"/>
    <w:rsid w:val="00614AC7"/>
    <w:rsid w:val="0061576D"/>
    <w:rsid w:val="0061597A"/>
    <w:rsid w:val="0061791C"/>
    <w:rsid w:val="0063328E"/>
    <w:rsid w:val="006445E4"/>
    <w:rsid w:val="006472E7"/>
    <w:rsid w:val="0065388C"/>
    <w:rsid w:val="00655CE8"/>
    <w:rsid w:val="00656558"/>
    <w:rsid w:val="00657176"/>
    <w:rsid w:val="00665B78"/>
    <w:rsid w:val="00673875"/>
    <w:rsid w:val="006739ED"/>
    <w:rsid w:val="00677B19"/>
    <w:rsid w:val="00677C3C"/>
    <w:rsid w:val="00685EB8"/>
    <w:rsid w:val="006913ED"/>
    <w:rsid w:val="00693D20"/>
    <w:rsid w:val="006941D9"/>
    <w:rsid w:val="006A1E2A"/>
    <w:rsid w:val="006A2E3C"/>
    <w:rsid w:val="006A3FDB"/>
    <w:rsid w:val="006A5638"/>
    <w:rsid w:val="006A6F54"/>
    <w:rsid w:val="006A7145"/>
    <w:rsid w:val="006B3025"/>
    <w:rsid w:val="006B651E"/>
    <w:rsid w:val="006B77A1"/>
    <w:rsid w:val="006C0C89"/>
    <w:rsid w:val="006C0EB7"/>
    <w:rsid w:val="006C3255"/>
    <w:rsid w:val="006D7A4F"/>
    <w:rsid w:val="006E149D"/>
    <w:rsid w:val="006E7484"/>
    <w:rsid w:val="006F1B21"/>
    <w:rsid w:val="006F28D1"/>
    <w:rsid w:val="006F472E"/>
    <w:rsid w:val="006F51B7"/>
    <w:rsid w:val="00711ACF"/>
    <w:rsid w:val="00713B72"/>
    <w:rsid w:val="00726733"/>
    <w:rsid w:val="007305A6"/>
    <w:rsid w:val="00730BC4"/>
    <w:rsid w:val="00732691"/>
    <w:rsid w:val="00732C01"/>
    <w:rsid w:val="00732CA8"/>
    <w:rsid w:val="0073518E"/>
    <w:rsid w:val="00737973"/>
    <w:rsid w:val="007402AC"/>
    <w:rsid w:val="0074114B"/>
    <w:rsid w:val="0074601F"/>
    <w:rsid w:val="00746C8E"/>
    <w:rsid w:val="0075731B"/>
    <w:rsid w:val="00757FDE"/>
    <w:rsid w:val="0076351A"/>
    <w:rsid w:val="0076352F"/>
    <w:rsid w:val="007707A8"/>
    <w:rsid w:val="007710BC"/>
    <w:rsid w:val="00773CDA"/>
    <w:rsid w:val="007812A8"/>
    <w:rsid w:val="007933A2"/>
    <w:rsid w:val="00794282"/>
    <w:rsid w:val="007950C1"/>
    <w:rsid w:val="007976AC"/>
    <w:rsid w:val="007A07D1"/>
    <w:rsid w:val="007C60DD"/>
    <w:rsid w:val="007C61A2"/>
    <w:rsid w:val="007D2175"/>
    <w:rsid w:val="007E0B14"/>
    <w:rsid w:val="007E5016"/>
    <w:rsid w:val="007F12FD"/>
    <w:rsid w:val="007F587B"/>
    <w:rsid w:val="007F5FE8"/>
    <w:rsid w:val="00815D28"/>
    <w:rsid w:val="00820F6E"/>
    <w:rsid w:val="00823D3D"/>
    <w:rsid w:val="008245F1"/>
    <w:rsid w:val="00826759"/>
    <w:rsid w:val="008344A2"/>
    <w:rsid w:val="00834C33"/>
    <w:rsid w:val="0084353E"/>
    <w:rsid w:val="0085006B"/>
    <w:rsid w:val="008519CE"/>
    <w:rsid w:val="00852139"/>
    <w:rsid w:val="00861868"/>
    <w:rsid w:val="00861CE3"/>
    <w:rsid w:val="00861DE1"/>
    <w:rsid w:val="008624F9"/>
    <w:rsid w:val="00864887"/>
    <w:rsid w:val="00867F06"/>
    <w:rsid w:val="00874539"/>
    <w:rsid w:val="00875D1D"/>
    <w:rsid w:val="00876E00"/>
    <w:rsid w:val="008819A1"/>
    <w:rsid w:val="0088282B"/>
    <w:rsid w:val="00890431"/>
    <w:rsid w:val="008955FA"/>
    <w:rsid w:val="008A76E4"/>
    <w:rsid w:val="008B13DF"/>
    <w:rsid w:val="008B38B3"/>
    <w:rsid w:val="008D0613"/>
    <w:rsid w:val="008D3CD2"/>
    <w:rsid w:val="008D4048"/>
    <w:rsid w:val="008D7684"/>
    <w:rsid w:val="008E658A"/>
    <w:rsid w:val="008E7137"/>
    <w:rsid w:val="008F3691"/>
    <w:rsid w:val="008F493F"/>
    <w:rsid w:val="008F582A"/>
    <w:rsid w:val="008F6247"/>
    <w:rsid w:val="008F7CC4"/>
    <w:rsid w:val="009017DD"/>
    <w:rsid w:val="009030EF"/>
    <w:rsid w:val="009131CC"/>
    <w:rsid w:val="00932FB2"/>
    <w:rsid w:val="009434B0"/>
    <w:rsid w:val="0094358E"/>
    <w:rsid w:val="00946374"/>
    <w:rsid w:val="0095229C"/>
    <w:rsid w:val="00953953"/>
    <w:rsid w:val="00953E10"/>
    <w:rsid w:val="00960A1A"/>
    <w:rsid w:val="00962781"/>
    <w:rsid w:val="00974735"/>
    <w:rsid w:val="0097582D"/>
    <w:rsid w:val="00980454"/>
    <w:rsid w:val="0098108F"/>
    <w:rsid w:val="00982DB0"/>
    <w:rsid w:val="00986DBB"/>
    <w:rsid w:val="009A4A5D"/>
    <w:rsid w:val="009A696A"/>
    <w:rsid w:val="009A7453"/>
    <w:rsid w:val="009A7868"/>
    <w:rsid w:val="009B5AD7"/>
    <w:rsid w:val="009C2DF9"/>
    <w:rsid w:val="009C3E35"/>
    <w:rsid w:val="009C5078"/>
    <w:rsid w:val="009C5297"/>
    <w:rsid w:val="009D0225"/>
    <w:rsid w:val="009D3E91"/>
    <w:rsid w:val="009D6EA9"/>
    <w:rsid w:val="009E3140"/>
    <w:rsid w:val="00A0766C"/>
    <w:rsid w:val="00A11488"/>
    <w:rsid w:val="00A119CD"/>
    <w:rsid w:val="00A16613"/>
    <w:rsid w:val="00A17DCA"/>
    <w:rsid w:val="00A2025D"/>
    <w:rsid w:val="00A2155A"/>
    <w:rsid w:val="00A31805"/>
    <w:rsid w:val="00A36C7D"/>
    <w:rsid w:val="00A4201C"/>
    <w:rsid w:val="00A426CC"/>
    <w:rsid w:val="00A4394C"/>
    <w:rsid w:val="00A604AA"/>
    <w:rsid w:val="00A61D80"/>
    <w:rsid w:val="00A66720"/>
    <w:rsid w:val="00A67911"/>
    <w:rsid w:val="00A67C79"/>
    <w:rsid w:val="00A73686"/>
    <w:rsid w:val="00A9045F"/>
    <w:rsid w:val="00A9276C"/>
    <w:rsid w:val="00A93FBD"/>
    <w:rsid w:val="00A95109"/>
    <w:rsid w:val="00AA024E"/>
    <w:rsid w:val="00AA27FD"/>
    <w:rsid w:val="00AA59D4"/>
    <w:rsid w:val="00AB0D07"/>
    <w:rsid w:val="00AB3856"/>
    <w:rsid w:val="00AB7602"/>
    <w:rsid w:val="00AC08B6"/>
    <w:rsid w:val="00AD03A1"/>
    <w:rsid w:val="00AD5F89"/>
    <w:rsid w:val="00AD76F7"/>
    <w:rsid w:val="00AD7ACA"/>
    <w:rsid w:val="00AE05BC"/>
    <w:rsid w:val="00AE0895"/>
    <w:rsid w:val="00AE7CFF"/>
    <w:rsid w:val="00AF0739"/>
    <w:rsid w:val="00AF1F6F"/>
    <w:rsid w:val="00AF4907"/>
    <w:rsid w:val="00AF646A"/>
    <w:rsid w:val="00B01446"/>
    <w:rsid w:val="00B01FBA"/>
    <w:rsid w:val="00B04074"/>
    <w:rsid w:val="00B05C69"/>
    <w:rsid w:val="00B12BCF"/>
    <w:rsid w:val="00B14DE5"/>
    <w:rsid w:val="00B418FD"/>
    <w:rsid w:val="00B54F04"/>
    <w:rsid w:val="00B56954"/>
    <w:rsid w:val="00B569C0"/>
    <w:rsid w:val="00B61E2A"/>
    <w:rsid w:val="00B65EBC"/>
    <w:rsid w:val="00B665F0"/>
    <w:rsid w:val="00B671BA"/>
    <w:rsid w:val="00B713E0"/>
    <w:rsid w:val="00B73A93"/>
    <w:rsid w:val="00B75994"/>
    <w:rsid w:val="00B763C4"/>
    <w:rsid w:val="00B81FB1"/>
    <w:rsid w:val="00B83BF6"/>
    <w:rsid w:val="00B902A5"/>
    <w:rsid w:val="00B9718F"/>
    <w:rsid w:val="00B97692"/>
    <w:rsid w:val="00BB28C3"/>
    <w:rsid w:val="00BB3107"/>
    <w:rsid w:val="00BB4545"/>
    <w:rsid w:val="00BC2157"/>
    <w:rsid w:val="00BC66A5"/>
    <w:rsid w:val="00BD1762"/>
    <w:rsid w:val="00BD32AF"/>
    <w:rsid w:val="00BD783B"/>
    <w:rsid w:val="00BD799A"/>
    <w:rsid w:val="00BE1755"/>
    <w:rsid w:val="00BF6E9F"/>
    <w:rsid w:val="00BF7689"/>
    <w:rsid w:val="00C1191B"/>
    <w:rsid w:val="00C1306F"/>
    <w:rsid w:val="00C144C9"/>
    <w:rsid w:val="00C155F1"/>
    <w:rsid w:val="00C1652B"/>
    <w:rsid w:val="00C174EB"/>
    <w:rsid w:val="00C219CC"/>
    <w:rsid w:val="00C21BC6"/>
    <w:rsid w:val="00C22DD4"/>
    <w:rsid w:val="00C23F86"/>
    <w:rsid w:val="00C303DC"/>
    <w:rsid w:val="00C35360"/>
    <w:rsid w:val="00C44603"/>
    <w:rsid w:val="00C51994"/>
    <w:rsid w:val="00C51A07"/>
    <w:rsid w:val="00C5392C"/>
    <w:rsid w:val="00C5489D"/>
    <w:rsid w:val="00C5547A"/>
    <w:rsid w:val="00C57842"/>
    <w:rsid w:val="00C5784D"/>
    <w:rsid w:val="00C62329"/>
    <w:rsid w:val="00C65CBF"/>
    <w:rsid w:val="00C717C4"/>
    <w:rsid w:val="00C734EE"/>
    <w:rsid w:val="00C73866"/>
    <w:rsid w:val="00C81F85"/>
    <w:rsid w:val="00C86A74"/>
    <w:rsid w:val="00C902F4"/>
    <w:rsid w:val="00C910D5"/>
    <w:rsid w:val="00C93102"/>
    <w:rsid w:val="00C93F50"/>
    <w:rsid w:val="00CA0CF8"/>
    <w:rsid w:val="00CA1253"/>
    <w:rsid w:val="00CA359B"/>
    <w:rsid w:val="00CA395E"/>
    <w:rsid w:val="00CA561C"/>
    <w:rsid w:val="00CB353E"/>
    <w:rsid w:val="00CB70AE"/>
    <w:rsid w:val="00CC27BD"/>
    <w:rsid w:val="00CC516E"/>
    <w:rsid w:val="00CD0A84"/>
    <w:rsid w:val="00CD13E7"/>
    <w:rsid w:val="00CE10CE"/>
    <w:rsid w:val="00CE27E2"/>
    <w:rsid w:val="00CE52A9"/>
    <w:rsid w:val="00CF1217"/>
    <w:rsid w:val="00D00D5F"/>
    <w:rsid w:val="00D06234"/>
    <w:rsid w:val="00D13B7E"/>
    <w:rsid w:val="00D140F7"/>
    <w:rsid w:val="00D21C20"/>
    <w:rsid w:val="00D223FE"/>
    <w:rsid w:val="00D229B3"/>
    <w:rsid w:val="00D3218E"/>
    <w:rsid w:val="00D3478F"/>
    <w:rsid w:val="00D34E56"/>
    <w:rsid w:val="00D36895"/>
    <w:rsid w:val="00D41486"/>
    <w:rsid w:val="00D43967"/>
    <w:rsid w:val="00D4786A"/>
    <w:rsid w:val="00D504DF"/>
    <w:rsid w:val="00D5167A"/>
    <w:rsid w:val="00D52040"/>
    <w:rsid w:val="00D55E8B"/>
    <w:rsid w:val="00D600CE"/>
    <w:rsid w:val="00D63293"/>
    <w:rsid w:val="00D64384"/>
    <w:rsid w:val="00D72EE7"/>
    <w:rsid w:val="00D73EF8"/>
    <w:rsid w:val="00D76290"/>
    <w:rsid w:val="00D804FB"/>
    <w:rsid w:val="00D80E44"/>
    <w:rsid w:val="00D877A1"/>
    <w:rsid w:val="00D87AE9"/>
    <w:rsid w:val="00D87CD2"/>
    <w:rsid w:val="00D905AF"/>
    <w:rsid w:val="00D92550"/>
    <w:rsid w:val="00D97508"/>
    <w:rsid w:val="00D97B72"/>
    <w:rsid w:val="00DA1C4E"/>
    <w:rsid w:val="00DA1F7E"/>
    <w:rsid w:val="00DA627C"/>
    <w:rsid w:val="00DB070C"/>
    <w:rsid w:val="00DB3DAE"/>
    <w:rsid w:val="00DB50B5"/>
    <w:rsid w:val="00DC05C1"/>
    <w:rsid w:val="00DC6295"/>
    <w:rsid w:val="00DC7866"/>
    <w:rsid w:val="00DD1D0E"/>
    <w:rsid w:val="00DD6B11"/>
    <w:rsid w:val="00DE3C65"/>
    <w:rsid w:val="00DE75E3"/>
    <w:rsid w:val="00DF1D1C"/>
    <w:rsid w:val="00E0343E"/>
    <w:rsid w:val="00E03509"/>
    <w:rsid w:val="00E0426C"/>
    <w:rsid w:val="00E07CCE"/>
    <w:rsid w:val="00E24822"/>
    <w:rsid w:val="00E31E51"/>
    <w:rsid w:val="00E35061"/>
    <w:rsid w:val="00E35476"/>
    <w:rsid w:val="00E35C34"/>
    <w:rsid w:val="00E3686F"/>
    <w:rsid w:val="00E368A6"/>
    <w:rsid w:val="00E36A28"/>
    <w:rsid w:val="00E36DC0"/>
    <w:rsid w:val="00E401C9"/>
    <w:rsid w:val="00E40BC0"/>
    <w:rsid w:val="00E42515"/>
    <w:rsid w:val="00E450BF"/>
    <w:rsid w:val="00E45C44"/>
    <w:rsid w:val="00E47E10"/>
    <w:rsid w:val="00E518A5"/>
    <w:rsid w:val="00E56E63"/>
    <w:rsid w:val="00E57713"/>
    <w:rsid w:val="00E63B3F"/>
    <w:rsid w:val="00E64B39"/>
    <w:rsid w:val="00E66C90"/>
    <w:rsid w:val="00E71E5A"/>
    <w:rsid w:val="00E8045B"/>
    <w:rsid w:val="00E81475"/>
    <w:rsid w:val="00E81958"/>
    <w:rsid w:val="00E8375B"/>
    <w:rsid w:val="00E85BBB"/>
    <w:rsid w:val="00E87087"/>
    <w:rsid w:val="00EA17FB"/>
    <w:rsid w:val="00EA2951"/>
    <w:rsid w:val="00EB74C7"/>
    <w:rsid w:val="00EC3F44"/>
    <w:rsid w:val="00EC57A6"/>
    <w:rsid w:val="00EC59D9"/>
    <w:rsid w:val="00EC6E87"/>
    <w:rsid w:val="00EC7F02"/>
    <w:rsid w:val="00ED4C6A"/>
    <w:rsid w:val="00EE041D"/>
    <w:rsid w:val="00EE135C"/>
    <w:rsid w:val="00EE2BFF"/>
    <w:rsid w:val="00EE4010"/>
    <w:rsid w:val="00EE5559"/>
    <w:rsid w:val="00EE6D9E"/>
    <w:rsid w:val="00EF0208"/>
    <w:rsid w:val="00EF0841"/>
    <w:rsid w:val="00EF0BBC"/>
    <w:rsid w:val="00EF58B8"/>
    <w:rsid w:val="00EF7C22"/>
    <w:rsid w:val="00F06721"/>
    <w:rsid w:val="00F06762"/>
    <w:rsid w:val="00F17862"/>
    <w:rsid w:val="00F21C54"/>
    <w:rsid w:val="00F25405"/>
    <w:rsid w:val="00F257F6"/>
    <w:rsid w:val="00F31BB2"/>
    <w:rsid w:val="00F41DC1"/>
    <w:rsid w:val="00F472B8"/>
    <w:rsid w:val="00F51334"/>
    <w:rsid w:val="00F518D5"/>
    <w:rsid w:val="00F54B62"/>
    <w:rsid w:val="00F54ED4"/>
    <w:rsid w:val="00F56303"/>
    <w:rsid w:val="00F64A79"/>
    <w:rsid w:val="00F64D51"/>
    <w:rsid w:val="00F66223"/>
    <w:rsid w:val="00F755D5"/>
    <w:rsid w:val="00F77EB3"/>
    <w:rsid w:val="00F81ADD"/>
    <w:rsid w:val="00F85A1A"/>
    <w:rsid w:val="00F93C2E"/>
    <w:rsid w:val="00F96EFB"/>
    <w:rsid w:val="00F97E1B"/>
    <w:rsid w:val="00FA0B2E"/>
    <w:rsid w:val="00FB40ED"/>
    <w:rsid w:val="00FB6B1E"/>
    <w:rsid w:val="00FB6E0D"/>
    <w:rsid w:val="00FB75F8"/>
    <w:rsid w:val="00FC0531"/>
    <w:rsid w:val="00FC4981"/>
    <w:rsid w:val="00FC657B"/>
    <w:rsid w:val="00FC6ABD"/>
    <w:rsid w:val="00FD1B22"/>
    <w:rsid w:val="00FD1C3B"/>
    <w:rsid w:val="00FD313A"/>
    <w:rsid w:val="00FD31AB"/>
    <w:rsid w:val="00FE099A"/>
    <w:rsid w:val="00FE44DF"/>
    <w:rsid w:val="00FF1A22"/>
    <w:rsid w:val="00FF3637"/>
    <w:rsid w:val="00FF3DEB"/>
    <w:rsid w:val="00FF6076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B74D2-B87B-470B-B885-F55756D3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2020-01-16T09:17:00Z</cp:lastPrinted>
  <dcterms:created xsi:type="dcterms:W3CDTF">2020-10-29T03:41:00Z</dcterms:created>
  <dcterms:modified xsi:type="dcterms:W3CDTF">2020-11-18T11:52:00Z</dcterms:modified>
</cp:coreProperties>
</file>