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F85" w:rsidRPr="00CD4FE4" w:rsidRDefault="00C22F85" w:rsidP="00C22F85">
      <w:pPr>
        <w:jc w:val="center"/>
        <w:rPr>
          <w:bCs/>
          <w:spacing w:val="-1"/>
          <w:sz w:val="28"/>
          <w:szCs w:val="28"/>
        </w:rPr>
      </w:pPr>
      <w:bookmarkStart w:id="0" w:name="_Toc322440744"/>
      <w:r w:rsidRPr="00CD4FE4">
        <w:rPr>
          <w:bCs/>
          <w:spacing w:val="-1"/>
          <w:sz w:val="28"/>
          <w:szCs w:val="28"/>
        </w:rPr>
        <w:t>ИП ПРОКОФЬЕВА Т.В.</w:t>
      </w:r>
    </w:p>
    <w:p w:rsidR="00C22F85" w:rsidRPr="00CD4FE4" w:rsidRDefault="00C22F85" w:rsidP="00C22F85">
      <w:pPr>
        <w:jc w:val="center"/>
        <w:rPr>
          <w:b/>
          <w:bCs/>
          <w:spacing w:val="-1"/>
          <w:sz w:val="28"/>
          <w:szCs w:val="28"/>
        </w:rPr>
      </w:pPr>
    </w:p>
    <w:p w:rsidR="00C22F85" w:rsidRPr="00CD4FE4" w:rsidRDefault="00C22F85" w:rsidP="00C22F85">
      <w:pPr>
        <w:jc w:val="center"/>
        <w:rPr>
          <w:b/>
          <w:bCs/>
          <w:spacing w:val="-1"/>
          <w:sz w:val="28"/>
          <w:szCs w:val="28"/>
        </w:rPr>
      </w:pPr>
    </w:p>
    <w:p w:rsidR="00C22F85" w:rsidRPr="00CD4FE4" w:rsidRDefault="00C22F85" w:rsidP="00C22F85">
      <w:pPr>
        <w:jc w:val="center"/>
        <w:rPr>
          <w:b/>
          <w:bCs/>
          <w:spacing w:val="-1"/>
          <w:sz w:val="28"/>
          <w:szCs w:val="28"/>
        </w:rPr>
      </w:pPr>
    </w:p>
    <w:p w:rsidR="00C22F85" w:rsidRPr="00CD4FE4" w:rsidRDefault="00C22F85" w:rsidP="00C22F85">
      <w:pPr>
        <w:jc w:val="center"/>
        <w:rPr>
          <w:b/>
          <w:bCs/>
          <w:spacing w:val="-1"/>
          <w:sz w:val="28"/>
          <w:szCs w:val="28"/>
        </w:rPr>
      </w:pPr>
    </w:p>
    <w:p w:rsidR="00C53C85" w:rsidRPr="00CD4FE4" w:rsidRDefault="00C53C85" w:rsidP="00C22F85">
      <w:pPr>
        <w:jc w:val="center"/>
        <w:rPr>
          <w:b/>
          <w:bCs/>
          <w:spacing w:val="-1"/>
          <w:sz w:val="28"/>
          <w:szCs w:val="28"/>
        </w:rPr>
      </w:pPr>
    </w:p>
    <w:p w:rsidR="00C22F85" w:rsidRDefault="00C22F85" w:rsidP="0061556C">
      <w:pPr>
        <w:spacing w:line="360" w:lineRule="auto"/>
        <w:jc w:val="center"/>
        <w:rPr>
          <w:b/>
          <w:bCs/>
          <w:spacing w:val="-1"/>
          <w:sz w:val="28"/>
          <w:szCs w:val="28"/>
        </w:rPr>
      </w:pPr>
    </w:p>
    <w:p w:rsidR="0061556C" w:rsidRPr="00CD4FE4" w:rsidRDefault="0061556C" w:rsidP="0061556C">
      <w:pPr>
        <w:spacing w:line="360" w:lineRule="auto"/>
        <w:jc w:val="center"/>
        <w:rPr>
          <w:b/>
          <w:bCs/>
          <w:spacing w:val="-1"/>
          <w:sz w:val="28"/>
          <w:szCs w:val="28"/>
        </w:rPr>
      </w:pPr>
    </w:p>
    <w:p w:rsidR="0061556C" w:rsidRPr="0061556C" w:rsidRDefault="0061556C" w:rsidP="0061556C">
      <w:pPr>
        <w:spacing w:line="360" w:lineRule="auto"/>
        <w:jc w:val="center"/>
        <w:rPr>
          <w:b/>
          <w:bCs/>
          <w:spacing w:val="-1"/>
          <w:sz w:val="32"/>
          <w:szCs w:val="32"/>
        </w:rPr>
      </w:pPr>
      <w:r w:rsidRPr="0061556C">
        <w:rPr>
          <w:b/>
          <w:bCs/>
          <w:spacing w:val="-1"/>
          <w:sz w:val="32"/>
          <w:szCs w:val="32"/>
        </w:rPr>
        <w:t xml:space="preserve">ПРОЕКТ ПЛАНИРОВКИ И МЕЖЕВАНИЯ ТЕРРИТОРИИ </w:t>
      </w:r>
    </w:p>
    <w:p w:rsidR="0061556C" w:rsidRPr="0061556C" w:rsidRDefault="0061556C" w:rsidP="0061556C">
      <w:pPr>
        <w:spacing w:line="360" w:lineRule="auto"/>
        <w:jc w:val="center"/>
        <w:rPr>
          <w:b/>
          <w:bCs/>
          <w:spacing w:val="-1"/>
          <w:sz w:val="32"/>
          <w:szCs w:val="32"/>
        </w:rPr>
      </w:pPr>
      <w:r w:rsidRPr="0061556C">
        <w:rPr>
          <w:b/>
          <w:bCs/>
          <w:spacing w:val="-1"/>
          <w:sz w:val="32"/>
          <w:szCs w:val="32"/>
        </w:rPr>
        <w:t>С.СЫЛВА, МИКРОРАЙОН «ПУШКИНА»,</w:t>
      </w:r>
    </w:p>
    <w:p w:rsidR="00C22F85" w:rsidRPr="0061556C" w:rsidRDefault="0061556C" w:rsidP="0061556C">
      <w:pPr>
        <w:spacing w:line="360" w:lineRule="auto"/>
        <w:jc w:val="center"/>
        <w:rPr>
          <w:b/>
          <w:bCs/>
          <w:spacing w:val="-1"/>
          <w:sz w:val="32"/>
          <w:szCs w:val="32"/>
        </w:rPr>
      </w:pPr>
      <w:r w:rsidRPr="0061556C">
        <w:rPr>
          <w:b/>
          <w:bCs/>
          <w:spacing w:val="-1"/>
          <w:sz w:val="32"/>
          <w:szCs w:val="32"/>
        </w:rPr>
        <w:t>ОБЩЕЙ ПЛОШАДЬЮ 3,5 ГА</w:t>
      </w:r>
    </w:p>
    <w:p w:rsidR="00C22F85" w:rsidRDefault="00C22F85" w:rsidP="00C22F85">
      <w:pPr>
        <w:jc w:val="center"/>
        <w:rPr>
          <w:b/>
          <w:bCs/>
          <w:spacing w:val="-1"/>
          <w:sz w:val="28"/>
          <w:szCs w:val="28"/>
        </w:rPr>
      </w:pPr>
    </w:p>
    <w:p w:rsidR="0061556C" w:rsidRPr="00CD4FE4" w:rsidRDefault="0061556C" w:rsidP="00C22F85">
      <w:pPr>
        <w:jc w:val="center"/>
        <w:rPr>
          <w:b/>
          <w:bCs/>
          <w:spacing w:val="-1"/>
          <w:sz w:val="28"/>
          <w:szCs w:val="28"/>
        </w:rPr>
      </w:pPr>
    </w:p>
    <w:p w:rsidR="00C22F85" w:rsidRPr="00CD4FE4" w:rsidRDefault="007303FD" w:rsidP="0061556C">
      <w:pPr>
        <w:spacing w:line="276" w:lineRule="auto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ВНЕСЕНИЕ ИЗМЕНЕНИЙ </w:t>
      </w:r>
    </w:p>
    <w:p w:rsidR="007303FD" w:rsidRDefault="007303FD" w:rsidP="0061556C">
      <w:pPr>
        <w:spacing w:line="276" w:lineRule="auto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в </w:t>
      </w:r>
      <w:r w:rsidRPr="007303FD">
        <w:rPr>
          <w:b/>
          <w:bCs/>
          <w:spacing w:val="-1"/>
          <w:sz w:val="28"/>
          <w:szCs w:val="28"/>
        </w:rPr>
        <w:t xml:space="preserve">проект планировки и проект межевания части территории </w:t>
      </w:r>
    </w:p>
    <w:p w:rsidR="007303FD" w:rsidRDefault="007303FD" w:rsidP="0061556C">
      <w:pPr>
        <w:spacing w:line="276" w:lineRule="auto"/>
        <w:jc w:val="center"/>
        <w:rPr>
          <w:b/>
          <w:bCs/>
          <w:spacing w:val="-1"/>
          <w:sz w:val="28"/>
          <w:szCs w:val="28"/>
        </w:rPr>
      </w:pPr>
      <w:r w:rsidRPr="007303FD">
        <w:rPr>
          <w:b/>
          <w:bCs/>
          <w:spacing w:val="-1"/>
          <w:sz w:val="28"/>
          <w:szCs w:val="28"/>
        </w:rPr>
        <w:t xml:space="preserve">Шалинского городского округа: с.Сылва, </w:t>
      </w:r>
    </w:p>
    <w:p w:rsidR="00C53C85" w:rsidRPr="00CD4FE4" w:rsidRDefault="007303FD" w:rsidP="0061556C">
      <w:pPr>
        <w:spacing w:line="276" w:lineRule="auto"/>
        <w:jc w:val="center"/>
        <w:rPr>
          <w:b/>
          <w:bCs/>
          <w:spacing w:val="-1"/>
          <w:sz w:val="28"/>
          <w:szCs w:val="28"/>
        </w:rPr>
      </w:pPr>
      <w:r w:rsidRPr="007303FD">
        <w:rPr>
          <w:b/>
          <w:bCs/>
          <w:spacing w:val="-1"/>
          <w:sz w:val="28"/>
          <w:szCs w:val="28"/>
        </w:rPr>
        <w:t>часть территории жилого района «Южный»</w:t>
      </w:r>
    </w:p>
    <w:p w:rsidR="00C53C85" w:rsidRPr="00CD4FE4" w:rsidRDefault="00C53C85" w:rsidP="00C53C85">
      <w:pPr>
        <w:spacing w:line="360" w:lineRule="auto"/>
        <w:jc w:val="center"/>
        <w:rPr>
          <w:b/>
          <w:sz w:val="32"/>
          <w:szCs w:val="32"/>
          <w:highlight w:val="yellow"/>
        </w:rPr>
      </w:pPr>
    </w:p>
    <w:p w:rsidR="00C53C85" w:rsidRPr="00CD4FE4" w:rsidRDefault="00C53C85" w:rsidP="00C53C85">
      <w:pPr>
        <w:spacing w:line="360" w:lineRule="auto"/>
        <w:jc w:val="center"/>
        <w:rPr>
          <w:b/>
          <w:sz w:val="28"/>
          <w:szCs w:val="28"/>
        </w:rPr>
      </w:pPr>
    </w:p>
    <w:p w:rsidR="00051AF3" w:rsidRPr="00CD4FE4" w:rsidRDefault="00C53C85" w:rsidP="00C53C85">
      <w:pPr>
        <w:spacing w:line="360" w:lineRule="auto"/>
        <w:jc w:val="center"/>
        <w:rPr>
          <w:sz w:val="28"/>
          <w:szCs w:val="28"/>
        </w:rPr>
      </w:pPr>
      <w:r w:rsidRPr="00CD4FE4">
        <w:rPr>
          <w:sz w:val="28"/>
          <w:szCs w:val="28"/>
        </w:rPr>
        <w:t>ПОЯСНИТЕЛЬНАЯ ЗАПИСКА</w:t>
      </w:r>
      <w:bookmarkStart w:id="1" w:name="_GoBack"/>
      <w:bookmarkEnd w:id="1"/>
    </w:p>
    <w:p w:rsidR="00E2727E" w:rsidRPr="00CD4FE4" w:rsidRDefault="00E2727E" w:rsidP="00F736F5">
      <w:pPr>
        <w:jc w:val="center"/>
        <w:rPr>
          <w:b/>
          <w:sz w:val="28"/>
          <w:szCs w:val="28"/>
        </w:rPr>
      </w:pPr>
    </w:p>
    <w:p w:rsidR="00E2727E" w:rsidRPr="00CD4FE4" w:rsidRDefault="00E2727E" w:rsidP="00E2727E">
      <w:pPr>
        <w:rPr>
          <w:b/>
          <w:sz w:val="32"/>
          <w:szCs w:val="32"/>
          <w:highlight w:val="yellow"/>
        </w:rPr>
      </w:pPr>
    </w:p>
    <w:p w:rsidR="00E2727E" w:rsidRPr="00CD4FE4" w:rsidRDefault="00E2727E" w:rsidP="00E2727E">
      <w:pPr>
        <w:rPr>
          <w:b/>
          <w:sz w:val="32"/>
          <w:szCs w:val="32"/>
          <w:highlight w:val="yellow"/>
        </w:rPr>
      </w:pPr>
    </w:p>
    <w:p w:rsidR="00E2727E" w:rsidRPr="00CD4FE4" w:rsidRDefault="00E2727E" w:rsidP="00051AF3">
      <w:pPr>
        <w:jc w:val="center"/>
        <w:rPr>
          <w:b/>
          <w:sz w:val="32"/>
          <w:szCs w:val="32"/>
          <w:highlight w:val="yellow"/>
        </w:rPr>
      </w:pPr>
    </w:p>
    <w:p w:rsidR="00051AF3" w:rsidRPr="00CD4FE4" w:rsidRDefault="00051AF3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051AF3" w:rsidRPr="00CD4FE4" w:rsidRDefault="00051AF3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051AF3" w:rsidRPr="00CD4FE4" w:rsidRDefault="00051AF3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051AF3" w:rsidRPr="00CD4FE4" w:rsidRDefault="00051AF3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051AF3" w:rsidRPr="00CD4FE4" w:rsidRDefault="00051AF3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051AF3" w:rsidRPr="00CD4FE4" w:rsidRDefault="00051AF3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511914" w:rsidRPr="00CD4FE4" w:rsidRDefault="00511914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511914" w:rsidRPr="00CD4FE4" w:rsidRDefault="00511914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511914" w:rsidRPr="00CD4FE4" w:rsidRDefault="00511914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C22F85" w:rsidRPr="00CD4FE4" w:rsidRDefault="00C22F85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C22F85" w:rsidRPr="00CD4FE4" w:rsidRDefault="00C22F85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511914" w:rsidRPr="00CD4FE4" w:rsidRDefault="00511914" w:rsidP="00051AF3">
      <w:pPr>
        <w:pStyle w:val="S0"/>
        <w:jc w:val="center"/>
        <w:rPr>
          <w:rFonts w:eastAsia="SimSun"/>
          <w:b/>
          <w:sz w:val="32"/>
          <w:szCs w:val="32"/>
          <w:lang w:eastAsia="zh-CN"/>
        </w:rPr>
      </w:pPr>
    </w:p>
    <w:p w:rsidR="00853F94" w:rsidRPr="00CD4FE4" w:rsidRDefault="00051AF3" w:rsidP="00051AF3">
      <w:pPr>
        <w:pStyle w:val="S0"/>
        <w:jc w:val="center"/>
        <w:rPr>
          <w:sz w:val="28"/>
          <w:szCs w:val="28"/>
        </w:rPr>
      </w:pPr>
      <w:r w:rsidRPr="00CD4FE4">
        <w:rPr>
          <w:rFonts w:eastAsia="SimSun"/>
          <w:sz w:val="28"/>
          <w:szCs w:val="28"/>
          <w:lang w:eastAsia="zh-CN"/>
        </w:rPr>
        <w:t>Екатеринбург, 20</w:t>
      </w:r>
      <w:r w:rsidR="00B72E49" w:rsidRPr="00CD4FE4">
        <w:rPr>
          <w:rFonts w:eastAsia="SimSun"/>
          <w:sz w:val="28"/>
          <w:szCs w:val="28"/>
          <w:lang w:eastAsia="zh-CN"/>
        </w:rPr>
        <w:t>20</w:t>
      </w:r>
    </w:p>
    <w:p w:rsidR="00E27AA8" w:rsidRPr="00AF0CD3" w:rsidRDefault="00DB23CB" w:rsidP="00E27AA8">
      <w:pPr>
        <w:pStyle w:val="2"/>
        <w:jc w:val="center"/>
        <w:rPr>
          <w:color w:val="auto"/>
        </w:rPr>
      </w:pPr>
      <w:r w:rsidRPr="00CD4FE4">
        <w:rPr>
          <w:b w:val="0"/>
          <w:bCs w:val="0"/>
          <w:color w:val="FF0000"/>
        </w:rPr>
        <w:br w:type="page"/>
      </w:r>
      <w:r w:rsidR="00E27AA8" w:rsidRPr="00AF0CD3">
        <w:rPr>
          <w:color w:val="auto"/>
        </w:rPr>
        <w:lastRenderedPageBreak/>
        <w:t>СТРУКТУРА ПРОЕКТА</w:t>
      </w:r>
    </w:p>
    <w:p w:rsidR="00FF6B5F" w:rsidRPr="00AF0CD3" w:rsidRDefault="00FF6B5F" w:rsidP="00FF6B5F"/>
    <w:tbl>
      <w:tblPr>
        <w:tblW w:w="10068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647"/>
        <w:gridCol w:w="7913"/>
        <w:gridCol w:w="1508"/>
      </w:tblGrid>
      <w:tr w:rsidR="00AF0CD3" w:rsidRPr="00AF0CD3" w:rsidTr="00D862B9">
        <w:trPr>
          <w:trHeight w:val="457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32593" w:rsidRPr="00AF0CD3" w:rsidRDefault="00732593" w:rsidP="00732593">
            <w:pPr>
              <w:jc w:val="center"/>
              <w:rPr>
                <w:b/>
              </w:rPr>
            </w:pPr>
            <w:r w:rsidRPr="00AF0CD3">
              <w:rPr>
                <w:b/>
              </w:rPr>
              <w:t xml:space="preserve">ВНЕСЕНИЕ ИЗМЕНЕНИЙ В ПРОЕКТ ПЛАНИРОВКИ И МЕЖЕВАНИЯ </w:t>
            </w:r>
          </w:p>
          <w:p w:rsidR="00266416" w:rsidRPr="00AF0CD3" w:rsidRDefault="00732593" w:rsidP="00732593">
            <w:pPr>
              <w:jc w:val="center"/>
            </w:pPr>
            <w:r w:rsidRPr="00AF0CD3">
              <w:rPr>
                <w:b/>
              </w:rPr>
              <w:t>с. Сылва, часть территории жилого района «Южный»</w:t>
            </w:r>
          </w:p>
        </w:tc>
      </w:tr>
      <w:tr w:rsidR="00AF0CD3" w:rsidRPr="00AF0CD3" w:rsidTr="00527622">
        <w:trPr>
          <w:trHeight w:val="457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16" w:rsidRPr="00AF0CD3" w:rsidRDefault="00266416" w:rsidP="00266416">
            <w:pPr>
              <w:jc w:val="center"/>
            </w:pPr>
            <w:r w:rsidRPr="00AF0CD3">
              <w:t>Текстовая часть</w:t>
            </w:r>
          </w:p>
        </w:tc>
      </w:tr>
      <w:tr w:rsidR="00AF0CD3" w:rsidRPr="00AF0CD3" w:rsidTr="00D862B9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6416" w:rsidRPr="00AF0CD3" w:rsidRDefault="00266416" w:rsidP="00266416">
            <w:pPr>
              <w:tabs>
                <w:tab w:val="left" w:pos="720"/>
              </w:tabs>
              <w:snapToGrid w:val="0"/>
              <w:jc w:val="center"/>
            </w:pP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6416" w:rsidRPr="00AF0CD3" w:rsidRDefault="00266416" w:rsidP="00266416">
            <w:r w:rsidRPr="00AF0CD3">
              <w:t>Пояснительная записка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16" w:rsidRPr="00AF0CD3" w:rsidRDefault="00527622" w:rsidP="00CF72C1">
            <w:pPr>
              <w:jc w:val="center"/>
            </w:pPr>
            <w:r w:rsidRPr="00AF0CD3">
              <w:t>1</w:t>
            </w:r>
            <w:r w:rsidR="00CF72C1">
              <w:t>3</w:t>
            </w:r>
            <w:r w:rsidR="00266416" w:rsidRPr="00AF0CD3">
              <w:t xml:space="preserve"> листов</w:t>
            </w:r>
          </w:p>
        </w:tc>
      </w:tr>
      <w:tr w:rsidR="00AF0CD3" w:rsidRPr="00AF0CD3" w:rsidTr="003B495C">
        <w:trPr>
          <w:trHeight w:val="403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622" w:rsidRPr="00AF0CD3" w:rsidRDefault="00527622" w:rsidP="00266416">
            <w:pPr>
              <w:jc w:val="center"/>
            </w:pPr>
            <w:r w:rsidRPr="00AF0CD3">
              <w:t>Графическая часть</w:t>
            </w:r>
          </w:p>
        </w:tc>
      </w:tr>
      <w:tr w:rsidR="0073259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AF0CD3" w:rsidRDefault="00732593" w:rsidP="00732593"/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AF0CD3" w:rsidRDefault="00732593" w:rsidP="00732593">
            <w:r w:rsidRPr="00AF0CD3">
              <w:t>Внесение изменений в план красных линий с эскизом застройки (Основной чертеж). М 1:1000.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Pr="00AF0CD3" w:rsidRDefault="00732593" w:rsidP="00AF0CD3">
            <w:pPr>
              <w:jc w:val="center"/>
            </w:pPr>
            <w:r w:rsidRPr="00AF0CD3">
              <w:t>Лист 3</w:t>
            </w:r>
          </w:p>
        </w:tc>
      </w:tr>
      <w:tr w:rsidR="0073259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AF0CD3" w:rsidRDefault="00732593" w:rsidP="00732593"/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AF0CD3" w:rsidRDefault="00732593" w:rsidP="00732593">
            <w:r w:rsidRPr="00AF0CD3">
              <w:t>Внесение изменений в план межевания территории. М 1:1000.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Pr="00AF0CD3" w:rsidRDefault="00732593" w:rsidP="00AF0CD3">
            <w:pPr>
              <w:jc w:val="center"/>
            </w:pPr>
            <w:r w:rsidRPr="00AF0CD3">
              <w:t>Лист 8</w:t>
            </w:r>
          </w:p>
        </w:tc>
      </w:tr>
      <w:tr w:rsidR="00AF0CD3" w:rsidRPr="00CD4FE4" w:rsidTr="002607A9">
        <w:trPr>
          <w:trHeight w:val="403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D3" w:rsidRDefault="00AF0CD3" w:rsidP="00AF0CD3">
            <w:pPr>
              <w:jc w:val="center"/>
            </w:pPr>
            <w:r>
              <w:t xml:space="preserve">ФРАГМЕНТЫ ВНЕСЕНИЯ ИЗМНЕНИЙ </w:t>
            </w:r>
          </w:p>
        </w:tc>
      </w:tr>
      <w:tr w:rsidR="0073259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F41E08" w:rsidRDefault="00732593" w:rsidP="00732593">
            <w:r>
              <w:t>1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Default="00732593" w:rsidP="00732593">
            <w:r>
              <w:t>Чертеж планировки территории М 1:1000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Default="00732593" w:rsidP="00732593"/>
        </w:tc>
      </w:tr>
      <w:tr w:rsidR="0073259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F41E08" w:rsidRDefault="00732593" w:rsidP="00732593">
            <w:r>
              <w:t>2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Default="00732593" w:rsidP="00732593">
            <w:r w:rsidRPr="00732593">
              <w:t>Разбивочный чертеж красных линий. М 1:1000.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Default="00732593" w:rsidP="00732593"/>
        </w:tc>
      </w:tr>
      <w:tr w:rsidR="0073259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Default="00732593" w:rsidP="00732593">
            <w:r>
              <w:t>3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732593" w:rsidRDefault="00732593" w:rsidP="00732593">
            <w:r w:rsidRPr="00732593">
              <w:t>Схема организации транспортного и пешеходного движения. М 1:1000.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Default="00732593" w:rsidP="00732593"/>
        </w:tc>
      </w:tr>
      <w:tr w:rsidR="0073259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Default="00732593" w:rsidP="00732593">
            <w:r>
              <w:t>4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732593" w:rsidRDefault="00732593" w:rsidP="00732593">
            <w:r w:rsidRPr="00732593">
              <w:t>Сводный план инженерных сетей. М 1:1000.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Default="00732593" w:rsidP="00732593"/>
        </w:tc>
      </w:tr>
      <w:tr w:rsidR="00AF0CD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CD3" w:rsidRDefault="00AF0CD3" w:rsidP="00732593">
            <w:r>
              <w:t>5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CD3" w:rsidRPr="00732593" w:rsidRDefault="00AF0CD3" w:rsidP="00732593">
            <w:r w:rsidRPr="00AF0CD3">
              <w:t>Схема вертикальной планировки территории. М 1:1000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D3" w:rsidRDefault="00AF0CD3" w:rsidP="00732593"/>
        </w:tc>
      </w:tr>
      <w:tr w:rsidR="00732593" w:rsidRPr="00CD4FE4" w:rsidTr="00732593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F41E08" w:rsidRDefault="00AF0CD3" w:rsidP="00732593">
            <w:r>
              <w:t>6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Default="00732593" w:rsidP="00732593">
            <w:r w:rsidRPr="00732593">
              <w:t>Чертеж межевания территории М 1:1000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Default="00732593" w:rsidP="00732593"/>
        </w:tc>
      </w:tr>
      <w:tr w:rsidR="00732593" w:rsidRPr="00CD4FE4" w:rsidTr="002607A9">
        <w:trPr>
          <w:trHeight w:val="403"/>
        </w:trPr>
        <w:tc>
          <w:tcPr>
            <w:tcW w:w="10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Pr="00732593" w:rsidRDefault="00732593" w:rsidP="00527622">
            <w:pPr>
              <w:jc w:val="center"/>
            </w:pPr>
            <w:r w:rsidRPr="00732593">
              <w:t>Приложения</w:t>
            </w:r>
          </w:p>
        </w:tc>
      </w:tr>
      <w:tr w:rsidR="00732593" w:rsidRPr="00CD4FE4" w:rsidTr="00D862B9">
        <w:trPr>
          <w:trHeight w:val="40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732593" w:rsidRDefault="00732593" w:rsidP="00732593">
            <w:pPr>
              <w:tabs>
                <w:tab w:val="left" w:pos="720"/>
              </w:tabs>
              <w:snapToGrid w:val="0"/>
              <w:jc w:val="center"/>
            </w:pPr>
            <w:r w:rsidRPr="00732593">
              <w:t>1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593" w:rsidRPr="00732593" w:rsidRDefault="00732593" w:rsidP="00732593">
            <w:r w:rsidRPr="00732593">
              <w:t>Постановления администрации Шалинского городского округа № 307 от 11 июня 2019 года.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593" w:rsidRPr="00CD4FE4" w:rsidRDefault="00732593" w:rsidP="00527622">
            <w:pPr>
              <w:jc w:val="center"/>
              <w:rPr>
                <w:color w:val="FF0000"/>
              </w:rPr>
            </w:pPr>
          </w:p>
        </w:tc>
      </w:tr>
    </w:tbl>
    <w:p w:rsidR="006A1091" w:rsidRPr="00CD4FE4" w:rsidRDefault="006A1091">
      <w:pPr>
        <w:spacing w:after="200" w:line="276" w:lineRule="auto"/>
        <w:rPr>
          <w:b/>
          <w:bCs/>
          <w:color w:val="FF0000"/>
        </w:rPr>
      </w:pPr>
    </w:p>
    <w:p w:rsidR="006A1091" w:rsidRPr="00CD4FE4" w:rsidRDefault="006A1091">
      <w:pPr>
        <w:spacing w:after="200" w:line="276" w:lineRule="auto"/>
        <w:rPr>
          <w:b/>
          <w:bCs/>
          <w:color w:val="FF0000"/>
        </w:rPr>
      </w:pPr>
      <w:r w:rsidRPr="00CD4FE4">
        <w:rPr>
          <w:b/>
          <w:bCs/>
          <w:color w:val="FF0000"/>
        </w:rPr>
        <w:br w:type="page"/>
      </w:r>
    </w:p>
    <w:p w:rsidR="00B91AB3" w:rsidRPr="002122C1" w:rsidRDefault="00F17077" w:rsidP="00644289">
      <w:pPr>
        <w:spacing w:line="360" w:lineRule="auto"/>
        <w:jc w:val="center"/>
        <w:rPr>
          <w:b/>
          <w:bCs/>
        </w:rPr>
      </w:pPr>
      <w:r w:rsidRPr="002122C1">
        <w:rPr>
          <w:b/>
          <w:bCs/>
        </w:rPr>
        <w:lastRenderedPageBreak/>
        <w:t>Содержание</w:t>
      </w:r>
      <w:r w:rsidR="00B91AB3" w:rsidRPr="002122C1">
        <w:t xml:space="preserve"> </w:t>
      </w:r>
    </w:p>
    <w:p w:rsidR="00B91AB3" w:rsidRPr="002122C1" w:rsidRDefault="0019666A" w:rsidP="00A80CA4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37332302" w:history="1">
        <w:r w:rsidR="00B91AB3" w:rsidRPr="002122C1">
          <w:rPr>
            <w:rStyle w:val="af8"/>
            <w:b/>
            <w:color w:val="auto"/>
          </w:rPr>
          <w:t>I</w:t>
        </w:r>
        <w:r w:rsidR="00B91AB3" w:rsidRPr="002122C1">
          <w:rPr>
            <w:rStyle w:val="af8"/>
            <w:b/>
            <w:color w:val="auto"/>
            <w:lang w:val="ru-RU"/>
          </w:rPr>
          <w:t xml:space="preserve">. </w:t>
        </w:r>
        <w:r w:rsidR="00E21910" w:rsidRPr="002122C1">
          <w:rPr>
            <w:rStyle w:val="af8"/>
            <w:b/>
            <w:color w:val="auto"/>
            <w:lang w:val="ru-RU"/>
          </w:rPr>
          <w:t>ВВЕДЕНИЕ</w:t>
        </w:r>
        <w:r w:rsidR="00B91AB3" w:rsidRPr="002122C1">
          <w:rPr>
            <w:webHidden/>
            <w:lang w:val="ru-RU"/>
          </w:rPr>
          <w:tab/>
        </w:r>
      </w:hyperlink>
      <w:r w:rsidR="00527622" w:rsidRPr="002122C1">
        <w:rPr>
          <w:lang w:val="ru-RU"/>
        </w:rPr>
        <w:t>3</w:t>
      </w:r>
    </w:p>
    <w:p w:rsidR="00511914" w:rsidRPr="002122C1" w:rsidRDefault="0019666A" w:rsidP="00A80CA4">
      <w:pPr>
        <w:pStyle w:val="12"/>
        <w:rPr>
          <w:lang w:val="ru-RU"/>
        </w:rPr>
      </w:pPr>
      <w:hyperlink w:anchor="_Toc437332302" w:history="1">
        <w:r w:rsidR="00511914" w:rsidRPr="002122C1">
          <w:rPr>
            <w:rStyle w:val="af8"/>
            <w:b/>
            <w:color w:val="auto"/>
          </w:rPr>
          <w:t>II</w:t>
        </w:r>
        <w:r w:rsidR="00511914" w:rsidRPr="002122C1">
          <w:rPr>
            <w:rStyle w:val="af8"/>
            <w:b/>
            <w:color w:val="auto"/>
            <w:lang w:val="ru-RU"/>
          </w:rPr>
          <w:t xml:space="preserve">. </w:t>
        </w:r>
        <w:r w:rsidR="00E21910" w:rsidRPr="002122C1">
          <w:rPr>
            <w:rStyle w:val="af8"/>
            <w:b/>
            <w:color w:val="auto"/>
            <w:lang w:val="ru-RU"/>
          </w:rPr>
          <w:t>ПОЯСНИТЕЛЬНАЯ ЗАПИСКА</w:t>
        </w:r>
        <w:r w:rsidR="00511914" w:rsidRPr="002122C1">
          <w:rPr>
            <w:webHidden/>
            <w:lang w:val="ru-RU"/>
          </w:rPr>
          <w:tab/>
        </w:r>
      </w:hyperlink>
      <w:r w:rsidR="00527622" w:rsidRPr="002122C1">
        <w:rPr>
          <w:lang w:val="ru-RU"/>
        </w:rPr>
        <w:t>5</w:t>
      </w:r>
    </w:p>
    <w:p w:rsidR="00A80CA4" w:rsidRPr="002122C1" w:rsidRDefault="00CF72C1" w:rsidP="00CF72C1">
      <w:pPr>
        <w:pStyle w:val="12"/>
        <w:ind w:left="567"/>
        <w:rPr>
          <w:lang w:val="ru-RU"/>
        </w:rPr>
      </w:pPr>
      <w:r w:rsidRPr="002122C1">
        <w:rPr>
          <w:lang w:val="ru-RU"/>
        </w:rPr>
        <w:t xml:space="preserve">Таблица 1. </w:t>
      </w:r>
      <w:hyperlink w:anchor="_Toc437332302" w:history="1">
        <w:r w:rsidR="00A80CA4" w:rsidRPr="002122C1">
          <w:rPr>
            <w:rStyle w:val="af8"/>
            <w:color w:val="auto"/>
            <w:u w:val="none"/>
            <w:lang w:val="ru-RU"/>
          </w:rPr>
          <w:t>Перечень и сведения о площади образуемых земельных участков</w:t>
        </w:r>
        <w:r w:rsidR="00A80CA4" w:rsidRPr="002122C1">
          <w:rPr>
            <w:webHidden/>
            <w:lang w:val="ru-RU"/>
          </w:rPr>
          <w:tab/>
        </w:r>
      </w:hyperlink>
      <w:r w:rsidR="00C75DA3" w:rsidRPr="002122C1">
        <w:rPr>
          <w:lang w:val="ru-RU"/>
        </w:rPr>
        <w:t>6</w:t>
      </w:r>
    </w:p>
    <w:p w:rsidR="00CF72C1" w:rsidRPr="002122C1" w:rsidRDefault="0019666A" w:rsidP="00CF72C1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37332302" w:history="1">
        <w:r w:rsidR="00CF72C1" w:rsidRPr="002122C1">
          <w:rPr>
            <w:rStyle w:val="af8"/>
            <w:b/>
            <w:color w:val="auto"/>
          </w:rPr>
          <w:t>III</w:t>
        </w:r>
        <w:r w:rsidR="00CF72C1" w:rsidRPr="002122C1">
          <w:rPr>
            <w:rStyle w:val="af8"/>
            <w:b/>
            <w:color w:val="auto"/>
            <w:lang w:val="ru-RU"/>
          </w:rPr>
          <w:t xml:space="preserve">. </w:t>
        </w:r>
        <w:r w:rsidR="002122C1" w:rsidRPr="002122C1">
          <w:rPr>
            <w:rStyle w:val="af8"/>
            <w:b/>
            <w:color w:val="auto"/>
            <w:lang w:val="ru-RU"/>
          </w:rPr>
          <w:t>ВНЕСЕНИЕ ИЗМЕНЕНИЙ В ПОЯСНИТЕЛЬНУЮ ЗАПИСКУ (ТОМ 1) С. СЫЛВА, ЧАСТЬ ТЕРРИТОРИИ ЖИЛОГО РАЙОНА «ЮЖНЫЙ»</w:t>
        </w:r>
        <w:r w:rsidR="00CF72C1" w:rsidRPr="002122C1">
          <w:rPr>
            <w:webHidden/>
            <w:lang w:val="ru-RU"/>
          </w:rPr>
          <w:tab/>
        </w:r>
      </w:hyperlink>
      <w:r w:rsidR="00CF72C1" w:rsidRPr="002122C1">
        <w:rPr>
          <w:lang w:val="ru-RU"/>
        </w:rPr>
        <w:t>1</w:t>
      </w:r>
      <w:r w:rsidR="002122C1" w:rsidRPr="002122C1">
        <w:rPr>
          <w:lang w:val="ru-RU"/>
        </w:rPr>
        <w:t>0</w:t>
      </w:r>
    </w:p>
    <w:p w:rsidR="00527622" w:rsidRPr="002122C1" w:rsidRDefault="0019666A" w:rsidP="00527622">
      <w:pPr>
        <w:pStyle w:val="12"/>
        <w:rPr>
          <w:rFonts w:asciiTheme="minorHAnsi" w:eastAsiaTheme="minorEastAsia" w:hAnsiTheme="minorHAnsi" w:cstheme="minorBidi"/>
          <w:lang w:val="ru-RU" w:eastAsia="ru-RU"/>
        </w:rPr>
      </w:pPr>
      <w:hyperlink w:anchor="_Toc437332302" w:history="1">
        <w:r w:rsidR="00527622" w:rsidRPr="002122C1">
          <w:rPr>
            <w:rStyle w:val="af8"/>
            <w:b/>
            <w:color w:val="auto"/>
            <w:lang w:val="ru-RU"/>
          </w:rPr>
          <w:t>Графическая часть</w:t>
        </w:r>
        <w:r w:rsidR="00527622" w:rsidRPr="002122C1">
          <w:rPr>
            <w:webHidden/>
            <w:lang w:val="ru-RU"/>
          </w:rPr>
          <w:tab/>
        </w:r>
      </w:hyperlink>
      <w:r w:rsidR="00527622" w:rsidRPr="002122C1">
        <w:rPr>
          <w:lang w:val="ru-RU"/>
        </w:rPr>
        <w:t>1</w:t>
      </w:r>
      <w:r w:rsidR="002122C1" w:rsidRPr="002122C1">
        <w:rPr>
          <w:lang w:val="ru-RU"/>
        </w:rPr>
        <w:t>4</w:t>
      </w:r>
    </w:p>
    <w:p w:rsidR="00527622" w:rsidRPr="00CD4FE4" w:rsidRDefault="00527622" w:rsidP="00527622">
      <w:pPr>
        <w:rPr>
          <w:color w:val="FF0000"/>
        </w:rPr>
      </w:pPr>
    </w:p>
    <w:p w:rsidR="00A57B0A" w:rsidRPr="00CD4FE4" w:rsidRDefault="00A57B0A" w:rsidP="00A57B0A">
      <w:pPr>
        <w:rPr>
          <w:color w:val="FF0000"/>
        </w:rPr>
      </w:pPr>
    </w:p>
    <w:p w:rsidR="00A80CA4" w:rsidRPr="00CD4FE4" w:rsidRDefault="00A80CA4" w:rsidP="00A80CA4">
      <w:pPr>
        <w:rPr>
          <w:color w:val="FF0000"/>
        </w:rPr>
      </w:pPr>
    </w:p>
    <w:p w:rsidR="0067371F" w:rsidRPr="00CD4FE4" w:rsidRDefault="0067371F" w:rsidP="00644289">
      <w:pPr>
        <w:spacing w:line="360" w:lineRule="auto"/>
        <w:jc w:val="center"/>
        <w:rPr>
          <w:caps/>
          <w:color w:val="FF0000"/>
          <w:sz w:val="20"/>
          <w:szCs w:val="20"/>
        </w:rPr>
      </w:pPr>
    </w:p>
    <w:p w:rsidR="0067371F" w:rsidRPr="00CD4FE4" w:rsidRDefault="0067371F">
      <w:pPr>
        <w:spacing w:after="200" w:line="276" w:lineRule="auto"/>
        <w:rPr>
          <w:caps/>
          <w:color w:val="FF0000"/>
          <w:sz w:val="20"/>
          <w:szCs w:val="20"/>
        </w:rPr>
      </w:pPr>
      <w:r w:rsidRPr="00CD4FE4">
        <w:rPr>
          <w:caps/>
          <w:color w:val="FF0000"/>
          <w:sz w:val="20"/>
          <w:szCs w:val="20"/>
        </w:rPr>
        <w:br w:type="page"/>
      </w:r>
    </w:p>
    <w:p w:rsidR="005D57C2" w:rsidRPr="00CD4FE4" w:rsidRDefault="005D57C2" w:rsidP="00A80CA4">
      <w:pPr>
        <w:spacing w:after="200" w:line="276" w:lineRule="auto"/>
        <w:rPr>
          <w:rFonts w:eastAsiaTheme="majorEastAsia"/>
          <w:b/>
          <w:bCs/>
        </w:rPr>
      </w:pPr>
      <w:bookmarkStart w:id="2" w:name="_Toc326573903"/>
      <w:bookmarkStart w:id="3" w:name="_Toc326573917"/>
      <w:bookmarkStart w:id="4" w:name="_Toc326574167"/>
      <w:bookmarkStart w:id="5" w:name="_Toc326574294"/>
      <w:bookmarkStart w:id="6" w:name="_Toc367119408"/>
      <w:bookmarkStart w:id="7" w:name="_Toc437332302"/>
      <w:r w:rsidRPr="00CD4FE4">
        <w:rPr>
          <w:rFonts w:eastAsiaTheme="majorEastAsia"/>
          <w:b/>
          <w:bCs/>
        </w:rPr>
        <w:lastRenderedPageBreak/>
        <w:t xml:space="preserve">I. </w:t>
      </w:r>
      <w:r w:rsidR="00A80CA4" w:rsidRPr="00CD4FE4">
        <w:rPr>
          <w:rFonts w:eastAsiaTheme="majorEastAsia"/>
          <w:b/>
          <w:bCs/>
        </w:rPr>
        <w:t>ВВЕДЕНИЕ</w:t>
      </w:r>
    </w:p>
    <w:bookmarkEnd w:id="0"/>
    <w:bookmarkEnd w:id="2"/>
    <w:bookmarkEnd w:id="3"/>
    <w:bookmarkEnd w:id="4"/>
    <w:bookmarkEnd w:id="5"/>
    <w:bookmarkEnd w:id="6"/>
    <w:bookmarkEnd w:id="7"/>
    <w:p w:rsidR="00CD4FE4" w:rsidRPr="00CD4FE4" w:rsidRDefault="00CD4FE4" w:rsidP="00CD4FE4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CD4FE4">
        <w:rPr>
          <w:rFonts w:eastAsia="Times New Roman"/>
          <w:lang w:eastAsia="ru-RU"/>
        </w:rPr>
        <w:t>Подготовка документации по планировке территории осуществляется применительно к территории микрорайона «Пушкина»,</w:t>
      </w:r>
      <w:r w:rsidRPr="00CD4FE4">
        <w:t xml:space="preserve"> общей площадью 3,5 га в </w:t>
      </w:r>
      <w:r w:rsidRPr="00CD4FE4">
        <w:rPr>
          <w:rFonts w:eastAsia="Times New Roman"/>
          <w:lang w:eastAsia="ru-RU"/>
        </w:rPr>
        <w:t>с. Сылва</w:t>
      </w:r>
      <w:r w:rsidRPr="00CD4FE4">
        <w:t xml:space="preserve"> </w:t>
      </w:r>
      <w:r w:rsidRPr="00CD4FE4">
        <w:rPr>
          <w:rFonts w:eastAsia="Times New Roman"/>
          <w:lang w:eastAsia="ru-RU"/>
        </w:rPr>
        <w:t>Шалинского городского округа Свердловской области</w:t>
      </w:r>
      <w:r w:rsidR="00A47EEF">
        <w:rPr>
          <w:rFonts w:eastAsia="Times New Roman"/>
          <w:lang w:eastAsia="ru-RU"/>
        </w:rPr>
        <w:t xml:space="preserve"> на основании </w:t>
      </w:r>
      <w:r w:rsidR="00A47EEF" w:rsidRPr="00A47EEF">
        <w:rPr>
          <w:rFonts w:eastAsia="Times New Roman"/>
          <w:lang w:eastAsia="ru-RU"/>
        </w:rPr>
        <w:t xml:space="preserve">Постановления администрации Шалинского городского округа № </w:t>
      </w:r>
      <w:r w:rsidR="00A47EEF">
        <w:rPr>
          <w:rFonts w:eastAsia="Times New Roman"/>
          <w:lang w:eastAsia="ru-RU"/>
        </w:rPr>
        <w:t>307</w:t>
      </w:r>
      <w:r w:rsidR="00A47EEF" w:rsidRPr="00A47EEF">
        <w:rPr>
          <w:rFonts w:eastAsia="Times New Roman"/>
          <w:lang w:eastAsia="ru-RU"/>
        </w:rPr>
        <w:t xml:space="preserve"> от</w:t>
      </w:r>
      <w:r w:rsidR="00A47EEF">
        <w:rPr>
          <w:rFonts w:eastAsia="Times New Roman"/>
          <w:lang w:eastAsia="ru-RU"/>
        </w:rPr>
        <w:t xml:space="preserve"> 11 июня 2</w:t>
      </w:r>
      <w:r w:rsidR="00A47EEF" w:rsidRPr="00A47EEF">
        <w:rPr>
          <w:rFonts w:eastAsia="Times New Roman"/>
          <w:lang w:eastAsia="ru-RU"/>
        </w:rPr>
        <w:t>0</w:t>
      </w:r>
      <w:r w:rsidR="00A47EEF">
        <w:rPr>
          <w:rFonts w:eastAsia="Times New Roman"/>
          <w:lang w:eastAsia="ru-RU"/>
        </w:rPr>
        <w:t>19</w:t>
      </w:r>
      <w:r w:rsidR="00A47EEF" w:rsidRPr="00A47EEF">
        <w:rPr>
          <w:rFonts w:eastAsia="Times New Roman"/>
          <w:lang w:eastAsia="ru-RU"/>
        </w:rPr>
        <w:t xml:space="preserve"> года.</w:t>
      </w:r>
    </w:p>
    <w:p w:rsidR="00CD4FE4" w:rsidRPr="00723F0D" w:rsidRDefault="00A47EEF" w:rsidP="00F37E7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Поскольку т</w:t>
      </w:r>
      <w:r w:rsidR="00CD4FE4" w:rsidRPr="00CD4FE4">
        <w:rPr>
          <w:rFonts w:eastAsia="Times New Roman"/>
          <w:lang w:eastAsia="ru-RU"/>
        </w:rPr>
        <w:t xml:space="preserve">ерритория проекта </w:t>
      </w:r>
      <w:r>
        <w:rPr>
          <w:rFonts w:eastAsia="Times New Roman"/>
          <w:lang w:eastAsia="ru-RU"/>
        </w:rPr>
        <w:t xml:space="preserve">частично </w:t>
      </w:r>
      <w:r w:rsidR="00CD4FE4" w:rsidRPr="00CD4FE4">
        <w:rPr>
          <w:rFonts w:eastAsia="Times New Roman"/>
          <w:lang w:eastAsia="ru-RU"/>
        </w:rPr>
        <w:t>расположена в границах части территории жилого района «Южный» с. Сылва, по планировке терри</w:t>
      </w:r>
      <w:r w:rsidR="00CD4FE4" w:rsidRPr="007303FD">
        <w:rPr>
          <w:rFonts w:eastAsia="Times New Roman"/>
          <w:lang w:eastAsia="ru-RU"/>
        </w:rPr>
        <w:t xml:space="preserve">тории которого разработан и утвержден проект планировки и межевания территории, утвержденный </w:t>
      </w:r>
      <w:r w:rsidRPr="007303FD">
        <w:rPr>
          <w:rFonts w:eastAsia="Times New Roman"/>
          <w:lang w:eastAsia="ru-RU"/>
        </w:rPr>
        <w:t>Постановлени</w:t>
      </w:r>
      <w:r w:rsidR="007303FD">
        <w:rPr>
          <w:rFonts w:eastAsia="Times New Roman"/>
          <w:lang w:eastAsia="ru-RU"/>
        </w:rPr>
        <w:t>ем</w:t>
      </w:r>
      <w:r w:rsidRPr="007303FD">
        <w:rPr>
          <w:rFonts w:eastAsia="Times New Roman"/>
          <w:lang w:eastAsia="ru-RU"/>
        </w:rPr>
        <w:t xml:space="preserve"> администрации Шалинского городского округа № </w:t>
      </w:r>
      <w:r w:rsidR="007303FD" w:rsidRPr="007303FD">
        <w:rPr>
          <w:rFonts w:eastAsia="Times New Roman"/>
          <w:lang w:eastAsia="ru-RU"/>
        </w:rPr>
        <w:t>1227</w:t>
      </w:r>
      <w:r w:rsidRPr="007303FD">
        <w:rPr>
          <w:rFonts w:eastAsia="Times New Roman"/>
          <w:lang w:eastAsia="ru-RU"/>
        </w:rPr>
        <w:t xml:space="preserve"> от </w:t>
      </w:r>
      <w:r w:rsidR="007303FD" w:rsidRPr="007303FD">
        <w:rPr>
          <w:rFonts w:eastAsia="Times New Roman"/>
          <w:lang w:eastAsia="ru-RU"/>
        </w:rPr>
        <w:t>10 декабря</w:t>
      </w:r>
      <w:r w:rsidRPr="007303FD">
        <w:rPr>
          <w:rFonts w:eastAsia="Times New Roman"/>
          <w:lang w:eastAsia="ru-RU"/>
        </w:rPr>
        <w:t xml:space="preserve"> 20</w:t>
      </w:r>
      <w:r w:rsidR="007303FD" w:rsidRPr="007303FD">
        <w:rPr>
          <w:rFonts w:eastAsia="Times New Roman"/>
          <w:lang w:eastAsia="ru-RU"/>
        </w:rPr>
        <w:t>13</w:t>
      </w:r>
      <w:r w:rsidRPr="007303FD">
        <w:rPr>
          <w:rFonts w:eastAsia="Times New Roman"/>
          <w:lang w:eastAsia="ru-RU"/>
        </w:rPr>
        <w:t xml:space="preserve"> года, </w:t>
      </w:r>
      <w:r w:rsidRPr="00723F0D">
        <w:rPr>
          <w:rFonts w:eastAsia="Times New Roman"/>
          <w:lang w:eastAsia="ru-RU"/>
        </w:rPr>
        <w:t xml:space="preserve">принято решение о внесении изменений в </w:t>
      </w:r>
      <w:r w:rsidR="00723F0D" w:rsidRPr="00723F0D">
        <w:rPr>
          <w:rFonts w:eastAsia="Times New Roman"/>
          <w:lang w:eastAsia="ru-RU"/>
        </w:rPr>
        <w:t>утвержденную ранее документацию.</w:t>
      </w:r>
    </w:p>
    <w:p w:rsidR="00A47EEF" w:rsidRDefault="00A47EEF" w:rsidP="00F37E7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Согласно п.21 Ст. 45 </w:t>
      </w:r>
      <w:r w:rsidRPr="00A47EEF">
        <w:rPr>
          <w:rFonts w:eastAsia="Times New Roman"/>
          <w:lang w:eastAsia="ru-RU"/>
        </w:rPr>
        <w:t>Градостроительн</w:t>
      </w:r>
      <w:r>
        <w:rPr>
          <w:rFonts w:eastAsia="Times New Roman"/>
          <w:lang w:eastAsia="ru-RU"/>
        </w:rPr>
        <w:t>ого</w:t>
      </w:r>
      <w:r w:rsidRPr="00A47EEF">
        <w:rPr>
          <w:rFonts w:eastAsia="Times New Roman"/>
          <w:lang w:eastAsia="ru-RU"/>
        </w:rPr>
        <w:t xml:space="preserve"> кодекс</w:t>
      </w:r>
      <w:r>
        <w:rPr>
          <w:rFonts w:eastAsia="Times New Roman"/>
          <w:lang w:eastAsia="ru-RU"/>
        </w:rPr>
        <w:t>а</w:t>
      </w:r>
      <w:r w:rsidRPr="00A47EEF">
        <w:rPr>
          <w:rFonts w:eastAsia="Times New Roman"/>
          <w:lang w:eastAsia="ru-RU"/>
        </w:rPr>
        <w:t xml:space="preserve"> Российской Федерации</w:t>
      </w:r>
      <w:r>
        <w:rPr>
          <w:rFonts w:eastAsia="Times New Roman"/>
          <w:lang w:eastAsia="ru-RU"/>
        </w:rPr>
        <w:t xml:space="preserve"> в</w:t>
      </w:r>
      <w:r w:rsidRPr="00A47EEF">
        <w:rPr>
          <w:rFonts w:eastAsia="Times New Roman"/>
          <w:lang w:eastAsia="ru-RU"/>
        </w:rPr>
        <w:t xml:space="preserve">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порядке, установленном законодательством. </w:t>
      </w:r>
    </w:p>
    <w:p w:rsidR="005076D4" w:rsidRPr="005076D4" w:rsidRDefault="005076D4" w:rsidP="00F37E7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5076D4">
        <w:rPr>
          <w:rFonts w:eastAsia="Times New Roman"/>
          <w:lang w:eastAsia="ru-RU"/>
        </w:rPr>
        <w:t xml:space="preserve">В рамках проекта вносятся изменения в </w:t>
      </w:r>
      <w:r>
        <w:rPr>
          <w:rFonts w:eastAsia="Times New Roman"/>
          <w:lang w:eastAsia="ru-RU"/>
        </w:rPr>
        <w:t>о</w:t>
      </w:r>
      <w:r w:rsidRPr="005076D4">
        <w:rPr>
          <w:rFonts w:eastAsia="Times New Roman"/>
          <w:lang w:eastAsia="ru-RU"/>
        </w:rPr>
        <w:t>бщую пояснительную записку (Том 1)</w:t>
      </w:r>
      <w:r>
        <w:rPr>
          <w:rFonts w:eastAsia="Times New Roman"/>
          <w:lang w:eastAsia="ru-RU"/>
        </w:rPr>
        <w:t>,</w:t>
      </w:r>
      <w:r w:rsidRPr="005076D4">
        <w:t xml:space="preserve"> </w:t>
      </w:r>
      <w:r>
        <w:t xml:space="preserve">в основной чертеж (лист 3) и </w:t>
      </w:r>
      <w:r>
        <w:rPr>
          <w:rFonts w:eastAsia="Times New Roman"/>
          <w:lang w:eastAsia="ru-RU"/>
        </w:rPr>
        <w:t>п</w:t>
      </w:r>
      <w:r w:rsidRPr="005076D4">
        <w:rPr>
          <w:rFonts w:eastAsia="Times New Roman"/>
          <w:lang w:eastAsia="ru-RU"/>
        </w:rPr>
        <w:t>лан межевания территории</w:t>
      </w:r>
      <w:r>
        <w:rPr>
          <w:rFonts w:eastAsia="Times New Roman"/>
          <w:lang w:eastAsia="ru-RU"/>
        </w:rPr>
        <w:t xml:space="preserve"> (лист 8)</w:t>
      </w:r>
      <w:r w:rsidRPr="005076D4">
        <w:t xml:space="preserve"> </w:t>
      </w:r>
      <w:r w:rsidRPr="005076D4">
        <w:rPr>
          <w:rFonts w:eastAsia="Times New Roman"/>
          <w:lang w:eastAsia="ru-RU"/>
        </w:rPr>
        <w:t>ран</w:t>
      </w:r>
      <w:r>
        <w:rPr>
          <w:rFonts w:eastAsia="Times New Roman"/>
          <w:lang w:eastAsia="ru-RU"/>
        </w:rPr>
        <w:t xml:space="preserve">ее утвержденной документации. </w:t>
      </w:r>
      <w:r w:rsidR="003069AA">
        <w:rPr>
          <w:rFonts w:eastAsia="Times New Roman"/>
          <w:lang w:eastAsia="ru-RU"/>
        </w:rPr>
        <w:t>Внесение изменений в остальные чертежи и схемы выполнено на отдельных листах в виде фрагмента изменяемой территории.</w:t>
      </w:r>
    </w:p>
    <w:p w:rsidR="00FF6B5F" w:rsidRPr="0036467D" w:rsidRDefault="00F37E78" w:rsidP="00FF6B5F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 xml:space="preserve">Подготовка проекта </w:t>
      </w:r>
      <w:r w:rsidR="0036467D" w:rsidRPr="0036467D">
        <w:rPr>
          <w:rFonts w:eastAsia="Times New Roman"/>
          <w:lang w:eastAsia="ru-RU"/>
        </w:rPr>
        <w:t xml:space="preserve">внесения изменений </w:t>
      </w:r>
      <w:r w:rsidRPr="0036467D">
        <w:rPr>
          <w:rFonts w:eastAsia="Times New Roman"/>
          <w:lang w:eastAsia="ru-RU"/>
        </w:rPr>
        <w:t xml:space="preserve">осуществляется </w:t>
      </w:r>
      <w:r w:rsidR="0036467D" w:rsidRPr="0036467D">
        <w:rPr>
          <w:rFonts w:eastAsia="Times New Roman"/>
          <w:lang w:eastAsia="ru-RU"/>
        </w:rPr>
        <w:t>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</w:t>
      </w:r>
      <w:r w:rsidR="00FF6B5F" w:rsidRPr="0036467D">
        <w:rPr>
          <w:rFonts w:eastAsia="Times New Roman"/>
          <w:lang w:eastAsia="ru-RU"/>
        </w:rPr>
        <w:t>.</w:t>
      </w:r>
    </w:p>
    <w:p w:rsidR="00E2727E" w:rsidRPr="0036467D" w:rsidRDefault="00E2727E" w:rsidP="00DA2703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>Документация по планировке территории выполнена в соответствии с требованиями законодательства Российской Федерации:</w:t>
      </w:r>
    </w:p>
    <w:p w:rsidR="00E2727E" w:rsidRPr="0036467D" w:rsidRDefault="00E2727E" w:rsidP="00762291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>- Градостроительный кодекс Российской Федерации (в действующей редакции);</w:t>
      </w:r>
    </w:p>
    <w:p w:rsidR="00E2727E" w:rsidRPr="0036467D" w:rsidRDefault="00E2727E" w:rsidP="00762291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>- Земельный кодекс Российской Федерации (в действующей редакции);</w:t>
      </w:r>
    </w:p>
    <w:p w:rsidR="00E2727E" w:rsidRPr="0036467D" w:rsidRDefault="00E56A93" w:rsidP="00762291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 xml:space="preserve">- </w:t>
      </w:r>
      <w:r w:rsidR="00E2727E" w:rsidRPr="0036467D">
        <w:rPr>
          <w:rFonts w:eastAsia="Times New Roman"/>
          <w:lang w:eastAsia="ru-RU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2.07.01-89*" (утв. Приказом Минстроя России от 30.12.2016 № 1034/пр);</w:t>
      </w:r>
    </w:p>
    <w:p w:rsidR="00E2727E" w:rsidRPr="0036467D" w:rsidRDefault="00E2727E" w:rsidP="00762291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>- Приказ Минстроя России от 25.04.2017 № 742/пр "О Порядке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объектов" (Зарегистрировано в Минюсте России 26.05.2017 № 46858);</w:t>
      </w:r>
    </w:p>
    <w:p w:rsidR="00E2727E" w:rsidRPr="0036467D" w:rsidRDefault="00E2727E" w:rsidP="00762291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lastRenderedPageBreak/>
        <w:t>- Постановление Правительства РФ   от 12 мая 2017 г. № 564 об утверждении Положения о составе и содержании проектов планировки территории, предусматривающих размещение одного или нескольких линейных объектов;</w:t>
      </w:r>
    </w:p>
    <w:p w:rsidR="00FF6B5F" w:rsidRPr="0036467D" w:rsidRDefault="00FF6B5F" w:rsidP="00FF6B5F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 xml:space="preserve">- Местные нормативы градостроительного проектирования Шалинского городского округа; </w:t>
      </w:r>
    </w:p>
    <w:p w:rsidR="00FF6B5F" w:rsidRPr="0036467D" w:rsidRDefault="00FF6B5F" w:rsidP="00FF6B5F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 xml:space="preserve">- Генеральный план Шалинского городского округа; </w:t>
      </w:r>
    </w:p>
    <w:p w:rsidR="00FF6B5F" w:rsidRPr="0036467D" w:rsidRDefault="00FF6B5F" w:rsidP="00FF6B5F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 xml:space="preserve">- Правила землепользования и застройки Шалинского городского округа; </w:t>
      </w:r>
    </w:p>
    <w:p w:rsidR="00FF6B5F" w:rsidRPr="0036467D" w:rsidRDefault="00FF6B5F" w:rsidP="0036467D">
      <w:pPr>
        <w:spacing w:after="240"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 xml:space="preserve">- Приказ Минэкономразвития России от 25 июля 2014 года № 456-ДСП. </w:t>
      </w:r>
    </w:p>
    <w:p w:rsidR="00E2727E" w:rsidRPr="0036467D" w:rsidRDefault="00E2727E" w:rsidP="00F91637">
      <w:pPr>
        <w:spacing w:line="360" w:lineRule="auto"/>
        <w:ind w:firstLine="547"/>
        <w:jc w:val="both"/>
        <w:rPr>
          <w:rFonts w:eastAsia="Times New Roman"/>
          <w:lang w:eastAsia="ru-RU"/>
        </w:rPr>
      </w:pPr>
      <w:r w:rsidRPr="0036467D">
        <w:rPr>
          <w:rFonts w:eastAsia="Times New Roman"/>
          <w:lang w:eastAsia="ru-RU"/>
        </w:rPr>
        <w:t xml:space="preserve">При подготовке </w:t>
      </w:r>
      <w:r w:rsidR="0036467D" w:rsidRPr="0036467D">
        <w:rPr>
          <w:rFonts w:eastAsia="Times New Roman"/>
          <w:lang w:eastAsia="ru-RU"/>
        </w:rPr>
        <w:t>документации по планировке территории</w:t>
      </w:r>
      <w:r w:rsidRPr="0036467D">
        <w:rPr>
          <w:rFonts w:eastAsia="Times New Roman"/>
          <w:lang w:eastAsia="ru-RU"/>
        </w:rPr>
        <w:t xml:space="preserve"> определение местоположения границ образуемых земельных участков осуществлено в соответствии с действующими градостроительными регламентами и нормами отвода земельных участков для конкретных видов деятельности, иными требованиями к образуемым и изменяемым земельным участкам, установленными федеральными законами и законами субъектов Российской Федерации, техническими регламентами, а также сводами правил.</w:t>
      </w:r>
    </w:p>
    <w:p w:rsidR="00F37E78" w:rsidRPr="0036467D" w:rsidRDefault="00F37E78" w:rsidP="00F37E78">
      <w:pPr>
        <w:spacing w:line="360" w:lineRule="auto"/>
        <w:ind w:firstLine="567"/>
        <w:jc w:val="both"/>
      </w:pPr>
      <w:r w:rsidRPr="0036467D">
        <w:t xml:space="preserve">В соответствии с п.3, ст.41_1 Градостроительного кодекса Российской Федерации координирование поворотных точек земельных участков предусмотрено в системе координат МСК-66 (местная система координат Свердловской области) – системе координат, используемой для ведения Единого государственного реестра недвижимости. </w:t>
      </w:r>
    </w:p>
    <w:p w:rsidR="00FF6B5F" w:rsidRDefault="0036467D" w:rsidP="0036467D">
      <w:pPr>
        <w:spacing w:after="200" w:line="360" w:lineRule="auto"/>
        <w:ind w:firstLine="567"/>
        <w:rPr>
          <w:rFonts w:eastAsiaTheme="majorEastAsia"/>
          <w:bCs/>
        </w:rPr>
      </w:pPr>
      <w:bookmarkStart w:id="8" w:name="_Toc363456644"/>
      <w:r w:rsidRPr="0036467D">
        <w:rPr>
          <w:rFonts w:eastAsiaTheme="majorEastAsia"/>
          <w:bCs/>
        </w:rPr>
        <w:t xml:space="preserve">Проект внесения изменений в проект планировки и межевания с. Сылва, часть территории жилого района «Южный» </w:t>
      </w:r>
      <w:r>
        <w:rPr>
          <w:rFonts w:eastAsiaTheme="majorEastAsia"/>
          <w:bCs/>
        </w:rPr>
        <w:t xml:space="preserve">выполнен с учетом внесения изменений в </w:t>
      </w:r>
      <w:r w:rsidRPr="0036467D">
        <w:rPr>
          <w:rFonts w:eastAsiaTheme="majorEastAsia"/>
          <w:bCs/>
        </w:rPr>
        <w:t xml:space="preserve">Генеральный план </w:t>
      </w:r>
      <w:r>
        <w:rPr>
          <w:rFonts w:eastAsiaTheme="majorEastAsia"/>
          <w:bCs/>
        </w:rPr>
        <w:t xml:space="preserve">с. Сылва </w:t>
      </w:r>
      <w:r w:rsidRPr="0036467D">
        <w:rPr>
          <w:rFonts w:eastAsiaTheme="majorEastAsia"/>
          <w:bCs/>
        </w:rPr>
        <w:t>Шалинского городского округа</w:t>
      </w:r>
      <w:r w:rsidR="00837BBD">
        <w:rPr>
          <w:rFonts w:eastAsiaTheme="majorEastAsia"/>
          <w:bCs/>
        </w:rPr>
        <w:t>.</w:t>
      </w:r>
    </w:p>
    <w:p w:rsidR="003C6CE6" w:rsidRDefault="003C6CE6" w:rsidP="0036467D">
      <w:pPr>
        <w:spacing w:after="200" w:line="360" w:lineRule="auto"/>
        <w:ind w:firstLine="567"/>
        <w:rPr>
          <w:rFonts w:eastAsiaTheme="majorEastAsia"/>
          <w:bCs/>
        </w:rPr>
      </w:pPr>
    </w:p>
    <w:p w:rsidR="003C6CE6" w:rsidRDefault="003C6CE6" w:rsidP="0036467D">
      <w:pPr>
        <w:spacing w:after="200" w:line="360" w:lineRule="auto"/>
        <w:ind w:firstLine="567"/>
        <w:rPr>
          <w:rFonts w:eastAsiaTheme="majorEastAsia"/>
          <w:bCs/>
        </w:rPr>
      </w:pPr>
    </w:p>
    <w:p w:rsidR="00675393" w:rsidRPr="002607A9" w:rsidRDefault="00732593" w:rsidP="003C6CE6">
      <w:pPr>
        <w:spacing w:after="200" w:line="276" w:lineRule="auto"/>
        <w:rPr>
          <w:rFonts w:eastAsiaTheme="majorEastAsia"/>
          <w:b/>
          <w:bCs/>
        </w:rPr>
      </w:pPr>
      <w:r>
        <w:rPr>
          <w:rFonts w:eastAsiaTheme="majorEastAsia"/>
          <w:b/>
          <w:bCs/>
          <w:color w:val="FF0000"/>
        </w:rPr>
        <w:br w:type="page"/>
      </w:r>
      <w:r w:rsidR="00F37E78" w:rsidRPr="002607A9">
        <w:rPr>
          <w:rFonts w:eastAsiaTheme="majorEastAsia"/>
          <w:b/>
          <w:bCs/>
        </w:rPr>
        <w:lastRenderedPageBreak/>
        <w:t>II. ПОЯСНИТЕЛЬНАЯ ЗАПИСКА</w:t>
      </w:r>
    </w:p>
    <w:p w:rsidR="0054225D" w:rsidRDefault="009805C1" w:rsidP="003C6CE6">
      <w:pPr>
        <w:pStyle w:val="S0"/>
        <w:spacing w:line="300" w:lineRule="auto"/>
        <w:rPr>
          <w:rFonts w:eastAsiaTheme="majorEastAsia"/>
        </w:rPr>
      </w:pPr>
      <w:r>
        <w:rPr>
          <w:rFonts w:eastAsiaTheme="majorEastAsia"/>
        </w:rPr>
        <w:t xml:space="preserve">В результате внесенных изменений </w:t>
      </w:r>
      <w:r w:rsidR="0054225D">
        <w:rPr>
          <w:rFonts w:eastAsiaTheme="majorEastAsia"/>
        </w:rPr>
        <w:t>западная г</w:t>
      </w:r>
      <w:r w:rsidR="0054225D" w:rsidRPr="0054225D">
        <w:rPr>
          <w:rFonts w:eastAsiaTheme="majorEastAsia"/>
        </w:rPr>
        <w:t xml:space="preserve">раница </w:t>
      </w:r>
      <w:r w:rsidR="003C6CE6" w:rsidRPr="003C6CE6">
        <w:rPr>
          <w:rFonts w:eastAsiaTheme="majorEastAsia"/>
        </w:rPr>
        <w:t>части территории жилого района «Южный»</w:t>
      </w:r>
      <w:r w:rsidR="0054225D">
        <w:rPr>
          <w:rFonts w:eastAsiaTheme="majorEastAsia"/>
        </w:rPr>
        <w:t xml:space="preserve"> проходит по границе </w:t>
      </w:r>
      <w:r w:rsidR="0054225D" w:rsidRPr="0054225D">
        <w:rPr>
          <w:rFonts w:eastAsiaTheme="majorEastAsia"/>
        </w:rPr>
        <w:t>сел</w:t>
      </w:r>
      <w:r w:rsidR="0054225D">
        <w:rPr>
          <w:rFonts w:eastAsiaTheme="majorEastAsia"/>
        </w:rPr>
        <w:t xml:space="preserve">а Сылва, </w:t>
      </w:r>
      <w:r w:rsidR="0054225D" w:rsidRPr="0054225D">
        <w:rPr>
          <w:rFonts w:eastAsiaTheme="majorEastAsia"/>
        </w:rPr>
        <w:t>сведения о границах которой внесены в ЕГРН</w:t>
      </w:r>
      <w:r w:rsidR="0054225D">
        <w:rPr>
          <w:rFonts w:eastAsiaTheme="majorEastAsia"/>
        </w:rPr>
        <w:t>. Общая п</w:t>
      </w:r>
      <w:r>
        <w:rPr>
          <w:rFonts w:eastAsiaTheme="majorEastAsia"/>
        </w:rPr>
        <w:t xml:space="preserve">лощадь </w:t>
      </w:r>
      <w:r w:rsidR="003C6CE6" w:rsidRPr="003C6CE6">
        <w:rPr>
          <w:rFonts w:eastAsiaTheme="majorEastAsia"/>
        </w:rPr>
        <w:t xml:space="preserve">территории </w:t>
      </w:r>
      <w:r w:rsidR="003C6CE6">
        <w:rPr>
          <w:rFonts w:eastAsiaTheme="majorEastAsia"/>
        </w:rPr>
        <w:t xml:space="preserve">части </w:t>
      </w:r>
      <w:r w:rsidR="003C6CE6" w:rsidRPr="003C6CE6">
        <w:rPr>
          <w:rFonts w:eastAsiaTheme="majorEastAsia"/>
        </w:rPr>
        <w:t>жилого района «Южный», по планировке территории которого разработан и утвержден проект пла</w:t>
      </w:r>
      <w:r w:rsidR="003C6CE6">
        <w:rPr>
          <w:rFonts w:eastAsiaTheme="majorEastAsia"/>
        </w:rPr>
        <w:t>нировки и межевания территории (</w:t>
      </w:r>
      <w:r w:rsidR="003C6CE6" w:rsidRPr="003C6CE6">
        <w:rPr>
          <w:rFonts w:eastAsiaTheme="majorEastAsia"/>
        </w:rPr>
        <w:t>утвержденный Постановлением администрации Шалинского городского округа № 1227 от 10 декабря 2013 года</w:t>
      </w:r>
      <w:r w:rsidR="003C6CE6">
        <w:rPr>
          <w:rFonts w:eastAsiaTheme="majorEastAsia"/>
        </w:rPr>
        <w:t>)</w:t>
      </w:r>
      <w:r w:rsidRPr="009805C1">
        <w:rPr>
          <w:rFonts w:eastAsiaTheme="majorEastAsia"/>
        </w:rPr>
        <w:t xml:space="preserve"> </w:t>
      </w:r>
      <w:r w:rsidR="0054225D">
        <w:rPr>
          <w:rFonts w:eastAsiaTheme="majorEastAsia"/>
        </w:rPr>
        <w:t>у</w:t>
      </w:r>
      <w:r w:rsidR="0054225D" w:rsidRPr="0054225D">
        <w:rPr>
          <w:rFonts w:eastAsiaTheme="majorEastAsia"/>
        </w:rPr>
        <w:t xml:space="preserve">величилась </w:t>
      </w:r>
      <w:r>
        <w:rPr>
          <w:rFonts w:eastAsiaTheme="majorEastAsia"/>
        </w:rPr>
        <w:t>с</w:t>
      </w:r>
      <w:r w:rsidRPr="009805C1">
        <w:rPr>
          <w:rFonts w:eastAsiaTheme="majorEastAsia"/>
        </w:rPr>
        <w:t xml:space="preserve"> 23</w:t>
      </w:r>
      <w:r>
        <w:rPr>
          <w:rFonts w:eastAsiaTheme="majorEastAsia"/>
        </w:rPr>
        <w:t xml:space="preserve"> до 24.9 Га (на 1,9 Га). </w:t>
      </w:r>
    </w:p>
    <w:p w:rsidR="00B6363A" w:rsidRPr="00B6363A" w:rsidRDefault="00B6363A" w:rsidP="003C6CE6">
      <w:pPr>
        <w:pStyle w:val="S0"/>
        <w:spacing w:line="300" w:lineRule="auto"/>
        <w:rPr>
          <w:rFonts w:eastAsiaTheme="majorEastAsia"/>
        </w:rPr>
      </w:pPr>
      <w:r w:rsidRPr="00B6363A">
        <w:rPr>
          <w:rFonts w:eastAsiaTheme="majorEastAsia"/>
        </w:rPr>
        <w:t xml:space="preserve">Проектом предлагается принять решение, в соответствии с которым территория </w:t>
      </w:r>
      <w:r w:rsidR="009E3E72">
        <w:rPr>
          <w:rFonts w:eastAsiaTheme="majorEastAsia"/>
        </w:rPr>
        <w:t>села</w:t>
      </w:r>
      <w:r w:rsidRPr="00B6363A">
        <w:rPr>
          <w:rFonts w:eastAsiaTheme="majorEastAsia"/>
        </w:rPr>
        <w:t xml:space="preserve"> должна быть максимально интенсивно застроена индивидуальными жилыми домами, имеющими приусадебные земельные участки. </w:t>
      </w:r>
      <w:r w:rsidR="003C6CE6" w:rsidRPr="003C6CE6">
        <w:rPr>
          <w:rFonts w:eastAsiaTheme="majorEastAsia"/>
        </w:rPr>
        <w:t xml:space="preserve">Максимальные размеры земельных участков </w:t>
      </w:r>
      <w:r w:rsidR="003C6CE6">
        <w:rPr>
          <w:rFonts w:eastAsiaTheme="majorEastAsia"/>
        </w:rPr>
        <w:t xml:space="preserve">для ИЖС - 1500 кв.м, в соответствии с </w:t>
      </w:r>
      <w:r w:rsidR="003C6CE6" w:rsidRPr="003C6CE6">
        <w:rPr>
          <w:rFonts w:eastAsiaTheme="majorEastAsia"/>
        </w:rPr>
        <w:t>Правил</w:t>
      </w:r>
      <w:r w:rsidR="003C6CE6">
        <w:rPr>
          <w:rFonts w:eastAsiaTheme="majorEastAsia"/>
        </w:rPr>
        <w:t>ами</w:t>
      </w:r>
      <w:r w:rsidR="003C6CE6" w:rsidRPr="003C6CE6">
        <w:rPr>
          <w:rFonts w:eastAsiaTheme="majorEastAsia"/>
        </w:rPr>
        <w:t xml:space="preserve"> землепользования и застройки с. Сылва Шалинского городского округа</w:t>
      </w:r>
      <w:r w:rsidR="003C6CE6">
        <w:rPr>
          <w:rFonts w:eastAsiaTheme="majorEastAsia"/>
        </w:rPr>
        <w:t>.</w:t>
      </w:r>
      <w:r w:rsidR="003C6CE6" w:rsidRPr="003C6CE6">
        <w:rPr>
          <w:rFonts w:eastAsiaTheme="majorEastAsia"/>
        </w:rPr>
        <w:t xml:space="preserve"> </w:t>
      </w:r>
      <w:r w:rsidRPr="00B6363A">
        <w:rPr>
          <w:rFonts w:eastAsiaTheme="majorEastAsia"/>
        </w:rPr>
        <w:t xml:space="preserve">Основной принятый тип застройки – усадебная одноэтажная жилая застройка. </w:t>
      </w:r>
    </w:p>
    <w:p w:rsidR="00B6363A" w:rsidRPr="00B6363A" w:rsidRDefault="00B6363A" w:rsidP="003C6CE6">
      <w:pPr>
        <w:pStyle w:val="S0"/>
        <w:spacing w:line="300" w:lineRule="auto"/>
        <w:rPr>
          <w:rFonts w:eastAsiaTheme="majorEastAsia"/>
        </w:rPr>
      </w:pPr>
      <w:r w:rsidRPr="00B6363A">
        <w:rPr>
          <w:rFonts w:eastAsiaTheme="majorEastAsia"/>
        </w:rPr>
        <w:t>Настоящим проектом предполагается размещение участков индивидуальной жилой застройки на западе микрорайона вместо участков под размещение детского сада на 75 мест, магазина смешанного ассортимента и сквера со спортивно-игровыми площадками. Данные участки размещены на территории села Сылва за границами проекта планировки и межевания территории. Потребность населения района в учреждениях культурно-бытового обслуживания удовлетворяется за счет существующих объектов за пределами проектируемой территории.</w:t>
      </w:r>
    </w:p>
    <w:p w:rsidR="00B6363A" w:rsidRPr="00B6363A" w:rsidRDefault="00B6363A" w:rsidP="003C6CE6">
      <w:pPr>
        <w:pStyle w:val="S0"/>
        <w:spacing w:line="300" w:lineRule="auto"/>
        <w:rPr>
          <w:rFonts w:eastAsiaTheme="majorEastAsia"/>
        </w:rPr>
      </w:pPr>
      <w:r w:rsidRPr="00B6363A">
        <w:rPr>
          <w:rFonts w:eastAsiaTheme="majorEastAsia"/>
        </w:rPr>
        <w:t>Проектом внесения изменений</w:t>
      </w:r>
      <w:r w:rsidR="00BB2924" w:rsidRPr="00BB2924">
        <w:t xml:space="preserve"> </w:t>
      </w:r>
      <w:r w:rsidR="00BB2924" w:rsidRPr="00BB2924">
        <w:rPr>
          <w:rFonts w:eastAsiaTheme="majorEastAsia"/>
        </w:rPr>
        <w:t>на 3,8 гектарах территори</w:t>
      </w:r>
      <w:r w:rsidR="00BB2924">
        <w:rPr>
          <w:rFonts w:eastAsiaTheme="majorEastAsia"/>
        </w:rPr>
        <w:t>и</w:t>
      </w:r>
      <w:r w:rsidRPr="00B6363A">
        <w:rPr>
          <w:rFonts w:eastAsiaTheme="majorEastAsia"/>
        </w:rPr>
        <w:t xml:space="preserve"> предусмотрено размещение:</w:t>
      </w:r>
    </w:p>
    <w:p w:rsidR="00B6363A" w:rsidRDefault="00B6363A" w:rsidP="003C6CE6">
      <w:pPr>
        <w:pStyle w:val="S0"/>
        <w:spacing w:line="300" w:lineRule="auto"/>
        <w:rPr>
          <w:rFonts w:eastAsiaTheme="majorEastAsia"/>
        </w:rPr>
      </w:pPr>
      <w:r w:rsidRPr="00B6363A">
        <w:rPr>
          <w:rFonts w:eastAsiaTheme="majorEastAsia"/>
        </w:rPr>
        <w:t>- 1</w:t>
      </w:r>
      <w:r w:rsidR="003C6CE6">
        <w:rPr>
          <w:rFonts w:eastAsiaTheme="majorEastAsia"/>
        </w:rPr>
        <w:t>3</w:t>
      </w:r>
      <w:r w:rsidR="00AC5BCD">
        <w:rPr>
          <w:rFonts w:eastAsiaTheme="majorEastAsia"/>
        </w:rPr>
        <w:t>-</w:t>
      </w:r>
      <w:r w:rsidR="00D44942">
        <w:rPr>
          <w:rFonts w:eastAsiaTheme="majorEastAsia"/>
        </w:rPr>
        <w:t>ти</w:t>
      </w:r>
      <w:r w:rsidRPr="00B6363A">
        <w:rPr>
          <w:rFonts w:eastAsiaTheme="majorEastAsia"/>
        </w:rPr>
        <w:t xml:space="preserve"> участков для индивидуального жилищного строительства;</w:t>
      </w:r>
    </w:p>
    <w:p w:rsidR="003C6CE6" w:rsidRPr="00B6363A" w:rsidRDefault="003C6CE6" w:rsidP="003C6CE6">
      <w:pPr>
        <w:pStyle w:val="S0"/>
        <w:spacing w:line="300" w:lineRule="auto"/>
        <w:rPr>
          <w:rFonts w:eastAsiaTheme="majorEastAsia"/>
        </w:rPr>
      </w:pPr>
      <w:r w:rsidRPr="003C6CE6">
        <w:rPr>
          <w:rFonts w:eastAsiaTheme="majorEastAsia"/>
        </w:rPr>
        <w:t>- участка для ведения личного подсобного хозяйства;</w:t>
      </w:r>
    </w:p>
    <w:p w:rsidR="00B6363A" w:rsidRPr="00B6363A" w:rsidRDefault="00B6363A" w:rsidP="003C6CE6">
      <w:pPr>
        <w:pStyle w:val="S0"/>
        <w:spacing w:line="300" w:lineRule="auto"/>
        <w:rPr>
          <w:rFonts w:eastAsiaTheme="majorEastAsia"/>
        </w:rPr>
      </w:pPr>
      <w:r w:rsidRPr="00B6363A">
        <w:rPr>
          <w:rFonts w:eastAsiaTheme="majorEastAsia"/>
        </w:rPr>
        <w:t>- участка для предоставления коммунальных услуг;</w:t>
      </w:r>
    </w:p>
    <w:p w:rsidR="00B6363A" w:rsidRPr="00B6363A" w:rsidRDefault="00B6363A" w:rsidP="003C6CE6">
      <w:pPr>
        <w:pStyle w:val="S0"/>
        <w:spacing w:line="300" w:lineRule="auto"/>
        <w:rPr>
          <w:rFonts w:eastAsiaTheme="majorEastAsia"/>
        </w:rPr>
      </w:pPr>
      <w:r w:rsidRPr="00B6363A">
        <w:rPr>
          <w:rFonts w:eastAsiaTheme="majorEastAsia"/>
        </w:rPr>
        <w:t>- проезда с выездами на ул. Береговая и ул. Пушкина.</w:t>
      </w:r>
    </w:p>
    <w:p w:rsidR="009D203B" w:rsidRDefault="00B6363A" w:rsidP="003C6CE6">
      <w:pPr>
        <w:pStyle w:val="S0"/>
        <w:spacing w:line="300" w:lineRule="auto"/>
        <w:rPr>
          <w:rFonts w:eastAsiaTheme="majorEastAsia"/>
        </w:rPr>
      </w:pPr>
      <w:r w:rsidRPr="00B6363A">
        <w:rPr>
          <w:rFonts w:eastAsiaTheme="majorEastAsia"/>
        </w:rPr>
        <w:t xml:space="preserve">Новое строительство разместится на 3,8 гектарах свободных территорий. </w:t>
      </w:r>
      <w:r w:rsidR="009D203B" w:rsidRPr="00B6363A">
        <w:rPr>
          <w:rFonts w:eastAsiaTheme="majorEastAsia"/>
        </w:rPr>
        <w:t>Коэф</w:t>
      </w:r>
      <w:r w:rsidR="009D203B" w:rsidRPr="009D203B">
        <w:rPr>
          <w:rFonts w:eastAsiaTheme="majorEastAsia"/>
        </w:rPr>
        <w:t>фициент семейственности – 2,5 человека (принят в соответствии с НГПСО 1-2009.66).</w:t>
      </w:r>
      <w:r>
        <w:rPr>
          <w:rFonts w:eastAsiaTheme="majorEastAsia"/>
        </w:rPr>
        <w:t xml:space="preserve"> </w:t>
      </w:r>
      <w:r w:rsidR="009D203B" w:rsidRPr="009D203B">
        <w:rPr>
          <w:rFonts w:eastAsiaTheme="majorEastAsia"/>
        </w:rPr>
        <w:t>Обеспеченность при коттеджной застройке – один коттедж на одну семью.</w:t>
      </w:r>
      <w:r w:rsidRPr="00B6363A">
        <w:t xml:space="preserve"> Средняя</w:t>
      </w:r>
      <w:r w:rsidRPr="00B6363A">
        <w:rPr>
          <w:rFonts w:eastAsiaTheme="majorEastAsia"/>
        </w:rPr>
        <w:t xml:space="preserve"> </w:t>
      </w:r>
      <w:r>
        <w:rPr>
          <w:rFonts w:eastAsiaTheme="majorEastAsia"/>
        </w:rPr>
        <w:t>о</w:t>
      </w:r>
      <w:r w:rsidRPr="00B6363A">
        <w:rPr>
          <w:rFonts w:eastAsiaTheme="majorEastAsia"/>
        </w:rPr>
        <w:t>бщая площадь нового индивидуального дома – 100 кв. метров.</w:t>
      </w:r>
    </w:p>
    <w:p w:rsidR="00AC5BCD" w:rsidRDefault="00AC5BCD" w:rsidP="003C6CE6">
      <w:pPr>
        <w:pStyle w:val="S0"/>
        <w:spacing w:line="300" w:lineRule="auto"/>
        <w:rPr>
          <w:rFonts w:eastAsiaTheme="majorEastAsia"/>
        </w:rPr>
      </w:pPr>
      <w:r>
        <w:rPr>
          <w:rFonts w:eastAsiaTheme="majorEastAsia"/>
        </w:rPr>
        <w:t>Т</w:t>
      </w:r>
      <w:r w:rsidRPr="00AC5BCD">
        <w:rPr>
          <w:rFonts w:eastAsiaTheme="majorEastAsia"/>
        </w:rPr>
        <w:t>ерритори</w:t>
      </w:r>
      <w:r>
        <w:rPr>
          <w:rFonts w:eastAsiaTheme="majorEastAsia"/>
        </w:rPr>
        <w:t>я</w:t>
      </w:r>
      <w:r w:rsidRPr="00AC5BCD">
        <w:rPr>
          <w:rFonts w:eastAsiaTheme="majorEastAsia"/>
        </w:rPr>
        <w:t xml:space="preserve"> жилой застройки</w:t>
      </w:r>
      <w:r>
        <w:rPr>
          <w:rFonts w:eastAsiaTheme="majorEastAsia"/>
        </w:rPr>
        <w:t xml:space="preserve"> – 2,1 Га.</w:t>
      </w:r>
    </w:p>
    <w:p w:rsidR="00AC5BCD" w:rsidRPr="009D203B" w:rsidRDefault="00AC5BCD" w:rsidP="003C6CE6">
      <w:pPr>
        <w:pStyle w:val="S0"/>
        <w:spacing w:line="300" w:lineRule="auto"/>
        <w:rPr>
          <w:rFonts w:eastAsiaTheme="majorEastAsia"/>
        </w:rPr>
      </w:pPr>
      <w:r w:rsidRPr="00AC5BCD">
        <w:rPr>
          <w:rFonts w:eastAsiaTheme="majorEastAsia"/>
        </w:rPr>
        <w:t xml:space="preserve">Общий объем проектируемого усадебного жилого фонда – </w:t>
      </w:r>
      <w:r>
        <w:rPr>
          <w:rFonts w:eastAsiaTheme="majorEastAsia"/>
        </w:rPr>
        <w:t>1400</w:t>
      </w:r>
      <w:r w:rsidRPr="00AC5BCD">
        <w:rPr>
          <w:rFonts w:eastAsiaTheme="majorEastAsia"/>
        </w:rPr>
        <w:t xml:space="preserve"> м2.</w:t>
      </w:r>
    </w:p>
    <w:p w:rsidR="00AC5BCD" w:rsidRDefault="00AC5BCD" w:rsidP="003C6CE6">
      <w:pPr>
        <w:pStyle w:val="S0"/>
        <w:spacing w:line="300" w:lineRule="auto"/>
        <w:rPr>
          <w:rFonts w:eastAsiaTheme="majorEastAsia"/>
        </w:rPr>
      </w:pPr>
      <w:r w:rsidRPr="00AC5BCD">
        <w:rPr>
          <w:rFonts w:eastAsiaTheme="majorEastAsia"/>
        </w:rPr>
        <w:t xml:space="preserve">Общая </w:t>
      </w:r>
      <w:r>
        <w:rPr>
          <w:rFonts w:eastAsiaTheme="majorEastAsia"/>
        </w:rPr>
        <w:t xml:space="preserve">расчетная </w:t>
      </w:r>
      <w:r w:rsidRPr="00AC5BCD">
        <w:rPr>
          <w:rFonts w:eastAsiaTheme="majorEastAsia"/>
        </w:rPr>
        <w:t xml:space="preserve">численность населения – </w:t>
      </w:r>
      <w:r>
        <w:rPr>
          <w:rFonts w:eastAsiaTheme="majorEastAsia"/>
        </w:rPr>
        <w:t>3</w:t>
      </w:r>
      <w:r w:rsidRPr="00AC5BCD">
        <w:rPr>
          <w:rFonts w:eastAsiaTheme="majorEastAsia"/>
        </w:rPr>
        <w:t>5 человек.</w:t>
      </w:r>
    </w:p>
    <w:p w:rsidR="00BB2924" w:rsidRPr="00BB2924" w:rsidRDefault="00BB2924" w:rsidP="003C6CE6">
      <w:pPr>
        <w:pStyle w:val="S0"/>
        <w:spacing w:line="300" w:lineRule="auto"/>
        <w:rPr>
          <w:rFonts w:eastAsiaTheme="majorEastAsia"/>
        </w:rPr>
      </w:pPr>
    </w:p>
    <w:p w:rsidR="00BB2924" w:rsidRPr="00BB2924" w:rsidRDefault="00BB2924" w:rsidP="003C6CE6">
      <w:pPr>
        <w:pStyle w:val="S0"/>
        <w:spacing w:line="300" w:lineRule="auto"/>
        <w:rPr>
          <w:rFonts w:eastAsiaTheme="majorEastAsia"/>
        </w:rPr>
      </w:pPr>
      <w:r w:rsidRPr="00BB2924">
        <w:rPr>
          <w:rFonts w:eastAsiaTheme="majorEastAsia"/>
        </w:rPr>
        <w:t>В результате межевания выделены следующие территории:</w:t>
      </w:r>
    </w:p>
    <w:p w:rsidR="00BB2924" w:rsidRPr="00BB2924" w:rsidRDefault="00BB2924" w:rsidP="003C6CE6">
      <w:pPr>
        <w:pStyle w:val="S0"/>
        <w:numPr>
          <w:ilvl w:val="0"/>
          <w:numId w:val="16"/>
        </w:numPr>
        <w:spacing w:line="300" w:lineRule="auto"/>
        <w:rPr>
          <w:rFonts w:eastAsiaTheme="majorEastAsia"/>
        </w:rPr>
      </w:pPr>
      <w:r w:rsidRPr="00BB2924">
        <w:rPr>
          <w:rFonts w:eastAsiaTheme="majorEastAsia"/>
        </w:rPr>
        <w:t>Участки для индивидуального жилищного строительства (всего 13 участков);</w:t>
      </w:r>
    </w:p>
    <w:p w:rsidR="00BB2924" w:rsidRPr="00BB2924" w:rsidRDefault="00BB2924" w:rsidP="003C6CE6">
      <w:pPr>
        <w:pStyle w:val="S0"/>
        <w:numPr>
          <w:ilvl w:val="0"/>
          <w:numId w:val="16"/>
        </w:numPr>
        <w:spacing w:line="300" w:lineRule="auto"/>
        <w:rPr>
          <w:rFonts w:eastAsiaTheme="majorEastAsia"/>
        </w:rPr>
      </w:pPr>
      <w:r w:rsidRPr="00BB2924">
        <w:rPr>
          <w:rFonts w:eastAsiaTheme="majorEastAsia"/>
        </w:rPr>
        <w:t>Участок для ведения личного подсобного хозяйства (1 участок);</w:t>
      </w:r>
    </w:p>
    <w:p w:rsidR="00BB2924" w:rsidRPr="00BB2924" w:rsidRDefault="00BB2924" w:rsidP="003C6CE6">
      <w:pPr>
        <w:pStyle w:val="S0"/>
        <w:numPr>
          <w:ilvl w:val="0"/>
          <w:numId w:val="16"/>
        </w:numPr>
        <w:spacing w:line="300" w:lineRule="auto"/>
        <w:rPr>
          <w:rFonts w:eastAsiaTheme="majorEastAsia"/>
        </w:rPr>
      </w:pPr>
      <w:r w:rsidRPr="00BB2924">
        <w:rPr>
          <w:rFonts w:eastAsiaTheme="majorEastAsia"/>
        </w:rPr>
        <w:t>Участок для предоставления коммунальных услуг (1 участок);</w:t>
      </w:r>
    </w:p>
    <w:p w:rsidR="00BB2924" w:rsidRPr="00BB2924" w:rsidRDefault="00BB2924" w:rsidP="003C6CE6">
      <w:pPr>
        <w:pStyle w:val="S0"/>
        <w:numPr>
          <w:ilvl w:val="0"/>
          <w:numId w:val="16"/>
        </w:numPr>
        <w:spacing w:line="300" w:lineRule="auto"/>
        <w:rPr>
          <w:rFonts w:eastAsiaTheme="majorEastAsia"/>
        </w:rPr>
      </w:pPr>
      <w:r w:rsidRPr="00BB2924">
        <w:rPr>
          <w:rFonts w:eastAsiaTheme="majorEastAsia"/>
        </w:rPr>
        <w:t>Улично-дорожная сеть.</w:t>
      </w:r>
    </w:p>
    <w:p w:rsidR="00F4150B" w:rsidRDefault="00F4150B" w:rsidP="003C6CE6">
      <w:pPr>
        <w:pStyle w:val="S0"/>
        <w:spacing w:line="300" w:lineRule="auto"/>
        <w:rPr>
          <w:rFonts w:eastAsiaTheme="majorEastAsia"/>
        </w:rPr>
        <w:sectPr w:rsidR="00F4150B" w:rsidSect="00AD6D8C">
          <w:footerReference w:type="default" r:id="rId8"/>
          <w:footerReference w:type="first" r:id="rId9"/>
          <w:footnotePr>
            <w:pos w:val="beneathText"/>
          </w:footnotePr>
          <w:pgSz w:w="11905" w:h="16837" w:code="9"/>
          <w:pgMar w:top="1134" w:right="731" w:bottom="1134" w:left="1480" w:header="709" w:footer="709" w:gutter="0"/>
          <w:pgNumType w:start="0"/>
          <w:cols w:space="720"/>
          <w:titlePg/>
          <w:docGrid w:linePitch="360"/>
        </w:sectPr>
      </w:pPr>
      <w:r w:rsidRPr="00F4150B">
        <w:rPr>
          <w:rFonts w:eastAsiaTheme="majorEastAsia"/>
        </w:rPr>
        <w:t xml:space="preserve">Перечень и сведения о площади образуемых земельных участков представлены в таблице </w:t>
      </w:r>
      <w:r w:rsidR="00BB2924" w:rsidRPr="00F4150B">
        <w:rPr>
          <w:rFonts w:eastAsiaTheme="majorEastAsia"/>
        </w:rPr>
        <w:t>1. Расположение участков на плане см. «План межевания территории. М 1:1000».</w:t>
      </w:r>
    </w:p>
    <w:p w:rsidR="00F4150B" w:rsidRPr="0082223C" w:rsidRDefault="00F4150B" w:rsidP="00F4150B">
      <w:pPr>
        <w:jc w:val="center"/>
        <w:rPr>
          <w:b/>
        </w:rPr>
      </w:pPr>
      <w:r w:rsidRPr="0082223C">
        <w:rPr>
          <w:b/>
        </w:rPr>
        <w:lastRenderedPageBreak/>
        <w:t>Перечень и сведения о площади образуемых земельных участков</w:t>
      </w:r>
    </w:p>
    <w:p w:rsidR="00F4150B" w:rsidRPr="0082223C" w:rsidRDefault="00F4150B" w:rsidP="00F4150B">
      <w:pPr>
        <w:rPr>
          <w:b/>
        </w:rPr>
      </w:pPr>
    </w:p>
    <w:p w:rsidR="00F4150B" w:rsidRPr="0082223C" w:rsidRDefault="00F4150B" w:rsidP="00F4150B">
      <w:r w:rsidRPr="0082223C">
        <w:t>Категория земель: Земли населенных пунктов.</w:t>
      </w:r>
    </w:p>
    <w:p w:rsidR="00F4150B" w:rsidRPr="00F4150B" w:rsidRDefault="00F4150B" w:rsidP="00F4150B">
      <w:pPr>
        <w:jc w:val="right"/>
      </w:pPr>
      <w:r w:rsidRPr="0082223C">
        <w:t>Таблица 1</w:t>
      </w:r>
    </w:p>
    <w:tbl>
      <w:tblPr>
        <w:tblpPr w:leftFromText="180" w:rightFromText="180" w:vertAnchor="text" w:tblpXSpec="center" w:tblpY="1"/>
        <w:tblOverlap w:val="never"/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3402"/>
        <w:gridCol w:w="850"/>
        <w:gridCol w:w="2552"/>
        <w:gridCol w:w="2268"/>
        <w:gridCol w:w="3685"/>
      </w:tblGrid>
      <w:tr w:rsidR="00F4150B" w:rsidRPr="002110E6" w:rsidTr="00265C13">
        <w:trPr>
          <w:trHeight w:val="1264"/>
          <w:jc w:val="center"/>
        </w:trPr>
        <w:tc>
          <w:tcPr>
            <w:tcW w:w="1271" w:type="dxa"/>
            <w:vMerge w:val="restart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Обозначение ЗУ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Площадь, кв.м.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Вид разрешенного использования земельных участков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:rsidR="00F4150B" w:rsidRPr="002110E6" w:rsidRDefault="00F4150B" w:rsidP="00CF72C1">
            <w:pPr>
              <w:ind w:hanging="15"/>
              <w:jc w:val="center"/>
            </w:pPr>
            <w:r w:rsidRPr="002110E6">
              <w:t>Координаты земельных участков</w:t>
            </w:r>
          </w:p>
        </w:tc>
        <w:tc>
          <w:tcPr>
            <w:tcW w:w="3685" w:type="dxa"/>
            <w:vMerge w:val="restart"/>
            <w:vAlign w:val="center"/>
          </w:tcPr>
          <w:p w:rsidR="00F4150B" w:rsidRPr="002110E6" w:rsidRDefault="00F4150B" w:rsidP="00CF72C1">
            <w:pPr>
              <w:ind w:hanging="15"/>
              <w:jc w:val="center"/>
            </w:pPr>
            <w:r w:rsidRPr="00265C13">
              <w:t>Способ образования</w:t>
            </w:r>
          </w:p>
        </w:tc>
      </w:tr>
      <w:tr w:rsidR="00F4150B" w:rsidRPr="002110E6" w:rsidTr="00265C13">
        <w:trPr>
          <w:trHeight w:val="215"/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№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х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у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</w:pPr>
          </w:p>
        </w:tc>
      </w:tr>
      <w:tr w:rsidR="00F4150B" w:rsidRPr="002110E6" w:rsidTr="00265C13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:rsidR="00F4150B" w:rsidRPr="002110E6" w:rsidRDefault="00F4150B" w:rsidP="00CF72C1">
            <w:pPr>
              <w:jc w:val="center"/>
              <w:rPr>
                <w:b/>
              </w:rPr>
            </w:pPr>
            <w:r w:rsidRPr="002110E6">
              <w:rPr>
                <w:b/>
              </w:rPr>
              <w:t>ЗУ:01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2110E6" w:rsidRDefault="00F4150B" w:rsidP="00CF72C1">
            <w:pPr>
              <w:jc w:val="center"/>
              <w:rPr>
                <w:lang w:val="en-US"/>
              </w:rPr>
            </w:pPr>
            <w:r w:rsidRPr="002110E6">
              <w:t>1</w:t>
            </w:r>
            <w:r>
              <w:rPr>
                <w:lang w:val="en-US"/>
              </w:rPr>
              <w:t>476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Для индивидуального жилищного строительства (Код 2.1)</w:t>
            </w:r>
          </w:p>
        </w:tc>
        <w:tc>
          <w:tcPr>
            <w:tcW w:w="850" w:type="dxa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1</w:t>
            </w:r>
          </w:p>
        </w:tc>
        <w:tc>
          <w:tcPr>
            <w:tcW w:w="2552" w:type="dxa"/>
          </w:tcPr>
          <w:p w:rsidR="00F4150B" w:rsidRPr="00DD50E0" w:rsidRDefault="00F4150B" w:rsidP="00CF72C1">
            <w:pPr>
              <w:jc w:val="center"/>
            </w:pPr>
            <w:r w:rsidRPr="00DD50E0">
              <w:t>443197,93</w:t>
            </w:r>
          </w:p>
        </w:tc>
        <w:tc>
          <w:tcPr>
            <w:tcW w:w="2268" w:type="dxa"/>
          </w:tcPr>
          <w:p w:rsidR="00F4150B" w:rsidRPr="00DD50E0" w:rsidRDefault="00F4150B" w:rsidP="00CF72C1">
            <w:pPr>
              <w:jc w:val="center"/>
            </w:pPr>
            <w:r w:rsidRPr="00DD50E0">
              <w:t>1423572,87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265C13">
            <w:pPr>
              <w:jc w:val="center"/>
            </w:pPr>
            <w:r w:rsidRPr="00265C13">
              <w:t>Образование из земельн</w:t>
            </w:r>
            <w:r>
              <w:t xml:space="preserve">ого </w:t>
            </w:r>
            <w:r w:rsidRPr="00265C13">
              <w:t>участк</w:t>
            </w:r>
            <w:r>
              <w:t>а с</w:t>
            </w:r>
            <w:r w:rsidRPr="00265C13">
              <w:t xml:space="preserve"> KN</w:t>
            </w:r>
            <w:r>
              <w:t xml:space="preserve"> </w:t>
            </w:r>
            <w:r w:rsidRPr="00265C13">
              <w:t>66:31:0103003:605</w:t>
            </w:r>
            <w:r>
              <w:t xml:space="preserve">, </w:t>
            </w:r>
            <w:r w:rsidRPr="00265C13">
              <w:t>находящегося в муниципальной собственности</w:t>
            </w:r>
          </w:p>
        </w:tc>
      </w:tr>
      <w:tr w:rsidR="00F4150B" w:rsidRPr="002110E6" w:rsidTr="00265C13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2</w:t>
            </w:r>
          </w:p>
        </w:tc>
        <w:tc>
          <w:tcPr>
            <w:tcW w:w="2552" w:type="dxa"/>
          </w:tcPr>
          <w:p w:rsidR="00F4150B" w:rsidRPr="00DD50E0" w:rsidRDefault="00F4150B" w:rsidP="00CF72C1">
            <w:pPr>
              <w:jc w:val="center"/>
            </w:pPr>
            <w:r w:rsidRPr="00DD50E0">
              <w:t>443213,18</w:t>
            </w:r>
          </w:p>
        </w:tc>
        <w:tc>
          <w:tcPr>
            <w:tcW w:w="2268" w:type="dxa"/>
          </w:tcPr>
          <w:p w:rsidR="00F4150B" w:rsidRPr="00DD50E0" w:rsidRDefault="00F4150B" w:rsidP="00CF72C1">
            <w:pPr>
              <w:jc w:val="center"/>
            </w:pPr>
            <w:r w:rsidRPr="00DD50E0">
              <w:t>1423610,10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3</w:t>
            </w:r>
          </w:p>
        </w:tc>
        <w:tc>
          <w:tcPr>
            <w:tcW w:w="2552" w:type="dxa"/>
          </w:tcPr>
          <w:p w:rsidR="00F4150B" w:rsidRPr="00DD50E0" w:rsidRDefault="00F4150B" w:rsidP="00CF72C1">
            <w:pPr>
              <w:jc w:val="center"/>
            </w:pPr>
            <w:r w:rsidRPr="00DD50E0">
              <w:t>443179,89</w:t>
            </w:r>
          </w:p>
        </w:tc>
        <w:tc>
          <w:tcPr>
            <w:tcW w:w="2268" w:type="dxa"/>
          </w:tcPr>
          <w:p w:rsidR="00F4150B" w:rsidRPr="00DD50E0" w:rsidRDefault="00F4150B" w:rsidP="00CF72C1">
            <w:pPr>
              <w:jc w:val="center"/>
            </w:pPr>
            <w:r w:rsidRPr="00DD50E0">
              <w:t>1423623,88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F4150B" w:rsidRPr="002110E6" w:rsidRDefault="00F4150B" w:rsidP="00CF72C1">
            <w:pPr>
              <w:jc w:val="center"/>
            </w:pPr>
            <w:r w:rsidRPr="002110E6">
              <w:t>4</w:t>
            </w:r>
          </w:p>
        </w:tc>
        <w:tc>
          <w:tcPr>
            <w:tcW w:w="2552" w:type="dxa"/>
          </w:tcPr>
          <w:p w:rsidR="00F4150B" w:rsidRPr="00DD50E0" w:rsidRDefault="00F4150B" w:rsidP="00CF72C1">
            <w:pPr>
              <w:jc w:val="center"/>
            </w:pPr>
            <w:r w:rsidRPr="00DD50E0">
              <w:t>443164,40</w:t>
            </w:r>
          </w:p>
        </w:tc>
        <w:tc>
          <w:tcPr>
            <w:tcW w:w="2268" w:type="dxa"/>
          </w:tcPr>
          <w:p w:rsidR="00F4150B" w:rsidRPr="00DD50E0" w:rsidRDefault="00F4150B" w:rsidP="00CF72C1">
            <w:pPr>
              <w:jc w:val="center"/>
            </w:pPr>
            <w:r w:rsidRPr="00DD50E0">
              <w:t>1423584,40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F4150B" w:rsidRPr="002110E6" w:rsidRDefault="00F4150B" w:rsidP="00CF72C1">
            <w:pPr>
              <w:jc w:val="center"/>
              <w:rPr>
                <w:lang w:val="en-US"/>
              </w:rPr>
            </w:pPr>
            <w:r w:rsidRPr="002110E6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DD50E0" w:rsidRDefault="00F4150B" w:rsidP="00CF72C1">
            <w:pPr>
              <w:jc w:val="center"/>
            </w:pPr>
            <w:r w:rsidRPr="00DD50E0">
              <w:t>443197,93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DD50E0">
              <w:t>1423572,87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A17130" w:rsidRDefault="00F4150B" w:rsidP="00CF72C1">
            <w:pPr>
              <w:jc w:val="center"/>
              <w:rPr>
                <w:b/>
              </w:rPr>
            </w:pPr>
            <w:r w:rsidRPr="00A17130">
              <w:rPr>
                <w:b/>
              </w:rPr>
              <w:t>ЗУ:02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A17130" w:rsidRDefault="00F4150B" w:rsidP="00CF72C1">
            <w:pPr>
              <w:jc w:val="center"/>
              <w:rPr>
                <w:lang w:val="en-US"/>
              </w:rPr>
            </w:pPr>
            <w:r w:rsidRPr="00A17130">
              <w:rPr>
                <w:lang w:val="en-US"/>
              </w:rPr>
              <w:t>1500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A17130" w:rsidRDefault="00F4150B" w:rsidP="00CF72C1">
            <w:pPr>
              <w:jc w:val="center"/>
            </w:pPr>
            <w:r w:rsidRPr="00A17130">
              <w:t>Для индивидуального жилищного строительства (Код 2.1)</w:t>
            </w:r>
          </w:p>
        </w:tc>
        <w:tc>
          <w:tcPr>
            <w:tcW w:w="850" w:type="dxa"/>
            <w:vAlign w:val="center"/>
          </w:tcPr>
          <w:p w:rsidR="00F4150B" w:rsidRPr="00A17130" w:rsidRDefault="00F4150B" w:rsidP="00CF72C1">
            <w:pPr>
              <w:jc w:val="center"/>
            </w:pPr>
            <w:r w:rsidRPr="00A17130">
              <w:t>1</w:t>
            </w:r>
          </w:p>
        </w:tc>
        <w:tc>
          <w:tcPr>
            <w:tcW w:w="2552" w:type="dxa"/>
          </w:tcPr>
          <w:p w:rsidR="00F4150B" w:rsidRPr="007770E7" w:rsidRDefault="00F4150B" w:rsidP="00CF72C1">
            <w:pPr>
              <w:jc w:val="center"/>
            </w:pPr>
            <w:r w:rsidRPr="007770E7">
              <w:t>443179,89</w:t>
            </w:r>
          </w:p>
        </w:tc>
        <w:tc>
          <w:tcPr>
            <w:tcW w:w="2268" w:type="dxa"/>
          </w:tcPr>
          <w:p w:rsidR="00F4150B" w:rsidRPr="007770E7" w:rsidRDefault="00F4150B" w:rsidP="00CF72C1">
            <w:pPr>
              <w:jc w:val="center"/>
            </w:pPr>
            <w:r w:rsidRPr="007770E7">
              <w:t>1423623,88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850" w:type="dxa"/>
            <w:vAlign w:val="center"/>
          </w:tcPr>
          <w:p w:rsidR="00F4150B" w:rsidRPr="00A17130" w:rsidRDefault="00F4150B" w:rsidP="00CF72C1">
            <w:pPr>
              <w:jc w:val="center"/>
            </w:pPr>
            <w:r w:rsidRPr="00A17130">
              <w:t>2</w:t>
            </w:r>
          </w:p>
        </w:tc>
        <w:tc>
          <w:tcPr>
            <w:tcW w:w="2552" w:type="dxa"/>
          </w:tcPr>
          <w:p w:rsidR="00F4150B" w:rsidRPr="007770E7" w:rsidRDefault="00F4150B" w:rsidP="00CF72C1">
            <w:pPr>
              <w:jc w:val="center"/>
            </w:pPr>
            <w:r w:rsidRPr="007770E7">
              <w:t>443195,08</w:t>
            </w:r>
          </w:p>
        </w:tc>
        <w:tc>
          <w:tcPr>
            <w:tcW w:w="2268" w:type="dxa"/>
          </w:tcPr>
          <w:p w:rsidR="00F4150B" w:rsidRPr="007770E7" w:rsidRDefault="00F4150B" w:rsidP="00CF72C1">
            <w:pPr>
              <w:jc w:val="center"/>
            </w:pPr>
            <w:r w:rsidRPr="007770E7">
              <w:t>1423662,80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850" w:type="dxa"/>
            <w:vAlign w:val="center"/>
          </w:tcPr>
          <w:p w:rsidR="00F4150B" w:rsidRPr="00A17130" w:rsidRDefault="00F4150B" w:rsidP="00CF72C1">
            <w:pPr>
              <w:jc w:val="center"/>
            </w:pPr>
            <w:r w:rsidRPr="00A17130">
              <w:t>3</w:t>
            </w:r>
          </w:p>
        </w:tc>
        <w:tc>
          <w:tcPr>
            <w:tcW w:w="2552" w:type="dxa"/>
          </w:tcPr>
          <w:p w:rsidR="00F4150B" w:rsidRPr="007770E7" w:rsidRDefault="00F4150B" w:rsidP="00CF72C1">
            <w:pPr>
              <w:jc w:val="center"/>
            </w:pPr>
            <w:r w:rsidRPr="007770E7">
              <w:t>443228,60</w:t>
            </w:r>
          </w:p>
        </w:tc>
        <w:tc>
          <w:tcPr>
            <w:tcW w:w="2268" w:type="dxa"/>
          </w:tcPr>
          <w:p w:rsidR="00F4150B" w:rsidRPr="007770E7" w:rsidRDefault="00F4150B" w:rsidP="00CF72C1">
            <w:pPr>
              <w:jc w:val="center"/>
            </w:pPr>
            <w:r w:rsidRPr="007770E7">
              <w:t>1423647,75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850" w:type="dxa"/>
            <w:vAlign w:val="center"/>
          </w:tcPr>
          <w:p w:rsidR="00F4150B" w:rsidRPr="00A17130" w:rsidRDefault="00F4150B" w:rsidP="00CF72C1">
            <w:pPr>
              <w:jc w:val="center"/>
            </w:pPr>
            <w:r w:rsidRPr="00A17130">
              <w:t>4</w:t>
            </w:r>
          </w:p>
        </w:tc>
        <w:tc>
          <w:tcPr>
            <w:tcW w:w="2552" w:type="dxa"/>
          </w:tcPr>
          <w:p w:rsidR="00F4150B" w:rsidRPr="007770E7" w:rsidRDefault="00F4150B" w:rsidP="00CF72C1">
            <w:pPr>
              <w:jc w:val="center"/>
            </w:pPr>
            <w:r w:rsidRPr="007770E7">
              <w:t>443213,18</w:t>
            </w:r>
          </w:p>
        </w:tc>
        <w:tc>
          <w:tcPr>
            <w:tcW w:w="2268" w:type="dxa"/>
          </w:tcPr>
          <w:p w:rsidR="00F4150B" w:rsidRPr="007770E7" w:rsidRDefault="00F4150B" w:rsidP="00CF72C1">
            <w:pPr>
              <w:jc w:val="center"/>
            </w:pPr>
            <w:r w:rsidRPr="007770E7">
              <w:t>1423610,10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A17130" w:rsidRDefault="00F4150B" w:rsidP="00CF72C1">
            <w:pPr>
              <w:jc w:val="center"/>
            </w:pPr>
          </w:p>
        </w:tc>
        <w:tc>
          <w:tcPr>
            <w:tcW w:w="850" w:type="dxa"/>
            <w:vAlign w:val="center"/>
          </w:tcPr>
          <w:p w:rsidR="00F4150B" w:rsidRPr="00A17130" w:rsidRDefault="00F4150B" w:rsidP="00CF72C1">
            <w:pPr>
              <w:jc w:val="center"/>
              <w:rPr>
                <w:lang w:val="en-US"/>
              </w:rPr>
            </w:pPr>
            <w:r w:rsidRPr="00A17130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7770E7" w:rsidRDefault="00F4150B" w:rsidP="00CF72C1">
            <w:pPr>
              <w:jc w:val="center"/>
            </w:pPr>
            <w:r w:rsidRPr="007770E7">
              <w:t>443179,89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7770E7">
              <w:t>1423623,88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6156A6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6156A6" w:rsidRPr="00FB5C9D" w:rsidRDefault="006156A6" w:rsidP="006156A6">
            <w:pPr>
              <w:jc w:val="center"/>
            </w:pPr>
            <w:r w:rsidRPr="00FB5C9D">
              <w:rPr>
                <w:b/>
              </w:rPr>
              <w:t>ЗУ:03</w:t>
            </w:r>
          </w:p>
        </w:tc>
        <w:tc>
          <w:tcPr>
            <w:tcW w:w="1276" w:type="dxa"/>
            <w:vMerge w:val="restart"/>
            <w:vAlign w:val="center"/>
          </w:tcPr>
          <w:p w:rsidR="006156A6" w:rsidRPr="00FB5C9D" w:rsidRDefault="006156A6" w:rsidP="006156A6">
            <w:pPr>
              <w:jc w:val="center"/>
              <w:rPr>
                <w:lang w:val="en-US"/>
              </w:rPr>
            </w:pPr>
            <w:r w:rsidRPr="00FB5C9D">
              <w:rPr>
                <w:lang w:val="en-US"/>
              </w:rPr>
              <w:t>1500</w:t>
            </w:r>
          </w:p>
        </w:tc>
        <w:tc>
          <w:tcPr>
            <w:tcW w:w="3402" w:type="dxa"/>
            <w:vMerge w:val="restart"/>
            <w:vAlign w:val="center"/>
          </w:tcPr>
          <w:p w:rsidR="006156A6" w:rsidRPr="00FB5C9D" w:rsidRDefault="006156A6" w:rsidP="006156A6">
            <w:pPr>
              <w:jc w:val="center"/>
            </w:pPr>
            <w:r w:rsidRPr="00FB5C9D">
              <w:t>Для индивидуального жилищного строительства (Код 2.1)</w:t>
            </w:r>
          </w:p>
        </w:tc>
        <w:tc>
          <w:tcPr>
            <w:tcW w:w="850" w:type="dxa"/>
            <w:vAlign w:val="center"/>
          </w:tcPr>
          <w:p w:rsidR="006156A6" w:rsidRPr="00FB5C9D" w:rsidRDefault="006156A6" w:rsidP="006156A6">
            <w:pPr>
              <w:jc w:val="center"/>
              <w:rPr>
                <w:lang w:val="en-US"/>
              </w:rPr>
            </w:pPr>
            <w:r w:rsidRPr="00FB5C9D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6156A6" w:rsidRPr="002B4887" w:rsidRDefault="006156A6" w:rsidP="006156A6">
            <w:pPr>
              <w:jc w:val="center"/>
            </w:pPr>
            <w:r w:rsidRPr="002B4887">
              <w:t>443164,40</w:t>
            </w:r>
          </w:p>
        </w:tc>
        <w:tc>
          <w:tcPr>
            <w:tcW w:w="2268" w:type="dxa"/>
          </w:tcPr>
          <w:p w:rsidR="006156A6" w:rsidRPr="002B4887" w:rsidRDefault="006156A6" w:rsidP="006156A6">
            <w:pPr>
              <w:jc w:val="center"/>
            </w:pPr>
            <w:r w:rsidRPr="002B4887">
              <w:t>1423584,40</w:t>
            </w:r>
          </w:p>
        </w:tc>
        <w:tc>
          <w:tcPr>
            <w:tcW w:w="3685" w:type="dxa"/>
            <w:vMerge w:val="restart"/>
          </w:tcPr>
          <w:p w:rsidR="006156A6" w:rsidRPr="00AA33ED" w:rsidRDefault="006156A6" w:rsidP="006156A6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6156A6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6156A6" w:rsidRPr="00FB5C9D" w:rsidRDefault="006156A6" w:rsidP="006156A6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850" w:type="dxa"/>
          </w:tcPr>
          <w:p w:rsidR="006156A6" w:rsidRPr="00FB5C9D" w:rsidRDefault="006156A6" w:rsidP="006156A6">
            <w:pPr>
              <w:jc w:val="center"/>
              <w:rPr>
                <w:lang w:val="en-US"/>
              </w:rPr>
            </w:pPr>
            <w:r w:rsidRPr="00FB5C9D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6156A6" w:rsidRPr="002B4887" w:rsidRDefault="006156A6" w:rsidP="006156A6">
            <w:pPr>
              <w:jc w:val="center"/>
            </w:pPr>
            <w:r w:rsidRPr="002B4887">
              <w:t>443131,71</w:t>
            </w:r>
          </w:p>
        </w:tc>
        <w:tc>
          <w:tcPr>
            <w:tcW w:w="2268" w:type="dxa"/>
          </w:tcPr>
          <w:p w:rsidR="006156A6" w:rsidRPr="002B4887" w:rsidRDefault="006156A6" w:rsidP="006156A6">
            <w:pPr>
              <w:jc w:val="center"/>
            </w:pPr>
            <w:r w:rsidRPr="002B4887">
              <w:t>1423595,78</w:t>
            </w:r>
          </w:p>
        </w:tc>
        <w:tc>
          <w:tcPr>
            <w:tcW w:w="3685" w:type="dxa"/>
            <w:vMerge/>
          </w:tcPr>
          <w:p w:rsidR="006156A6" w:rsidRPr="00AA33ED" w:rsidRDefault="006156A6" w:rsidP="006156A6">
            <w:pPr>
              <w:jc w:val="center"/>
            </w:pPr>
          </w:p>
        </w:tc>
      </w:tr>
      <w:tr w:rsidR="006156A6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850" w:type="dxa"/>
          </w:tcPr>
          <w:p w:rsidR="006156A6" w:rsidRPr="00FB5C9D" w:rsidRDefault="006156A6" w:rsidP="006156A6">
            <w:pPr>
              <w:jc w:val="center"/>
              <w:rPr>
                <w:lang w:val="en-US"/>
              </w:rPr>
            </w:pPr>
            <w:r w:rsidRPr="00FB5C9D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6156A6" w:rsidRPr="002B4887" w:rsidRDefault="006156A6" w:rsidP="006156A6">
            <w:pPr>
              <w:jc w:val="center"/>
            </w:pPr>
            <w:r w:rsidRPr="002B4887">
              <w:t>443147,97</w:t>
            </w:r>
          </w:p>
        </w:tc>
        <w:tc>
          <w:tcPr>
            <w:tcW w:w="2268" w:type="dxa"/>
          </w:tcPr>
          <w:p w:rsidR="006156A6" w:rsidRPr="002B4887" w:rsidRDefault="006156A6" w:rsidP="006156A6">
            <w:pPr>
              <w:jc w:val="center"/>
            </w:pPr>
            <w:r w:rsidRPr="002B4887">
              <w:t>1423637,10</w:t>
            </w:r>
          </w:p>
        </w:tc>
        <w:tc>
          <w:tcPr>
            <w:tcW w:w="3685" w:type="dxa"/>
            <w:vMerge/>
          </w:tcPr>
          <w:p w:rsidR="006156A6" w:rsidRPr="00AA33ED" w:rsidRDefault="006156A6" w:rsidP="006156A6">
            <w:pPr>
              <w:jc w:val="center"/>
            </w:pPr>
          </w:p>
        </w:tc>
      </w:tr>
      <w:tr w:rsidR="006156A6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850" w:type="dxa"/>
          </w:tcPr>
          <w:p w:rsidR="006156A6" w:rsidRPr="00FB5C9D" w:rsidRDefault="006156A6" w:rsidP="006156A6">
            <w:pPr>
              <w:jc w:val="center"/>
              <w:rPr>
                <w:lang w:val="en-US"/>
              </w:rPr>
            </w:pPr>
            <w:r w:rsidRPr="00FB5C9D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6156A6" w:rsidRPr="002B4887" w:rsidRDefault="006156A6" w:rsidP="006156A6">
            <w:pPr>
              <w:jc w:val="center"/>
            </w:pPr>
            <w:r w:rsidRPr="002B4887">
              <w:t>443179,89</w:t>
            </w:r>
          </w:p>
        </w:tc>
        <w:tc>
          <w:tcPr>
            <w:tcW w:w="2268" w:type="dxa"/>
          </w:tcPr>
          <w:p w:rsidR="006156A6" w:rsidRPr="002B4887" w:rsidRDefault="006156A6" w:rsidP="006156A6">
            <w:pPr>
              <w:jc w:val="center"/>
            </w:pPr>
            <w:r w:rsidRPr="002B4887">
              <w:t>1423623,88</w:t>
            </w:r>
          </w:p>
        </w:tc>
        <w:tc>
          <w:tcPr>
            <w:tcW w:w="3685" w:type="dxa"/>
            <w:vMerge/>
          </w:tcPr>
          <w:p w:rsidR="006156A6" w:rsidRPr="00AA33ED" w:rsidRDefault="006156A6" w:rsidP="006156A6">
            <w:pPr>
              <w:jc w:val="center"/>
            </w:pPr>
          </w:p>
        </w:tc>
      </w:tr>
      <w:tr w:rsidR="006156A6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6156A6" w:rsidRPr="00FB5C9D" w:rsidRDefault="006156A6" w:rsidP="006156A6">
            <w:pPr>
              <w:jc w:val="center"/>
            </w:pPr>
          </w:p>
        </w:tc>
        <w:tc>
          <w:tcPr>
            <w:tcW w:w="850" w:type="dxa"/>
          </w:tcPr>
          <w:p w:rsidR="006156A6" w:rsidRPr="00FB5C9D" w:rsidRDefault="006156A6" w:rsidP="006156A6">
            <w:pPr>
              <w:jc w:val="center"/>
              <w:rPr>
                <w:lang w:val="en-US"/>
              </w:rPr>
            </w:pPr>
            <w:r w:rsidRPr="00FB5C9D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6156A6" w:rsidRPr="002B4887" w:rsidRDefault="006156A6" w:rsidP="006156A6">
            <w:pPr>
              <w:jc w:val="center"/>
            </w:pPr>
            <w:r w:rsidRPr="002B4887">
              <w:t>443164,40</w:t>
            </w:r>
          </w:p>
        </w:tc>
        <w:tc>
          <w:tcPr>
            <w:tcW w:w="2268" w:type="dxa"/>
          </w:tcPr>
          <w:p w:rsidR="006156A6" w:rsidRDefault="006156A6" w:rsidP="006156A6">
            <w:pPr>
              <w:jc w:val="center"/>
            </w:pPr>
            <w:r w:rsidRPr="002B4887">
              <w:t>1423584,40</w:t>
            </w:r>
          </w:p>
        </w:tc>
        <w:tc>
          <w:tcPr>
            <w:tcW w:w="3685" w:type="dxa"/>
            <w:vMerge/>
          </w:tcPr>
          <w:p w:rsidR="006156A6" w:rsidRPr="00AA33ED" w:rsidRDefault="006156A6" w:rsidP="006156A6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3A41D1" w:rsidRDefault="00F4150B" w:rsidP="00CF72C1">
            <w:pPr>
              <w:jc w:val="center"/>
            </w:pPr>
            <w:r w:rsidRPr="003A41D1">
              <w:rPr>
                <w:b/>
              </w:rPr>
              <w:t>ЗУ:04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3A41D1" w:rsidRDefault="00F4150B" w:rsidP="00CF72C1">
            <w:pPr>
              <w:jc w:val="center"/>
              <w:rPr>
                <w:lang w:val="en-US"/>
              </w:rPr>
            </w:pPr>
            <w:r w:rsidRPr="003A41D1">
              <w:rPr>
                <w:lang w:val="en-US"/>
              </w:rPr>
              <w:t>1459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3A41D1" w:rsidRDefault="00F4150B" w:rsidP="00CF72C1">
            <w:pPr>
              <w:jc w:val="center"/>
            </w:pPr>
            <w:r w:rsidRPr="003A41D1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3A41D1" w:rsidRDefault="00F4150B" w:rsidP="00CF72C1">
            <w:pPr>
              <w:jc w:val="center"/>
              <w:rPr>
                <w:lang w:val="en-US"/>
              </w:rPr>
            </w:pPr>
            <w:r w:rsidRPr="003A41D1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0071A7" w:rsidRDefault="00F4150B" w:rsidP="00CF72C1">
            <w:pPr>
              <w:jc w:val="center"/>
            </w:pPr>
            <w:r w:rsidRPr="000071A7">
              <w:t>443179,89</w:t>
            </w:r>
          </w:p>
        </w:tc>
        <w:tc>
          <w:tcPr>
            <w:tcW w:w="2268" w:type="dxa"/>
          </w:tcPr>
          <w:p w:rsidR="00F4150B" w:rsidRPr="000071A7" w:rsidRDefault="00F4150B" w:rsidP="00CF72C1">
            <w:pPr>
              <w:jc w:val="center"/>
            </w:pPr>
            <w:r w:rsidRPr="000071A7">
              <w:t>1423623,88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3A41D1" w:rsidRDefault="00F4150B" w:rsidP="00CF72C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3A41D1" w:rsidRDefault="00F4150B" w:rsidP="00CF72C1">
            <w:pPr>
              <w:jc w:val="center"/>
              <w:rPr>
                <w:lang w:val="en-US"/>
              </w:rPr>
            </w:pPr>
            <w:r w:rsidRPr="003A41D1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0071A7" w:rsidRDefault="00F4150B" w:rsidP="00CF72C1">
            <w:pPr>
              <w:jc w:val="center"/>
            </w:pPr>
            <w:r w:rsidRPr="000071A7">
              <w:t>443147,97</w:t>
            </w:r>
          </w:p>
        </w:tc>
        <w:tc>
          <w:tcPr>
            <w:tcW w:w="2268" w:type="dxa"/>
          </w:tcPr>
          <w:p w:rsidR="00F4150B" w:rsidRPr="000071A7" w:rsidRDefault="00F4150B" w:rsidP="00CF72C1">
            <w:pPr>
              <w:jc w:val="center"/>
            </w:pPr>
            <w:r w:rsidRPr="000071A7">
              <w:t>1423637,10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3A41D1" w:rsidRDefault="00F4150B" w:rsidP="00CF72C1">
            <w:pPr>
              <w:jc w:val="center"/>
              <w:rPr>
                <w:lang w:val="en-US"/>
              </w:rPr>
            </w:pPr>
            <w:r w:rsidRPr="003A41D1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0071A7" w:rsidRDefault="00F4150B" w:rsidP="00CF72C1">
            <w:pPr>
              <w:jc w:val="center"/>
            </w:pPr>
            <w:r w:rsidRPr="000071A7">
              <w:t>443163,60</w:t>
            </w:r>
          </w:p>
        </w:tc>
        <w:tc>
          <w:tcPr>
            <w:tcW w:w="2268" w:type="dxa"/>
          </w:tcPr>
          <w:p w:rsidR="00F4150B" w:rsidRPr="000071A7" w:rsidRDefault="00F4150B" w:rsidP="00CF72C1">
            <w:pPr>
              <w:jc w:val="center"/>
            </w:pPr>
            <w:r w:rsidRPr="000071A7">
              <w:t>1423676,94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3A41D1" w:rsidRDefault="00F4150B" w:rsidP="00CF72C1">
            <w:pPr>
              <w:jc w:val="center"/>
              <w:rPr>
                <w:lang w:val="en-US"/>
              </w:rPr>
            </w:pPr>
            <w:r w:rsidRPr="003A41D1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0071A7" w:rsidRDefault="00F4150B" w:rsidP="00CF72C1">
            <w:pPr>
              <w:jc w:val="center"/>
            </w:pPr>
            <w:r w:rsidRPr="000071A7">
              <w:t>443195,08</w:t>
            </w:r>
          </w:p>
        </w:tc>
        <w:tc>
          <w:tcPr>
            <w:tcW w:w="2268" w:type="dxa"/>
          </w:tcPr>
          <w:p w:rsidR="00F4150B" w:rsidRPr="000071A7" w:rsidRDefault="00F4150B" w:rsidP="00CF72C1">
            <w:pPr>
              <w:jc w:val="center"/>
            </w:pPr>
            <w:r w:rsidRPr="000071A7">
              <w:t>1423662,80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3A41D1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3A41D1" w:rsidRDefault="00F4150B" w:rsidP="00CF72C1">
            <w:pPr>
              <w:jc w:val="center"/>
              <w:rPr>
                <w:lang w:val="en-US"/>
              </w:rPr>
            </w:pPr>
            <w:r w:rsidRPr="003A41D1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0071A7" w:rsidRDefault="00F4150B" w:rsidP="00CF72C1">
            <w:pPr>
              <w:jc w:val="center"/>
            </w:pPr>
            <w:r w:rsidRPr="000071A7">
              <w:t>443179,89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0071A7">
              <w:t>1423623,88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705600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705600" w:rsidRPr="00033639" w:rsidRDefault="00705600" w:rsidP="00705600">
            <w:pPr>
              <w:jc w:val="center"/>
            </w:pPr>
            <w:r w:rsidRPr="00033639">
              <w:rPr>
                <w:b/>
              </w:rPr>
              <w:t>ЗУ:05</w:t>
            </w:r>
          </w:p>
        </w:tc>
        <w:tc>
          <w:tcPr>
            <w:tcW w:w="1276" w:type="dxa"/>
            <w:vMerge w:val="restart"/>
            <w:vAlign w:val="center"/>
          </w:tcPr>
          <w:p w:rsidR="00705600" w:rsidRPr="003F7963" w:rsidRDefault="00705600" w:rsidP="00705600">
            <w:pPr>
              <w:jc w:val="center"/>
            </w:pPr>
            <w:r w:rsidRPr="00033639">
              <w:rPr>
                <w:lang w:val="en-US"/>
              </w:rPr>
              <w:t>150</w:t>
            </w:r>
            <w:r>
              <w:rPr>
                <w:lang w:val="en-US"/>
              </w:rPr>
              <w:t>0</w:t>
            </w:r>
          </w:p>
        </w:tc>
        <w:tc>
          <w:tcPr>
            <w:tcW w:w="3402" w:type="dxa"/>
            <w:vMerge w:val="restart"/>
            <w:vAlign w:val="center"/>
          </w:tcPr>
          <w:p w:rsidR="00705600" w:rsidRPr="00033639" w:rsidRDefault="00705600" w:rsidP="00705600">
            <w:pPr>
              <w:jc w:val="center"/>
            </w:pPr>
            <w:r w:rsidRPr="00033639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705600" w:rsidRPr="00033639" w:rsidRDefault="00705600" w:rsidP="00705600">
            <w:pPr>
              <w:jc w:val="center"/>
              <w:rPr>
                <w:lang w:val="en-US"/>
              </w:rPr>
            </w:pPr>
            <w:r w:rsidRPr="00033639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705600" w:rsidRPr="00D8722E" w:rsidRDefault="00705600" w:rsidP="00705600">
            <w:pPr>
              <w:jc w:val="center"/>
            </w:pPr>
            <w:r w:rsidRPr="00D8722E">
              <w:t>443131,71</w:t>
            </w:r>
          </w:p>
        </w:tc>
        <w:tc>
          <w:tcPr>
            <w:tcW w:w="2268" w:type="dxa"/>
          </w:tcPr>
          <w:p w:rsidR="00705600" w:rsidRPr="00D8722E" w:rsidRDefault="00705600" w:rsidP="00705600">
            <w:pPr>
              <w:jc w:val="center"/>
            </w:pPr>
            <w:r w:rsidRPr="00D8722E">
              <w:t>1423595,78</w:t>
            </w:r>
          </w:p>
        </w:tc>
        <w:tc>
          <w:tcPr>
            <w:tcW w:w="3685" w:type="dxa"/>
            <w:vMerge w:val="restart"/>
          </w:tcPr>
          <w:p w:rsidR="00705600" w:rsidRPr="00AA33ED" w:rsidRDefault="00705600" w:rsidP="00705600">
            <w:pPr>
              <w:jc w:val="center"/>
            </w:pPr>
            <w:r w:rsidRPr="00265C13">
              <w:t xml:space="preserve">Образование из земельного участка с KN 66:31:0103003:605, </w:t>
            </w:r>
            <w:r w:rsidRPr="00265C13">
              <w:lastRenderedPageBreak/>
              <w:t>находящегося в муниципальной собственности</w:t>
            </w:r>
          </w:p>
        </w:tc>
      </w:tr>
      <w:tr w:rsidR="00705600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705600" w:rsidRPr="00033639" w:rsidRDefault="00705600" w:rsidP="00705600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850" w:type="dxa"/>
          </w:tcPr>
          <w:p w:rsidR="00705600" w:rsidRPr="00033639" w:rsidRDefault="00705600" w:rsidP="00705600">
            <w:pPr>
              <w:jc w:val="center"/>
              <w:rPr>
                <w:lang w:val="en-US"/>
              </w:rPr>
            </w:pPr>
            <w:r w:rsidRPr="00033639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705600" w:rsidRPr="00D8722E" w:rsidRDefault="00705600" w:rsidP="00705600">
            <w:pPr>
              <w:jc w:val="center"/>
            </w:pPr>
            <w:r w:rsidRPr="00D8722E">
              <w:t>443100,70</w:t>
            </w:r>
          </w:p>
        </w:tc>
        <w:tc>
          <w:tcPr>
            <w:tcW w:w="2268" w:type="dxa"/>
          </w:tcPr>
          <w:p w:rsidR="00705600" w:rsidRPr="00D8722E" w:rsidRDefault="00705600" w:rsidP="00705600">
            <w:pPr>
              <w:jc w:val="center"/>
            </w:pPr>
            <w:r w:rsidRPr="00D8722E">
              <w:t>1423606,25</w:t>
            </w:r>
          </w:p>
        </w:tc>
        <w:tc>
          <w:tcPr>
            <w:tcW w:w="3685" w:type="dxa"/>
            <w:vMerge/>
          </w:tcPr>
          <w:p w:rsidR="00705600" w:rsidRPr="002110E6" w:rsidRDefault="00705600" w:rsidP="00705600">
            <w:pPr>
              <w:jc w:val="center"/>
              <w:rPr>
                <w:color w:val="FF0000"/>
              </w:rPr>
            </w:pPr>
          </w:p>
        </w:tc>
      </w:tr>
      <w:tr w:rsidR="00705600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850" w:type="dxa"/>
          </w:tcPr>
          <w:p w:rsidR="00705600" w:rsidRPr="00033639" w:rsidRDefault="00705600" w:rsidP="00705600">
            <w:pPr>
              <w:jc w:val="center"/>
              <w:rPr>
                <w:lang w:val="en-US"/>
              </w:rPr>
            </w:pPr>
            <w:r w:rsidRPr="00033639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705600" w:rsidRPr="00D8722E" w:rsidRDefault="00705600" w:rsidP="00705600">
            <w:pPr>
              <w:jc w:val="center"/>
            </w:pPr>
            <w:r w:rsidRPr="00D8722E">
              <w:t>443117,26</w:t>
            </w:r>
          </w:p>
        </w:tc>
        <w:tc>
          <w:tcPr>
            <w:tcW w:w="2268" w:type="dxa"/>
          </w:tcPr>
          <w:p w:rsidR="00705600" w:rsidRPr="00D8722E" w:rsidRDefault="00705600" w:rsidP="00705600">
            <w:pPr>
              <w:jc w:val="center"/>
            </w:pPr>
            <w:r w:rsidRPr="00D8722E">
              <w:t>1423649,81</w:t>
            </w:r>
          </w:p>
        </w:tc>
        <w:tc>
          <w:tcPr>
            <w:tcW w:w="3685" w:type="dxa"/>
            <w:vMerge/>
          </w:tcPr>
          <w:p w:rsidR="00705600" w:rsidRPr="002110E6" w:rsidRDefault="00705600" w:rsidP="00705600">
            <w:pPr>
              <w:jc w:val="center"/>
              <w:rPr>
                <w:color w:val="FF0000"/>
              </w:rPr>
            </w:pPr>
          </w:p>
        </w:tc>
      </w:tr>
      <w:tr w:rsidR="00705600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850" w:type="dxa"/>
          </w:tcPr>
          <w:p w:rsidR="00705600" w:rsidRPr="00033639" w:rsidRDefault="00705600" w:rsidP="00705600">
            <w:pPr>
              <w:jc w:val="center"/>
              <w:rPr>
                <w:lang w:val="en-US"/>
              </w:rPr>
            </w:pPr>
            <w:r w:rsidRPr="00033639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705600" w:rsidRPr="00D8722E" w:rsidRDefault="00705600" w:rsidP="00705600">
            <w:pPr>
              <w:jc w:val="center"/>
            </w:pPr>
            <w:r w:rsidRPr="00D8722E">
              <w:t>443147,97</w:t>
            </w:r>
          </w:p>
        </w:tc>
        <w:tc>
          <w:tcPr>
            <w:tcW w:w="2268" w:type="dxa"/>
          </w:tcPr>
          <w:p w:rsidR="00705600" w:rsidRPr="00D8722E" w:rsidRDefault="00705600" w:rsidP="00705600">
            <w:pPr>
              <w:jc w:val="center"/>
            </w:pPr>
            <w:r w:rsidRPr="00D8722E">
              <w:t>1423637,10</w:t>
            </w:r>
          </w:p>
        </w:tc>
        <w:tc>
          <w:tcPr>
            <w:tcW w:w="3685" w:type="dxa"/>
            <w:vMerge/>
          </w:tcPr>
          <w:p w:rsidR="00705600" w:rsidRPr="002110E6" w:rsidRDefault="00705600" w:rsidP="00705600">
            <w:pPr>
              <w:jc w:val="center"/>
              <w:rPr>
                <w:color w:val="FF0000"/>
              </w:rPr>
            </w:pPr>
          </w:p>
        </w:tc>
      </w:tr>
      <w:tr w:rsidR="00705600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705600" w:rsidRPr="00033639" w:rsidRDefault="00705600" w:rsidP="00705600">
            <w:pPr>
              <w:jc w:val="center"/>
            </w:pPr>
          </w:p>
        </w:tc>
        <w:tc>
          <w:tcPr>
            <w:tcW w:w="850" w:type="dxa"/>
          </w:tcPr>
          <w:p w:rsidR="00705600" w:rsidRPr="00033639" w:rsidRDefault="00705600" w:rsidP="00705600">
            <w:pPr>
              <w:jc w:val="center"/>
              <w:rPr>
                <w:lang w:val="en-US"/>
              </w:rPr>
            </w:pPr>
            <w:r w:rsidRPr="00033639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705600" w:rsidRPr="00D8722E" w:rsidRDefault="00705600" w:rsidP="00705600">
            <w:pPr>
              <w:jc w:val="center"/>
            </w:pPr>
            <w:r w:rsidRPr="00D8722E">
              <w:t>443131,71</w:t>
            </w:r>
          </w:p>
        </w:tc>
        <w:tc>
          <w:tcPr>
            <w:tcW w:w="2268" w:type="dxa"/>
          </w:tcPr>
          <w:p w:rsidR="00705600" w:rsidRDefault="00705600" w:rsidP="00705600">
            <w:pPr>
              <w:jc w:val="center"/>
            </w:pPr>
            <w:r w:rsidRPr="00D8722E">
              <w:t>1423595,78</w:t>
            </w:r>
          </w:p>
        </w:tc>
        <w:tc>
          <w:tcPr>
            <w:tcW w:w="3685" w:type="dxa"/>
            <w:vMerge/>
          </w:tcPr>
          <w:p w:rsidR="00705600" w:rsidRPr="002110E6" w:rsidRDefault="00705600" w:rsidP="00705600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F563EE" w:rsidRDefault="00F4150B" w:rsidP="00CF72C1">
            <w:pPr>
              <w:jc w:val="center"/>
            </w:pPr>
            <w:r w:rsidRPr="00F563EE">
              <w:rPr>
                <w:b/>
              </w:rPr>
              <w:t>ЗУ:06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F563EE" w:rsidRDefault="00F4150B" w:rsidP="00CF72C1">
            <w:pPr>
              <w:jc w:val="center"/>
              <w:rPr>
                <w:lang w:val="en-US"/>
              </w:rPr>
            </w:pPr>
            <w:r w:rsidRPr="00F563EE">
              <w:rPr>
                <w:lang w:val="en-US"/>
              </w:rPr>
              <w:t>1449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F563EE" w:rsidRDefault="00F4150B" w:rsidP="00CF72C1">
            <w:pPr>
              <w:jc w:val="center"/>
            </w:pPr>
            <w:r w:rsidRPr="00F563EE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F563EE" w:rsidRDefault="00F4150B" w:rsidP="00CF72C1">
            <w:pPr>
              <w:jc w:val="center"/>
              <w:rPr>
                <w:lang w:val="en-US"/>
              </w:rPr>
            </w:pPr>
            <w:r w:rsidRPr="00F563EE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0264CF" w:rsidRDefault="00F4150B" w:rsidP="00CF72C1">
            <w:pPr>
              <w:jc w:val="center"/>
            </w:pPr>
            <w:r w:rsidRPr="000264CF">
              <w:t>443147,97</w:t>
            </w:r>
          </w:p>
        </w:tc>
        <w:tc>
          <w:tcPr>
            <w:tcW w:w="2268" w:type="dxa"/>
          </w:tcPr>
          <w:p w:rsidR="00F4150B" w:rsidRPr="000264CF" w:rsidRDefault="00F4150B" w:rsidP="00CF72C1">
            <w:pPr>
              <w:jc w:val="center"/>
            </w:pPr>
            <w:r w:rsidRPr="000264CF">
              <w:t>1423637,10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563EE" w:rsidRDefault="00F4150B" w:rsidP="00CF72C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563EE" w:rsidRDefault="00F4150B" w:rsidP="00CF72C1">
            <w:pPr>
              <w:jc w:val="center"/>
              <w:rPr>
                <w:lang w:val="en-US"/>
              </w:rPr>
            </w:pPr>
            <w:r w:rsidRPr="00F563EE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0264CF" w:rsidRDefault="00F4150B" w:rsidP="00CF72C1">
            <w:pPr>
              <w:jc w:val="center"/>
            </w:pPr>
            <w:r w:rsidRPr="000264CF">
              <w:t>443117,26</w:t>
            </w:r>
          </w:p>
        </w:tc>
        <w:tc>
          <w:tcPr>
            <w:tcW w:w="2268" w:type="dxa"/>
          </w:tcPr>
          <w:p w:rsidR="00F4150B" w:rsidRPr="000264CF" w:rsidRDefault="00F4150B" w:rsidP="00CF72C1">
            <w:pPr>
              <w:jc w:val="center"/>
            </w:pPr>
            <w:r w:rsidRPr="000264CF">
              <w:t>1423649,81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563EE" w:rsidRDefault="00F4150B" w:rsidP="00CF72C1">
            <w:pPr>
              <w:jc w:val="center"/>
              <w:rPr>
                <w:lang w:val="en-US"/>
              </w:rPr>
            </w:pPr>
            <w:r w:rsidRPr="00F563EE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0264CF" w:rsidRDefault="00F4150B" w:rsidP="00CF72C1">
            <w:pPr>
              <w:jc w:val="center"/>
            </w:pPr>
            <w:r w:rsidRPr="000264CF">
              <w:t>443132,82</w:t>
            </w:r>
          </w:p>
        </w:tc>
        <w:tc>
          <w:tcPr>
            <w:tcW w:w="2268" w:type="dxa"/>
          </w:tcPr>
          <w:p w:rsidR="00F4150B" w:rsidRPr="000264CF" w:rsidRDefault="00F4150B" w:rsidP="00CF72C1">
            <w:pPr>
              <w:jc w:val="center"/>
            </w:pPr>
            <w:r w:rsidRPr="000264CF">
              <w:t>1423690,76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563EE" w:rsidRDefault="00F4150B" w:rsidP="00CF72C1">
            <w:pPr>
              <w:jc w:val="center"/>
              <w:rPr>
                <w:lang w:val="en-US"/>
              </w:rPr>
            </w:pPr>
            <w:r w:rsidRPr="00F563EE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0264CF" w:rsidRDefault="00F4150B" w:rsidP="00CF72C1">
            <w:pPr>
              <w:jc w:val="center"/>
            </w:pPr>
            <w:r w:rsidRPr="000264CF">
              <w:t>443163,60</w:t>
            </w:r>
          </w:p>
        </w:tc>
        <w:tc>
          <w:tcPr>
            <w:tcW w:w="2268" w:type="dxa"/>
          </w:tcPr>
          <w:p w:rsidR="00F4150B" w:rsidRPr="000264CF" w:rsidRDefault="00F4150B" w:rsidP="00CF72C1">
            <w:pPr>
              <w:jc w:val="center"/>
            </w:pPr>
            <w:r w:rsidRPr="000264CF">
              <w:t>1423676,94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563EE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563EE" w:rsidRDefault="00F4150B" w:rsidP="00CF72C1">
            <w:pPr>
              <w:jc w:val="center"/>
              <w:rPr>
                <w:lang w:val="en-US"/>
              </w:rPr>
            </w:pPr>
            <w:r w:rsidRPr="00F563EE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0264CF" w:rsidRDefault="00F4150B" w:rsidP="00CF72C1">
            <w:pPr>
              <w:jc w:val="center"/>
            </w:pPr>
            <w:r w:rsidRPr="000264CF">
              <w:t>443147,97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0264CF">
              <w:t>1423637,10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09655B" w:rsidRDefault="00F4150B" w:rsidP="00CF72C1">
            <w:pPr>
              <w:jc w:val="center"/>
            </w:pPr>
            <w:r w:rsidRPr="0009655B">
              <w:rPr>
                <w:b/>
              </w:rPr>
              <w:t>ЗУ:07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3F7963" w:rsidRDefault="00F4150B" w:rsidP="00CF72C1">
            <w:pPr>
              <w:jc w:val="center"/>
            </w:pPr>
            <w:r w:rsidRPr="0009655B">
              <w:rPr>
                <w:lang w:val="en-US"/>
              </w:rPr>
              <w:t>149</w:t>
            </w:r>
            <w:r>
              <w:t>8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09655B" w:rsidRDefault="00F4150B" w:rsidP="00CF72C1">
            <w:pPr>
              <w:jc w:val="center"/>
            </w:pPr>
            <w:r w:rsidRPr="0009655B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09655B" w:rsidRDefault="00F4150B" w:rsidP="00CF72C1">
            <w:pPr>
              <w:jc w:val="center"/>
              <w:rPr>
                <w:lang w:val="en-US"/>
              </w:rPr>
            </w:pPr>
            <w:r w:rsidRPr="0009655B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B2614A" w:rsidRDefault="00F4150B" w:rsidP="00CF72C1">
            <w:pPr>
              <w:jc w:val="center"/>
            </w:pPr>
            <w:r w:rsidRPr="00B2614A">
              <w:t>443100,57</w:t>
            </w:r>
          </w:p>
        </w:tc>
        <w:tc>
          <w:tcPr>
            <w:tcW w:w="2268" w:type="dxa"/>
          </w:tcPr>
          <w:p w:rsidR="00F4150B" w:rsidRPr="00B2614A" w:rsidRDefault="00F4150B" w:rsidP="00CF72C1">
            <w:pPr>
              <w:jc w:val="center"/>
            </w:pPr>
            <w:r w:rsidRPr="00B2614A">
              <w:t>1423606,24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09655B" w:rsidRDefault="00F4150B" w:rsidP="00CF72C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09655B" w:rsidRDefault="00F4150B" w:rsidP="00CF72C1">
            <w:pPr>
              <w:jc w:val="center"/>
              <w:rPr>
                <w:lang w:val="en-US"/>
              </w:rPr>
            </w:pPr>
            <w:r w:rsidRPr="0009655B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B2614A" w:rsidRDefault="00F4150B" w:rsidP="00CF72C1">
            <w:pPr>
              <w:jc w:val="center"/>
            </w:pPr>
            <w:r w:rsidRPr="00B2614A">
              <w:t>443071,49</w:t>
            </w:r>
          </w:p>
        </w:tc>
        <w:tc>
          <w:tcPr>
            <w:tcW w:w="2268" w:type="dxa"/>
          </w:tcPr>
          <w:p w:rsidR="00F4150B" w:rsidRPr="00B2614A" w:rsidRDefault="00F4150B" w:rsidP="00CF72C1">
            <w:pPr>
              <w:jc w:val="center"/>
            </w:pPr>
            <w:r w:rsidRPr="00B2614A">
              <w:t>1423616,18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09655B" w:rsidRDefault="00F4150B" w:rsidP="00CF72C1">
            <w:pPr>
              <w:jc w:val="center"/>
              <w:rPr>
                <w:lang w:val="en-US"/>
              </w:rPr>
            </w:pPr>
            <w:r w:rsidRPr="0009655B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B2614A" w:rsidRDefault="00F4150B" w:rsidP="00CF72C1">
            <w:pPr>
              <w:jc w:val="center"/>
            </w:pPr>
            <w:r w:rsidRPr="00B2614A">
              <w:t>443087,54</w:t>
            </w:r>
          </w:p>
        </w:tc>
        <w:tc>
          <w:tcPr>
            <w:tcW w:w="2268" w:type="dxa"/>
          </w:tcPr>
          <w:p w:rsidR="00F4150B" w:rsidRPr="00B2614A" w:rsidRDefault="00F4150B" w:rsidP="00CF72C1">
            <w:pPr>
              <w:jc w:val="center"/>
            </w:pPr>
            <w:r w:rsidRPr="00B2614A">
              <w:t>1423662,12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09655B" w:rsidRDefault="00F4150B" w:rsidP="00CF72C1">
            <w:pPr>
              <w:jc w:val="center"/>
              <w:rPr>
                <w:lang w:val="en-US"/>
              </w:rPr>
            </w:pPr>
            <w:r w:rsidRPr="0009655B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B2614A" w:rsidRDefault="00F4150B" w:rsidP="00CF72C1">
            <w:pPr>
              <w:jc w:val="center"/>
            </w:pPr>
            <w:r w:rsidRPr="00B2614A">
              <w:t>443117,26</w:t>
            </w:r>
          </w:p>
        </w:tc>
        <w:tc>
          <w:tcPr>
            <w:tcW w:w="2268" w:type="dxa"/>
          </w:tcPr>
          <w:p w:rsidR="00F4150B" w:rsidRPr="00B2614A" w:rsidRDefault="00F4150B" w:rsidP="00CF72C1">
            <w:pPr>
              <w:jc w:val="center"/>
            </w:pPr>
            <w:r w:rsidRPr="00B2614A">
              <w:t>1423649,81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09655B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09655B" w:rsidRDefault="00F4150B" w:rsidP="00CF72C1">
            <w:pPr>
              <w:jc w:val="center"/>
              <w:rPr>
                <w:lang w:val="en-US"/>
              </w:rPr>
            </w:pPr>
            <w:r w:rsidRPr="0009655B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B2614A" w:rsidRDefault="00F4150B" w:rsidP="00CF72C1">
            <w:pPr>
              <w:jc w:val="center"/>
            </w:pPr>
            <w:r w:rsidRPr="00B2614A">
              <w:t>443100,57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B2614A">
              <w:t>1423606,24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941DE8" w:rsidRDefault="00F4150B" w:rsidP="00CF72C1">
            <w:pPr>
              <w:jc w:val="center"/>
            </w:pPr>
            <w:r w:rsidRPr="00941DE8">
              <w:rPr>
                <w:b/>
              </w:rPr>
              <w:t>ЗУ:08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941DE8" w:rsidRDefault="00F4150B" w:rsidP="00CF72C1">
            <w:pPr>
              <w:jc w:val="center"/>
              <w:rPr>
                <w:lang w:val="en-US"/>
              </w:rPr>
            </w:pPr>
            <w:r w:rsidRPr="00941DE8">
              <w:rPr>
                <w:lang w:val="en-US"/>
              </w:rPr>
              <w:t>1410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941DE8" w:rsidRDefault="00F4150B" w:rsidP="00CF72C1">
            <w:pPr>
              <w:jc w:val="center"/>
            </w:pPr>
            <w:r w:rsidRPr="00941DE8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941DE8" w:rsidRDefault="00F4150B" w:rsidP="00CF72C1">
            <w:pPr>
              <w:jc w:val="center"/>
              <w:rPr>
                <w:lang w:val="en-US"/>
              </w:rPr>
            </w:pPr>
            <w:r w:rsidRPr="00941DE8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2E16EC" w:rsidRDefault="00F4150B" w:rsidP="00CF72C1">
            <w:pPr>
              <w:jc w:val="center"/>
            </w:pPr>
            <w:r w:rsidRPr="002E16EC">
              <w:t>443087,54</w:t>
            </w:r>
          </w:p>
        </w:tc>
        <w:tc>
          <w:tcPr>
            <w:tcW w:w="2268" w:type="dxa"/>
          </w:tcPr>
          <w:p w:rsidR="00F4150B" w:rsidRPr="002E16EC" w:rsidRDefault="00F4150B" w:rsidP="00CF72C1">
            <w:pPr>
              <w:jc w:val="center"/>
            </w:pPr>
            <w:r w:rsidRPr="002E16EC">
              <w:t>1423662,12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941DE8" w:rsidRDefault="00F4150B" w:rsidP="00CF72C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941DE8" w:rsidRDefault="00F4150B" w:rsidP="00CF72C1">
            <w:pPr>
              <w:jc w:val="center"/>
              <w:rPr>
                <w:lang w:val="en-US"/>
              </w:rPr>
            </w:pPr>
            <w:r w:rsidRPr="00941DE8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2E16EC" w:rsidRDefault="00F4150B" w:rsidP="00CF72C1">
            <w:pPr>
              <w:jc w:val="center"/>
            </w:pPr>
            <w:r w:rsidRPr="002E16EC">
              <w:t>443117,26</w:t>
            </w:r>
          </w:p>
        </w:tc>
        <w:tc>
          <w:tcPr>
            <w:tcW w:w="2268" w:type="dxa"/>
          </w:tcPr>
          <w:p w:rsidR="00F4150B" w:rsidRPr="002E16EC" w:rsidRDefault="00F4150B" w:rsidP="00CF72C1">
            <w:pPr>
              <w:jc w:val="center"/>
            </w:pPr>
            <w:r w:rsidRPr="002E16EC">
              <w:t>1423649,81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941DE8" w:rsidRDefault="00F4150B" w:rsidP="00CF72C1">
            <w:pPr>
              <w:jc w:val="center"/>
              <w:rPr>
                <w:lang w:val="en-US"/>
              </w:rPr>
            </w:pPr>
            <w:r w:rsidRPr="00941DE8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2E16EC" w:rsidRDefault="00F4150B" w:rsidP="00CF72C1">
            <w:pPr>
              <w:jc w:val="center"/>
            </w:pPr>
            <w:r w:rsidRPr="002E16EC">
              <w:t>443132,82</w:t>
            </w:r>
          </w:p>
        </w:tc>
        <w:tc>
          <w:tcPr>
            <w:tcW w:w="2268" w:type="dxa"/>
          </w:tcPr>
          <w:p w:rsidR="00F4150B" w:rsidRPr="002E16EC" w:rsidRDefault="00F4150B" w:rsidP="00CF72C1">
            <w:pPr>
              <w:jc w:val="center"/>
            </w:pPr>
            <w:r w:rsidRPr="002E16EC">
              <w:t>1423690,76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941DE8" w:rsidRDefault="00F4150B" w:rsidP="00CF72C1">
            <w:pPr>
              <w:jc w:val="center"/>
              <w:rPr>
                <w:lang w:val="en-US"/>
              </w:rPr>
            </w:pPr>
            <w:r w:rsidRPr="00941DE8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2E16EC" w:rsidRDefault="00F4150B" w:rsidP="00CF72C1">
            <w:pPr>
              <w:jc w:val="center"/>
            </w:pPr>
            <w:r w:rsidRPr="002E16EC">
              <w:t>443104,00</w:t>
            </w:r>
          </w:p>
        </w:tc>
        <w:tc>
          <w:tcPr>
            <w:tcW w:w="2268" w:type="dxa"/>
          </w:tcPr>
          <w:p w:rsidR="00F4150B" w:rsidRPr="002E16EC" w:rsidRDefault="00F4150B" w:rsidP="00CF72C1">
            <w:pPr>
              <w:jc w:val="center"/>
            </w:pPr>
            <w:r w:rsidRPr="002E16EC">
              <w:t>1423703,70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941DE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941DE8" w:rsidRDefault="00F4150B" w:rsidP="00CF72C1">
            <w:pPr>
              <w:jc w:val="center"/>
              <w:rPr>
                <w:lang w:val="en-US"/>
              </w:rPr>
            </w:pPr>
            <w:r w:rsidRPr="00941DE8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2E16EC" w:rsidRDefault="00F4150B" w:rsidP="00CF72C1">
            <w:pPr>
              <w:jc w:val="center"/>
            </w:pPr>
            <w:r w:rsidRPr="002E16EC">
              <w:t>443087,54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2E16EC">
              <w:t>1423662,12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D17E96" w:rsidRDefault="00F4150B" w:rsidP="00CF72C1">
            <w:pPr>
              <w:jc w:val="center"/>
            </w:pPr>
            <w:r w:rsidRPr="00D17E96">
              <w:rPr>
                <w:b/>
              </w:rPr>
              <w:t>ЗУ:09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D17E96" w:rsidRDefault="00F4150B" w:rsidP="00CF72C1">
            <w:pPr>
              <w:jc w:val="center"/>
              <w:rPr>
                <w:lang w:val="en-US"/>
              </w:rPr>
            </w:pPr>
            <w:r w:rsidRPr="00D17E96">
              <w:rPr>
                <w:lang w:val="en-US"/>
              </w:rPr>
              <w:t>1495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D17E96" w:rsidRDefault="00F4150B" w:rsidP="00CF72C1">
            <w:pPr>
              <w:jc w:val="center"/>
            </w:pPr>
            <w:r w:rsidRPr="00D17E96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D17E96" w:rsidRDefault="00F4150B" w:rsidP="00CF72C1">
            <w:pPr>
              <w:jc w:val="center"/>
              <w:rPr>
                <w:lang w:val="en-US"/>
              </w:rPr>
            </w:pPr>
            <w:r w:rsidRPr="00D17E96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F74FD5" w:rsidRDefault="00F4150B" w:rsidP="00CF72C1">
            <w:pPr>
              <w:jc w:val="center"/>
            </w:pPr>
            <w:r w:rsidRPr="00F74FD5">
              <w:t>443042,49</w:t>
            </w:r>
          </w:p>
        </w:tc>
        <w:tc>
          <w:tcPr>
            <w:tcW w:w="2268" w:type="dxa"/>
          </w:tcPr>
          <w:p w:rsidR="00F4150B" w:rsidRPr="00F74FD5" w:rsidRDefault="00F4150B" w:rsidP="00CF72C1">
            <w:pPr>
              <w:jc w:val="center"/>
            </w:pPr>
            <w:r w:rsidRPr="00F74FD5">
              <w:t>1423626,09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D17E96" w:rsidRDefault="00F4150B" w:rsidP="00CF72C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D17E96" w:rsidRDefault="00F4150B" w:rsidP="00CF72C1">
            <w:pPr>
              <w:jc w:val="center"/>
              <w:rPr>
                <w:lang w:val="en-US"/>
              </w:rPr>
            </w:pPr>
            <w:r w:rsidRPr="00D17E96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F74FD5" w:rsidRDefault="00F4150B" w:rsidP="00CF72C1">
            <w:pPr>
              <w:jc w:val="center"/>
            </w:pPr>
            <w:r w:rsidRPr="00F74FD5">
              <w:t>443060,14</w:t>
            </w:r>
          </w:p>
        </w:tc>
        <w:tc>
          <w:tcPr>
            <w:tcW w:w="2268" w:type="dxa"/>
          </w:tcPr>
          <w:p w:rsidR="00F4150B" w:rsidRPr="00F74FD5" w:rsidRDefault="00F4150B" w:rsidP="00CF72C1">
            <w:pPr>
              <w:jc w:val="center"/>
            </w:pPr>
            <w:r w:rsidRPr="00F74FD5">
              <w:t>1423673,46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D17E96" w:rsidRDefault="00F4150B" w:rsidP="00CF72C1">
            <w:pPr>
              <w:jc w:val="center"/>
              <w:rPr>
                <w:lang w:val="en-US"/>
              </w:rPr>
            </w:pPr>
            <w:r w:rsidRPr="00D17E96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F74FD5" w:rsidRDefault="00F4150B" w:rsidP="00CF72C1">
            <w:pPr>
              <w:jc w:val="center"/>
            </w:pPr>
            <w:r w:rsidRPr="00F74FD5">
              <w:t>443087,54</w:t>
            </w:r>
          </w:p>
        </w:tc>
        <w:tc>
          <w:tcPr>
            <w:tcW w:w="2268" w:type="dxa"/>
          </w:tcPr>
          <w:p w:rsidR="00F4150B" w:rsidRPr="00F74FD5" w:rsidRDefault="00F4150B" w:rsidP="00CF72C1">
            <w:pPr>
              <w:jc w:val="center"/>
            </w:pPr>
            <w:r w:rsidRPr="00F74FD5">
              <w:t>1423662,12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D17E96" w:rsidRDefault="00F4150B" w:rsidP="00CF72C1">
            <w:pPr>
              <w:jc w:val="center"/>
              <w:rPr>
                <w:lang w:val="en-US"/>
              </w:rPr>
            </w:pPr>
            <w:r w:rsidRPr="00D17E96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F74FD5" w:rsidRDefault="00F4150B" w:rsidP="00CF72C1">
            <w:pPr>
              <w:jc w:val="center"/>
            </w:pPr>
            <w:r w:rsidRPr="00F74FD5">
              <w:t>443071,49</w:t>
            </w:r>
          </w:p>
        </w:tc>
        <w:tc>
          <w:tcPr>
            <w:tcW w:w="2268" w:type="dxa"/>
          </w:tcPr>
          <w:p w:rsidR="00F4150B" w:rsidRPr="00F74FD5" w:rsidRDefault="00F4150B" w:rsidP="00CF72C1">
            <w:pPr>
              <w:jc w:val="center"/>
            </w:pPr>
            <w:r w:rsidRPr="00F74FD5">
              <w:t>1423616,18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D17E96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D17E96" w:rsidRDefault="00F4150B" w:rsidP="00CF72C1">
            <w:pPr>
              <w:jc w:val="center"/>
              <w:rPr>
                <w:lang w:val="en-US"/>
              </w:rPr>
            </w:pPr>
            <w:r w:rsidRPr="00D17E96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F74FD5" w:rsidRDefault="00F4150B" w:rsidP="00CF72C1">
            <w:pPr>
              <w:jc w:val="center"/>
            </w:pPr>
            <w:r w:rsidRPr="00F74FD5">
              <w:t>443042,49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F74FD5">
              <w:t>1423626,09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FA6118" w:rsidRDefault="00F4150B" w:rsidP="00CF72C1">
            <w:pPr>
              <w:jc w:val="center"/>
            </w:pPr>
            <w:r w:rsidRPr="00FA6118">
              <w:rPr>
                <w:b/>
              </w:rPr>
              <w:t>ЗУ:10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1405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FA6118" w:rsidRDefault="00F4150B" w:rsidP="00CF72C1">
            <w:pPr>
              <w:jc w:val="center"/>
            </w:pPr>
            <w:r w:rsidRPr="00FA6118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8D3EAA" w:rsidRDefault="00F4150B" w:rsidP="00CF72C1">
            <w:pPr>
              <w:jc w:val="center"/>
            </w:pPr>
            <w:r w:rsidRPr="008D3EAA">
              <w:t>443087,54</w:t>
            </w:r>
          </w:p>
        </w:tc>
        <w:tc>
          <w:tcPr>
            <w:tcW w:w="2268" w:type="dxa"/>
          </w:tcPr>
          <w:p w:rsidR="00F4150B" w:rsidRPr="008D3EAA" w:rsidRDefault="00F4150B" w:rsidP="00CF72C1">
            <w:pPr>
              <w:jc w:val="center"/>
            </w:pPr>
            <w:r w:rsidRPr="008D3EAA">
              <w:t>1423662,12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A6118" w:rsidRDefault="00F4150B" w:rsidP="00CF72C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8D3EAA" w:rsidRDefault="00F4150B" w:rsidP="00CF72C1">
            <w:pPr>
              <w:jc w:val="center"/>
            </w:pPr>
            <w:r w:rsidRPr="008D3EAA">
              <w:t>443104,00</w:t>
            </w:r>
          </w:p>
        </w:tc>
        <w:tc>
          <w:tcPr>
            <w:tcW w:w="2268" w:type="dxa"/>
          </w:tcPr>
          <w:p w:rsidR="00F4150B" w:rsidRPr="008D3EAA" w:rsidRDefault="00F4150B" w:rsidP="00CF72C1">
            <w:pPr>
              <w:jc w:val="center"/>
            </w:pPr>
            <w:r w:rsidRPr="008D3EAA">
              <w:t>1423703,71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8D3EAA" w:rsidRDefault="00F4150B" w:rsidP="00CF72C1">
            <w:pPr>
              <w:jc w:val="center"/>
            </w:pPr>
            <w:r w:rsidRPr="008D3EAA">
              <w:t>443074,28</w:t>
            </w:r>
          </w:p>
        </w:tc>
        <w:tc>
          <w:tcPr>
            <w:tcW w:w="2268" w:type="dxa"/>
          </w:tcPr>
          <w:p w:rsidR="00F4150B" w:rsidRPr="008D3EAA" w:rsidRDefault="00F4150B" w:rsidP="00CF72C1">
            <w:pPr>
              <w:jc w:val="center"/>
            </w:pPr>
            <w:r w:rsidRPr="008D3EAA">
              <w:t>1423717,05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8D3EAA" w:rsidRDefault="00F4150B" w:rsidP="00CF72C1">
            <w:pPr>
              <w:jc w:val="center"/>
            </w:pPr>
            <w:r w:rsidRPr="008D3EAA">
              <w:t>443060,14</w:t>
            </w:r>
          </w:p>
        </w:tc>
        <w:tc>
          <w:tcPr>
            <w:tcW w:w="2268" w:type="dxa"/>
          </w:tcPr>
          <w:p w:rsidR="00F4150B" w:rsidRPr="008D3EAA" w:rsidRDefault="00F4150B" w:rsidP="00CF72C1">
            <w:pPr>
              <w:jc w:val="center"/>
            </w:pPr>
            <w:r w:rsidRPr="008D3EAA">
              <w:t>1423673,46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F4150B" w:rsidRPr="00FA6118" w:rsidRDefault="00F4150B" w:rsidP="00CF72C1">
            <w:pPr>
              <w:jc w:val="center"/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F4150B" w:rsidRPr="008D3EAA" w:rsidRDefault="00F4150B" w:rsidP="00CF72C1">
            <w:pPr>
              <w:jc w:val="center"/>
            </w:pPr>
            <w:r w:rsidRPr="008D3EAA">
              <w:t>443087,54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8D3EAA">
              <w:t>1423662,12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C608D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b/>
              </w:rPr>
              <w:t>ЗУ:1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1442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FA6118" w:rsidRDefault="00F4150B" w:rsidP="00CF72C1">
            <w:pPr>
              <w:jc w:val="center"/>
            </w:pPr>
            <w:r w:rsidRPr="00FA6118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8D4F4E" w:rsidRDefault="00F4150B" w:rsidP="00CF72C1">
            <w:pPr>
              <w:jc w:val="center"/>
            </w:pPr>
            <w:r w:rsidRPr="008D4F4E">
              <w:t>443042,49</w:t>
            </w:r>
          </w:p>
        </w:tc>
        <w:tc>
          <w:tcPr>
            <w:tcW w:w="2268" w:type="dxa"/>
          </w:tcPr>
          <w:p w:rsidR="00F4150B" w:rsidRPr="008D4F4E" w:rsidRDefault="00F4150B" w:rsidP="00CF72C1">
            <w:pPr>
              <w:jc w:val="center"/>
            </w:pPr>
            <w:r w:rsidRPr="008D4F4E">
              <w:t>1423626,09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2110E6" w:rsidRDefault="00F4150B" w:rsidP="00CF72C1">
            <w:pPr>
              <w:jc w:val="center"/>
              <w:rPr>
                <w:color w:val="FF0000"/>
                <w:lang w:val="en-US"/>
              </w:rPr>
            </w:pPr>
            <w:r w:rsidRPr="00FA6118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8D4F4E" w:rsidRDefault="00F4150B" w:rsidP="00CF72C1">
            <w:pPr>
              <w:jc w:val="center"/>
            </w:pPr>
            <w:r w:rsidRPr="008D4F4E">
              <w:t>443020,71</w:t>
            </w:r>
          </w:p>
        </w:tc>
        <w:tc>
          <w:tcPr>
            <w:tcW w:w="2268" w:type="dxa"/>
          </w:tcPr>
          <w:p w:rsidR="00F4150B" w:rsidRPr="008D4F4E" w:rsidRDefault="00F4150B" w:rsidP="00CF72C1">
            <w:pPr>
              <w:jc w:val="center"/>
            </w:pPr>
            <w:r w:rsidRPr="008D4F4E">
              <w:t>1423633,53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2110E6" w:rsidRDefault="00F4150B" w:rsidP="00CF72C1">
            <w:pPr>
              <w:jc w:val="center"/>
              <w:rPr>
                <w:color w:val="FF0000"/>
                <w:lang w:val="en-US"/>
              </w:rPr>
            </w:pPr>
            <w:r w:rsidRPr="00FA6118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8D4F4E" w:rsidRDefault="00F4150B" w:rsidP="00CF72C1">
            <w:pPr>
              <w:jc w:val="center"/>
            </w:pPr>
            <w:r w:rsidRPr="008D4F4E">
              <w:t>443029,57</w:t>
            </w:r>
          </w:p>
        </w:tc>
        <w:tc>
          <w:tcPr>
            <w:tcW w:w="2268" w:type="dxa"/>
          </w:tcPr>
          <w:p w:rsidR="00F4150B" w:rsidRPr="008D4F4E" w:rsidRDefault="00F4150B" w:rsidP="00CF72C1">
            <w:pPr>
              <w:jc w:val="center"/>
            </w:pPr>
            <w:r w:rsidRPr="008D4F4E">
              <w:t>1423686,12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2110E6" w:rsidRDefault="00F4150B" w:rsidP="00CF72C1">
            <w:pPr>
              <w:jc w:val="center"/>
              <w:rPr>
                <w:color w:val="FF0000"/>
                <w:lang w:val="en-US"/>
              </w:rPr>
            </w:pPr>
            <w:r w:rsidRPr="00FA6118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8D4F4E" w:rsidRDefault="00F4150B" w:rsidP="00CF72C1">
            <w:pPr>
              <w:jc w:val="center"/>
            </w:pPr>
            <w:r w:rsidRPr="008D4F4E">
              <w:t>443060,14</w:t>
            </w:r>
          </w:p>
        </w:tc>
        <w:tc>
          <w:tcPr>
            <w:tcW w:w="2268" w:type="dxa"/>
          </w:tcPr>
          <w:p w:rsidR="00F4150B" w:rsidRPr="008D4F4E" w:rsidRDefault="00F4150B" w:rsidP="00CF72C1">
            <w:pPr>
              <w:jc w:val="center"/>
            </w:pPr>
            <w:r w:rsidRPr="008D4F4E">
              <w:t>1423673,46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2110E6" w:rsidRDefault="00F4150B" w:rsidP="00CF72C1">
            <w:pPr>
              <w:jc w:val="center"/>
              <w:rPr>
                <w:color w:val="FF0000"/>
                <w:lang w:val="en-US"/>
              </w:rPr>
            </w:pPr>
            <w:r w:rsidRPr="00FA6118"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F4150B" w:rsidRPr="008D4F4E" w:rsidRDefault="00F4150B" w:rsidP="00CF72C1">
            <w:pPr>
              <w:jc w:val="center"/>
            </w:pPr>
            <w:r w:rsidRPr="008D4F4E">
              <w:t>443042,49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8D4F4E">
              <w:t>1423626,09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D41882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D41882" w:rsidRPr="00C608D8" w:rsidRDefault="00D41882" w:rsidP="00D41882">
            <w:pPr>
              <w:jc w:val="center"/>
              <w:rPr>
                <w:lang w:val="en-US"/>
              </w:rPr>
            </w:pPr>
            <w:r w:rsidRPr="00FA6118">
              <w:rPr>
                <w:b/>
              </w:rPr>
              <w:t>ЗУ:1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D41882" w:rsidRPr="00FA6118" w:rsidRDefault="00D41882" w:rsidP="00D41882">
            <w:pPr>
              <w:jc w:val="center"/>
              <w:rPr>
                <w:lang w:val="en-US"/>
              </w:rPr>
            </w:pPr>
            <w:r w:rsidRPr="00C608D8">
              <w:rPr>
                <w:lang w:val="en-US"/>
              </w:rPr>
              <w:t>1</w:t>
            </w:r>
            <w:r>
              <w:rPr>
                <w:lang w:val="en-US"/>
              </w:rPr>
              <w:t>492</w:t>
            </w:r>
          </w:p>
        </w:tc>
        <w:tc>
          <w:tcPr>
            <w:tcW w:w="3402" w:type="dxa"/>
            <w:vMerge w:val="restart"/>
            <w:vAlign w:val="center"/>
          </w:tcPr>
          <w:p w:rsidR="00D41882" w:rsidRPr="00FA6118" w:rsidRDefault="00D41882" w:rsidP="00D41882">
            <w:pPr>
              <w:jc w:val="center"/>
            </w:pPr>
            <w:r w:rsidRPr="00FA6118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D41882" w:rsidRPr="00FA6118" w:rsidRDefault="00D41882" w:rsidP="00D41882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D41882" w:rsidRPr="00A121F3" w:rsidRDefault="00D41882" w:rsidP="00D41882">
            <w:pPr>
              <w:jc w:val="center"/>
            </w:pPr>
            <w:r w:rsidRPr="00A121F3">
              <w:t>443060,13</w:t>
            </w:r>
          </w:p>
        </w:tc>
        <w:tc>
          <w:tcPr>
            <w:tcW w:w="2268" w:type="dxa"/>
          </w:tcPr>
          <w:p w:rsidR="00D41882" w:rsidRPr="006145F2" w:rsidRDefault="00D41882" w:rsidP="00D41882">
            <w:pPr>
              <w:jc w:val="center"/>
            </w:pPr>
            <w:r w:rsidRPr="006145F2">
              <w:t>1423673,47</w:t>
            </w:r>
          </w:p>
        </w:tc>
        <w:tc>
          <w:tcPr>
            <w:tcW w:w="3685" w:type="dxa"/>
            <w:vMerge w:val="restart"/>
          </w:tcPr>
          <w:p w:rsidR="00D41882" w:rsidRPr="00AA33ED" w:rsidRDefault="00265C13" w:rsidP="00D41882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D41882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D41882" w:rsidRPr="00FA6118" w:rsidRDefault="00D41882" w:rsidP="00D41882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D41882" w:rsidRPr="00A121F3" w:rsidRDefault="00D41882" w:rsidP="00D41882">
            <w:pPr>
              <w:jc w:val="center"/>
            </w:pPr>
            <w:r w:rsidRPr="00A121F3">
              <w:t>443029,57</w:t>
            </w:r>
          </w:p>
        </w:tc>
        <w:tc>
          <w:tcPr>
            <w:tcW w:w="2268" w:type="dxa"/>
          </w:tcPr>
          <w:p w:rsidR="00D41882" w:rsidRPr="006145F2" w:rsidRDefault="00D41882" w:rsidP="00D41882">
            <w:pPr>
              <w:jc w:val="center"/>
            </w:pPr>
            <w:r w:rsidRPr="006145F2">
              <w:t>1423686,12</w:t>
            </w:r>
          </w:p>
        </w:tc>
        <w:tc>
          <w:tcPr>
            <w:tcW w:w="3685" w:type="dxa"/>
            <w:vMerge/>
          </w:tcPr>
          <w:p w:rsidR="00D41882" w:rsidRPr="00AA33ED" w:rsidRDefault="00D41882" w:rsidP="00D41882">
            <w:pPr>
              <w:jc w:val="center"/>
            </w:pPr>
          </w:p>
        </w:tc>
      </w:tr>
      <w:tr w:rsidR="00D41882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D41882" w:rsidRPr="00FA6118" w:rsidRDefault="00D41882" w:rsidP="00D41882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D41882" w:rsidRPr="00A121F3" w:rsidRDefault="00D41882" w:rsidP="00D41882">
            <w:pPr>
              <w:jc w:val="center"/>
            </w:pPr>
            <w:r w:rsidRPr="00A121F3">
              <w:t>443044,57</w:t>
            </w:r>
          </w:p>
        </w:tc>
        <w:tc>
          <w:tcPr>
            <w:tcW w:w="2268" w:type="dxa"/>
          </w:tcPr>
          <w:p w:rsidR="00D41882" w:rsidRPr="006145F2" w:rsidRDefault="00D41882" w:rsidP="00D41882">
            <w:pPr>
              <w:jc w:val="center"/>
            </w:pPr>
            <w:r w:rsidRPr="006145F2">
              <w:t>1423729,46</w:t>
            </w:r>
          </w:p>
        </w:tc>
        <w:tc>
          <w:tcPr>
            <w:tcW w:w="3685" w:type="dxa"/>
            <w:vMerge/>
          </w:tcPr>
          <w:p w:rsidR="00D41882" w:rsidRPr="00AA33ED" w:rsidRDefault="00D41882" w:rsidP="00D41882">
            <w:pPr>
              <w:jc w:val="center"/>
            </w:pPr>
          </w:p>
        </w:tc>
      </w:tr>
      <w:tr w:rsidR="00D41882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D41882" w:rsidRPr="00FA6118" w:rsidRDefault="00D41882" w:rsidP="00D41882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D41882" w:rsidRPr="00A121F3" w:rsidRDefault="00D41882" w:rsidP="00D41882">
            <w:pPr>
              <w:jc w:val="center"/>
            </w:pPr>
            <w:r w:rsidRPr="00A121F3">
              <w:t>443074,28</w:t>
            </w:r>
          </w:p>
        </w:tc>
        <w:tc>
          <w:tcPr>
            <w:tcW w:w="2268" w:type="dxa"/>
          </w:tcPr>
          <w:p w:rsidR="00D41882" w:rsidRPr="006145F2" w:rsidRDefault="00D41882" w:rsidP="00D41882">
            <w:pPr>
              <w:jc w:val="center"/>
            </w:pPr>
            <w:r w:rsidRPr="006145F2">
              <w:t>1423717,05</w:t>
            </w:r>
          </w:p>
        </w:tc>
        <w:tc>
          <w:tcPr>
            <w:tcW w:w="3685" w:type="dxa"/>
            <w:vMerge/>
          </w:tcPr>
          <w:p w:rsidR="00D41882" w:rsidRPr="00AA33ED" w:rsidRDefault="00D41882" w:rsidP="00D41882">
            <w:pPr>
              <w:jc w:val="center"/>
            </w:pPr>
          </w:p>
        </w:tc>
      </w:tr>
      <w:tr w:rsidR="00D41882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D41882" w:rsidRPr="002110E6" w:rsidRDefault="00D41882" w:rsidP="00D4188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D41882" w:rsidRPr="00FA6118" w:rsidRDefault="00D41882" w:rsidP="00D41882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D41882" w:rsidRDefault="00D41882" w:rsidP="00D41882">
            <w:pPr>
              <w:jc w:val="center"/>
            </w:pPr>
            <w:r w:rsidRPr="00A121F3">
              <w:t>443060,13</w:t>
            </w:r>
          </w:p>
        </w:tc>
        <w:tc>
          <w:tcPr>
            <w:tcW w:w="2268" w:type="dxa"/>
          </w:tcPr>
          <w:p w:rsidR="00D41882" w:rsidRDefault="00D41882" w:rsidP="00D41882">
            <w:pPr>
              <w:jc w:val="center"/>
            </w:pPr>
            <w:r w:rsidRPr="006145F2">
              <w:t>1423673,47</w:t>
            </w:r>
          </w:p>
        </w:tc>
        <w:tc>
          <w:tcPr>
            <w:tcW w:w="3685" w:type="dxa"/>
            <w:vMerge/>
          </w:tcPr>
          <w:p w:rsidR="00D41882" w:rsidRPr="00AA33ED" w:rsidRDefault="00D41882" w:rsidP="00D41882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C608D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b/>
              </w:rPr>
              <w:t>ЗУ:1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2922A0">
              <w:rPr>
                <w:lang w:val="en-US"/>
              </w:rPr>
              <w:t>127</w:t>
            </w:r>
            <w:r>
              <w:rPr>
                <w:lang w:val="en-US"/>
              </w:rPr>
              <w:t>4</w:t>
            </w:r>
          </w:p>
        </w:tc>
        <w:tc>
          <w:tcPr>
            <w:tcW w:w="3402" w:type="dxa"/>
            <w:vMerge w:val="restart"/>
            <w:vAlign w:val="center"/>
          </w:tcPr>
          <w:p w:rsidR="00F4150B" w:rsidRDefault="00F4150B" w:rsidP="00CF72C1">
            <w:pPr>
              <w:jc w:val="center"/>
            </w:pPr>
            <w:r w:rsidRPr="002922A0">
              <w:t xml:space="preserve">Предоставление коммунальных услуг     </w:t>
            </w:r>
          </w:p>
          <w:p w:rsidR="00F4150B" w:rsidRPr="00FA6118" w:rsidRDefault="00F4150B" w:rsidP="00CF72C1">
            <w:pPr>
              <w:jc w:val="center"/>
            </w:pPr>
            <w:r w:rsidRPr="002922A0">
              <w:t>(Код 3.1.1)</w:t>
            </w: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A32EC8" w:rsidRDefault="00F4150B" w:rsidP="00CF72C1">
            <w:pPr>
              <w:jc w:val="center"/>
            </w:pPr>
            <w:r w:rsidRPr="00A32EC8">
              <w:t>443246,78</w:t>
            </w:r>
          </w:p>
        </w:tc>
        <w:tc>
          <w:tcPr>
            <w:tcW w:w="2268" w:type="dxa"/>
          </w:tcPr>
          <w:p w:rsidR="00F4150B" w:rsidRPr="00A32EC8" w:rsidRDefault="00F4150B" w:rsidP="00CF72C1">
            <w:pPr>
              <w:jc w:val="center"/>
            </w:pPr>
            <w:r w:rsidRPr="00A32EC8">
              <w:t>1423558,17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A32EC8" w:rsidRDefault="00F4150B" w:rsidP="00CF72C1">
            <w:pPr>
              <w:jc w:val="center"/>
            </w:pPr>
            <w:r w:rsidRPr="00A32EC8">
              <w:t>443222,60</w:t>
            </w:r>
          </w:p>
        </w:tc>
        <w:tc>
          <w:tcPr>
            <w:tcW w:w="2268" w:type="dxa"/>
          </w:tcPr>
          <w:p w:rsidR="00F4150B" w:rsidRPr="00A32EC8" w:rsidRDefault="00F4150B" w:rsidP="00CF72C1">
            <w:pPr>
              <w:jc w:val="center"/>
            </w:pPr>
            <w:r w:rsidRPr="00A32EC8">
              <w:t>1423576,37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A32EC8" w:rsidRDefault="00F4150B" w:rsidP="00CF72C1">
            <w:pPr>
              <w:jc w:val="center"/>
            </w:pPr>
            <w:r w:rsidRPr="00A32EC8">
              <w:t>443200,43</w:t>
            </w:r>
          </w:p>
        </w:tc>
        <w:tc>
          <w:tcPr>
            <w:tcW w:w="2268" w:type="dxa"/>
          </w:tcPr>
          <w:p w:rsidR="00F4150B" w:rsidRPr="00A32EC8" w:rsidRDefault="00F4150B" w:rsidP="00CF72C1">
            <w:pPr>
              <w:jc w:val="center"/>
            </w:pPr>
            <w:r w:rsidRPr="00A32EC8">
              <w:t>1423538,34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A32EC8" w:rsidRDefault="00F4150B" w:rsidP="00CF72C1">
            <w:pPr>
              <w:jc w:val="center"/>
            </w:pPr>
            <w:r w:rsidRPr="00A32EC8">
              <w:t>443235,59</w:t>
            </w:r>
          </w:p>
        </w:tc>
        <w:tc>
          <w:tcPr>
            <w:tcW w:w="2268" w:type="dxa"/>
          </w:tcPr>
          <w:p w:rsidR="00F4150B" w:rsidRPr="00A32EC8" w:rsidRDefault="00F4150B" w:rsidP="00CF72C1">
            <w:pPr>
              <w:jc w:val="center"/>
            </w:pPr>
            <w:r w:rsidRPr="00A32EC8">
              <w:t>1423526,95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FA6118" w:rsidRDefault="00F4150B" w:rsidP="00CF72C1">
            <w:pPr>
              <w:jc w:val="center"/>
              <w:rPr>
                <w:lang w:val="en-US"/>
              </w:rPr>
            </w:pPr>
            <w:r w:rsidRPr="00FA6118"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F4150B" w:rsidRPr="00A32EC8" w:rsidRDefault="00F4150B" w:rsidP="00CF72C1">
            <w:pPr>
              <w:jc w:val="center"/>
            </w:pPr>
            <w:r w:rsidRPr="00A32EC8">
              <w:t>443246,78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A32EC8">
              <w:t>1423558,17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147009" w:rsidRDefault="00F4150B" w:rsidP="00CF72C1">
            <w:pPr>
              <w:jc w:val="center"/>
              <w:rPr>
                <w:b/>
                <w:lang w:val="en-US"/>
              </w:rPr>
            </w:pPr>
            <w:r w:rsidRPr="00147009">
              <w:rPr>
                <w:b/>
              </w:rPr>
              <w:t>ЗУ:1</w:t>
            </w:r>
            <w:r w:rsidRPr="00147009">
              <w:rPr>
                <w:b/>
                <w:lang w:val="en-US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147009" w:rsidRDefault="00F4150B" w:rsidP="00CF72C1">
            <w:pPr>
              <w:jc w:val="center"/>
            </w:pPr>
            <w:r w:rsidRPr="00147009">
              <w:t>808</w:t>
            </w:r>
          </w:p>
        </w:tc>
        <w:tc>
          <w:tcPr>
            <w:tcW w:w="3402" w:type="dxa"/>
            <w:vMerge w:val="restart"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  <w:r w:rsidRPr="00147009">
              <w:t>Для индивидуального жилищного строительства (Код 2.1)</w:t>
            </w:r>
          </w:p>
        </w:tc>
        <w:tc>
          <w:tcPr>
            <w:tcW w:w="850" w:type="dxa"/>
          </w:tcPr>
          <w:p w:rsidR="00F4150B" w:rsidRPr="00147009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3F7E71" w:rsidRDefault="00F4150B" w:rsidP="00CF72C1">
            <w:pPr>
              <w:jc w:val="center"/>
            </w:pPr>
            <w:r w:rsidRPr="003F7E71">
              <w:t>443266,44</w:t>
            </w:r>
          </w:p>
        </w:tc>
        <w:tc>
          <w:tcPr>
            <w:tcW w:w="2268" w:type="dxa"/>
          </w:tcPr>
          <w:p w:rsidR="00F4150B" w:rsidRPr="003F7E71" w:rsidRDefault="00F4150B" w:rsidP="00CF72C1">
            <w:pPr>
              <w:jc w:val="center"/>
            </w:pPr>
            <w:r w:rsidRPr="003F7E71">
              <w:t>1423600,55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147009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3F7E71" w:rsidRDefault="00F4150B" w:rsidP="00CF72C1">
            <w:pPr>
              <w:jc w:val="center"/>
            </w:pPr>
            <w:r w:rsidRPr="003F7E71">
              <w:t>443243,98</w:t>
            </w:r>
          </w:p>
        </w:tc>
        <w:tc>
          <w:tcPr>
            <w:tcW w:w="2268" w:type="dxa"/>
          </w:tcPr>
          <w:p w:rsidR="00F4150B" w:rsidRPr="003F7E71" w:rsidRDefault="00F4150B" w:rsidP="00CF72C1">
            <w:pPr>
              <w:jc w:val="center"/>
            </w:pPr>
            <w:r w:rsidRPr="003F7E71">
              <w:t>1423613,03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147009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3F7E71" w:rsidRDefault="00F4150B" w:rsidP="00CF72C1">
            <w:pPr>
              <w:jc w:val="center"/>
            </w:pPr>
            <w:r w:rsidRPr="003F7E71">
              <w:t>443229,33</w:t>
            </w:r>
          </w:p>
        </w:tc>
        <w:tc>
          <w:tcPr>
            <w:tcW w:w="2268" w:type="dxa"/>
          </w:tcPr>
          <w:p w:rsidR="00F4150B" w:rsidRPr="003F7E71" w:rsidRDefault="00F4150B" w:rsidP="00CF72C1">
            <w:pPr>
              <w:jc w:val="center"/>
            </w:pPr>
            <w:r w:rsidRPr="003F7E71">
              <w:t>1423587,90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147009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3F7E71" w:rsidRDefault="00F4150B" w:rsidP="00CF72C1">
            <w:pPr>
              <w:jc w:val="center"/>
            </w:pPr>
            <w:r w:rsidRPr="003F7E71">
              <w:t>443251,46</w:t>
            </w:r>
          </w:p>
        </w:tc>
        <w:tc>
          <w:tcPr>
            <w:tcW w:w="2268" w:type="dxa"/>
          </w:tcPr>
          <w:p w:rsidR="00F4150B" w:rsidRPr="003F7E71" w:rsidRDefault="00F4150B" w:rsidP="00CF72C1">
            <w:pPr>
              <w:jc w:val="center"/>
            </w:pPr>
            <w:r w:rsidRPr="003F7E71">
              <w:t>1423571,23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147009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F4150B" w:rsidRPr="003F7E71" w:rsidRDefault="00F4150B" w:rsidP="00CF72C1">
            <w:pPr>
              <w:jc w:val="center"/>
            </w:pPr>
            <w:r w:rsidRPr="003F7E71">
              <w:t>443253,72</w:t>
            </w:r>
          </w:p>
        </w:tc>
        <w:tc>
          <w:tcPr>
            <w:tcW w:w="2268" w:type="dxa"/>
          </w:tcPr>
          <w:p w:rsidR="00F4150B" w:rsidRPr="003F7E71" w:rsidRDefault="00F4150B" w:rsidP="00CF72C1">
            <w:pPr>
              <w:jc w:val="center"/>
            </w:pPr>
            <w:r w:rsidRPr="003F7E71">
              <w:t>1423577,66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147009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3F7E71" w:rsidRDefault="00F4150B" w:rsidP="00CF72C1">
            <w:pPr>
              <w:jc w:val="center"/>
            </w:pPr>
            <w:r w:rsidRPr="003F7E71">
              <w:t>443266,44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3F7E71">
              <w:t>1423600,55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147009" w:rsidRDefault="00F4150B" w:rsidP="00CF72C1">
            <w:pPr>
              <w:jc w:val="center"/>
              <w:rPr>
                <w:b/>
                <w:lang w:val="en-US"/>
              </w:rPr>
            </w:pPr>
            <w:r w:rsidRPr="00147009">
              <w:rPr>
                <w:b/>
              </w:rPr>
              <w:t>ЗУ:1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D349EF" w:rsidRDefault="00F4150B" w:rsidP="00CF72C1">
            <w:pPr>
              <w:jc w:val="center"/>
              <w:rPr>
                <w:lang w:val="en-US"/>
              </w:rPr>
            </w:pPr>
            <w:r w:rsidRPr="00D349EF">
              <w:t>246</w:t>
            </w:r>
            <w:r>
              <w:rPr>
                <w:lang w:val="en-US"/>
              </w:rPr>
              <w:t>9</w:t>
            </w:r>
          </w:p>
        </w:tc>
        <w:tc>
          <w:tcPr>
            <w:tcW w:w="3402" w:type="dxa"/>
            <w:vMerge w:val="restart"/>
            <w:vAlign w:val="center"/>
          </w:tcPr>
          <w:p w:rsidR="00F4150B" w:rsidRDefault="00F4150B" w:rsidP="00CF72C1">
            <w:pPr>
              <w:jc w:val="center"/>
            </w:pPr>
            <w:r w:rsidRPr="00D349EF">
              <w:t>Для ведения личного подсобного хозяйства</w:t>
            </w:r>
          </w:p>
          <w:p w:rsidR="00F4150B" w:rsidRPr="002110E6" w:rsidRDefault="00F4150B" w:rsidP="00CF72C1">
            <w:pPr>
              <w:jc w:val="center"/>
              <w:rPr>
                <w:color w:val="FF0000"/>
              </w:rPr>
            </w:pPr>
            <w:r w:rsidRPr="00147009">
              <w:t xml:space="preserve"> (Код 2.</w:t>
            </w:r>
            <w:r>
              <w:t>2</w:t>
            </w:r>
            <w:r w:rsidRPr="00147009">
              <w:t>)</w:t>
            </w: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443277,94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1423552,14</w:t>
            </w:r>
          </w:p>
        </w:tc>
        <w:tc>
          <w:tcPr>
            <w:tcW w:w="3685" w:type="dxa"/>
            <w:vMerge w:val="restart"/>
          </w:tcPr>
          <w:p w:rsidR="00F4150B" w:rsidRPr="00AA33ED" w:rsidRDefault="00822C4A" w:rsidP="00822C4A">
            <w:pPr>
              <w:jc w:val="center"/>
            </w:pPr>
            <w:r w:rsidRPr="00AA33ED">
              <w:t xml:space="preserve">Перераспределение земельных участков с </w:t>
            </w:r>
            <w:r w:rsidRPr="00AA33ED">
              <w:rPr>
                <w:lang w:val="en-US"/>
              </w:rPr>
              <w:t>KN</w:t>
            </w:r>
            <w:r w:rsidRPr="00AA33ED">
              <w:t xml:space="preserve"> 66:31:1701003:137 и 66:31:0103003:605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443278,42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1423552,72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443279,90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1423556,15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443283,90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1423563,95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443288,49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1423572,14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443293,48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1423580,57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443301,40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1423597,12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443300,54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1423597,63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443304,31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1423604,08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443290,60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1423611,49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443285,80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1423614,15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443287,40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1423617,02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443278,14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1423621,61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443255,61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1423632,99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443243,98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1423613,03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443266,44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1423600,55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443253,72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1423577,66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443251,46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1423571,23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443254,65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1423568,84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443277,10</w:t>
            </w:r>
          </w:p>
        </w:tc>
        <w:tc>
          <w:tcPr>
            <w:tcW w:w="2268" w:type="dxa"/>
          </w:tcPr>
          <w:p w:rsidR="00F4150B" w:rsidRPr="00B27C46" w:rsidRDefault="00F4150B" w:rsidP="00CF72C1">
            <w:pPr>
              <w:jc w:val="center"/>
            </w:pPr>
            <w:r w:rsidRPr="00B27C46">
              <w:t>1423552,79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B27C46" w:rsidRDefault="00F4150B" w:rsidP="00CF72C1">
            <w:pPr>
              <w:jc w:val="center"/>
            </w:pPr>
            <w:r w:rsidRPr="00B27C46">
              <w:t>443277,94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B27C46">
              <w:t>1423552,14</w:t>
            </w:r>
          </w:p>
        </w:tc>
        <w:tc>
          <w:tcPr>
            <w:tcW w:w="3685" w:type="dxa"/>
            <w:vMerge/>
          </w:tcPr>
          <w:p w:rsidR="00F4150B" w:rsidRPr="00AA33ED" w:rsidRDefault="00F4150B" w:rsidP="00CF72C1">
            <w:pPr>
              <w:jc w:val="center"/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 w:val="restart"/>
            <w:vAlign w:val="center"/>
          </w:tcPr>
          <w:p w:rsidR="00F4150B" w:rsidRPr="00417B10" w:rsidRDefault="00F4150B" w:rsidP="00CF72C1">
            <w:pPr>
              <w:jc w:val="center"/>
              <w:rPr>
                <w:b/>
              </w:rPr>
            </w:pPr>
            <w:r w:rsidRPr="00147009">
              <w:rPr>
                <w:b/>
              </w:rPr>
              <w:t>ЗУ:1</w:t>
            </w:r>
            <w:r>
              <w:rPr>
                <w:b/>
              </w:rPr>
              <w:t>6</w:t>
            </w:r>
          </w:p>
        </w:tc>
        <w:tc>
          <w:tcPr>
            <w:tcW w:w="1276" w:type="dxa"/>
            <w:vMerge w:val="restart"/>
            <w:vAlign w:val="center"/>
          </w:tcPr>
          <w:p w:rsidR="00F4150B" w:rsidRPr="00D349EF" w:rsidRDefault="00F4150B" w:rsidP="00CF72C1">
            <w:pPr>
              <w:jc w:val="center"/>
              <w:rPr>
                <w:lang w:val="en-US"/>
              </w:rPr>
            </w:pPr>
            <w:r w:rsidRPr="00417B10">
              <w:t>6039</w:t>
            </w:r>
          </w:p>
        </w:tc>
        <w:tc>
          <w:tcPr>
            <w:tcW w:w="3402" w:type="dxa"/>
            <w:vMerge w:val="restart"/>
            <w:vAlign w:val="center"/>
          </w:tcPr>
          <w:p w:rsidR="00F4150B" w:rsidRDefault="00F4150B" w:rsidP="00CF72C1">
            <w:pPr>
              <w:jc w:val="center"/>
            </w:pPr>
            <w:r w:rsidRPr="00417B10">
              <w:t xml:space="preserve">Улично-дорожная сеть  </w:t>
            </w:r>
          </w:p>
          <w:p w:rsidR="00F4150B" w:rsidRPr="002110E6" w:rsidRDefault="00F4150B" w:rsidP="00CF72C1">
            <w:pPr>
              <w:jc w:val="center"/>
              <w:rPr>
                <w:color w:val="FF0000"/>
              </w:rPr>
            </w:pPr>
            <w:r w:rsidRPr="00417B10">
              <w:t>(Код 12.0.1)</w:t>
            </w: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443255,61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1423632,99</w:t>
            </w:r>
          </w:p>
        </w:tc>
        <w:tc>
          <w:tcPr>
            <w:tcW w:w="3685" w:type="dxa"/>
            <w:vMerge w:val="restart"/>
          </w:tcPr>
          <w:p w:rsidR="00F4150B" w:rsidRPr="00AA33ED" w:rsidRDefault="00265C13" w:rsidP="00CF72C1">
            <w:pPr>
              <w:jc w:val="center"/>
            </w:pPr>
            <w:r w:rsidRPr="00265C13">
              <w:t>Образование из земельного участка с KN 66:31:0103003:605, находящегося в муниципальной собственности</w:t>
            </w: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443228,60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1423647,75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443213,32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1423610,04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443197,93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1423572,87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443164,40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1423584,40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443131,71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1423595,78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443100,57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1423606,24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443071,49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1423616,18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443042,49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1423626,07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443020,71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1423633,53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443017,37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1423613,72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443206,59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1423548,90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443222,60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1423576,37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443229,33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1423587,90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Default="00F4150B" w:rsidP="00CF72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443243,98</w:t>
            </w:r>
          </w:p>
        </w:tc>
        <w:tc>
          <w:tcPr>
            <w:tcW w:w="2268" w:type="dxa"/>
          </w:tcPr>
          <w:p w:rsidR="00F4150B" w:rsidRPr="006B119C" w:rsidRDefault="00F4150B" w:rsidP="00CF72C1">
            <w:pPr>
              <w:jc w:val="center"/>
            </w:pPr>
            <w:r w:rsidRPr="006B119C">
              <w:t>1423613,03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  <w:tr w:rsidR="00F4150B" w:rsidRPr="002110E6" w:rsidTr="00265C13">
        <w:trPr>
          <w:jc w:val="center"/>
        </w:trPr>
        <w:tc>
          <w:tcPr>
            <w:tcW w:w="1271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3402" w:type="dxa"/>
            <w:vMerge/>
            <w:vAlign w:val="center"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F4150B" w:rsidRPr="00417B10" w:rsidRDefault="00F4150B" w:rsidP="00CF72C1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F4150B" w:rsidRPr="006B119C" w:rsidRDefault="00F4150B" w:rsidP="00CF72C1">
            <w:pPr>
              <w:jc w:val="center"/>
            </w:pPr>
            <w:r w:rsidRPr="006B119C">
              <w:t>443255,61</w:t>
            </w:r>
          </w:p>
        </w:tc>
        <w:tc>
          <w:tcPr>
            <w:tcW w:w="2268" w:type="dxa"/>
          </w:tcPr>
          <w:p w:rsidR="00F4150B" w:rsidRDefault="00F4150B" w:rsidP="00CF72C1">
            <w:pPr>
              <w:jc w:val="center"/>
            </w:pPr>
            <w:r w:rsidRPr="006B119C">
              <w:t>1423632,99</w:t>
            </w:r>
          </w:p>
        </w:tc>
        <w:tc>
          <w:tcPr>
            <w:tcW w:w="3685" w:type="dxa"/>
            <w:vMerge/>
          </w:tcPr>
          <w:p w:rsidR="00F4150B" w:rsidRPr="002110E6" w:rsidRDefault="00F4150B" w:rsidP="00CF72C1">
            <w:pPr>
              <w:jc w:val="center"/>
              <w:rPr>
                <w:color w:val="FF0000"/>
              </w:rPr>
            </w:pPr>
          </w:p>
        </w:tc>
      </w:tr>
    </w:tbl>
    <w:p w:rsidR="00F4150B" w:rsidRDefault="00F4150B">
      <w:pPr>
        <w:spacing w:after="200" w:line="276" w:lineRule="auto"/>
        <w:rPr>
          <w:rFonts w:eastAsiaTheme="majorEastAsia"/>
          <w:b/>
          <w:bCs/>
        </w:rPr>
      </w:pPr>
    </w:p>
    <w:p w:rsidR="00F4150B" w:rsidRDefault="00F4150B" w:rsidP="009C1F61">
      <w:pPr>
        <w:spacing w:after="200" w:line="276" w:lineRule="auto"/>
        <w:rPr>
          <w:rFonts w:eastAsiaTheme="majorEastAsia"/>
          <w:b/>
          <w:bCs/>
        </w:rPr>
        <w:sectPr w:rsidR="00F4150B" w:rsidSect="00F4150B">
          <w:footnotePr>
            <w:pos w:val="beneathText"/>
          </w:footnotePr>
          <w:pgSz w:w="16837" w:h="11905" w:orient="landscape" w:code="9"/>
          <w:pgMar w:top="1480" w:right="1134" w:bottom="731" w:left="1134" w:header="709" w:footer="709" w:gutter="0"/>
          <w:pgNumType w:start="6"/>
          <w:cols w:space="720"/>
          <w:titlePg/>
          <w:docGrid w:linePitch="360"/>
        </w:sectPr>
      </w:pPr>
    </w:p>
    <w:p w:rsidR="009C1F61" w:rsidRPr="002607A9" w:rsidRDefault="00F4150B" w:rsidP="009C1F61">
      <w:pPr>
        <w:spacing w:after="200" w:line="276" w:lineRule="auto"/>
        <w:rPr>
          <w:rFonts w:eastAsiaTheme="majorEastAsia"/>
          <w:b/>
          <w:bCs/>
        </w:rPr>
      </w:pPr>
      <w:r w:rsidRPr="00F4150B">
        <w:rPr>
          <w:rFonts w:eastAsiaTheme="majorEastAsia"/>
          <w:b/>
          <w:bCs/>
        </w:rPr>
        <w:lastRenderedPageBreak/>
        <w:t>III.</w:t>
      </w:r>
      <w:r w:rsidR="009C1F61" w:rsidRPr="002607A9">
        <w:rPr>
          <w:rFonts w:eastAsiaTheme="majorEastAsia"/>
          <w:b/>
          <w:bCs/>
        </w:rPr>
        <w:t xml:space="preserve">ВНЕСЕНИЕ ИЗМЕНЕНИЙ В ПОЯСНИТЕЛЬНУЮ ЗАПИСКУ (ТОМ 1) </w:t>
      </w:r>
      <w:r w:rsidR="008003DC" w:rsidRPr="002607A9">
        <w:rPr>
          <w:rFonts w:eastAsiaTheme="majorEastAsia"/>
          <w:b/>
          <w:bCs/>
        </w:rPr>
        <w:t>С. СЫЛВА, ЧАСТЬ ТЕРРИТОРИИ ЖИЛОГО РАЙОНА «ЮЖНЫЙ»</w:t>
      </w:r>
    </w:p>
    <w:bookmarkEnd w:id="8"/>
    <w:p w:rsidR="008003DC" w:rsidRPr="002607A9" w:rsidRDefault="008003DC" w:rsidP="008003DC">
      <w:pPr>
        <w:spacing w:line="276" w:lineRule="auto"/>
        <w:jc w:val="center"/>
        <w:rPr>
          <w:rFonts w:eastAsiaTheme="majorEastAsia"/>
          <w:b/>
          <w:bCs/>
        </w:rPr>
      </w:pPr>
      <w:r w:rsidRPr="002607A9">
        <w:rPr>
          <w:rFonts w:eastAsiaTheme="majorEastAsia"/>
          <w:b/>
          <w:bCs/>
        </w:rPr>
        <w:t>11. Основные технико-экономические показатели проекта планировки</w:t>
      </w:r>
    </w:p>
    <w:p w:rsidR="009C1F61" w:rsidRPr="002607A9" w:rsidRDefault="008003DC" w:rsidP="008003DC">
      <w:pPr>
        <w:spacing w:line="276" w:lineRule="auto"/>
        <w:jc w:val="center"/>
        <w:rPr>
          <w:rFonts w:eastAsiaTheme="majorEastAsia"/>
          <w:b/>
          <w:bCs/>
        </w:rPr>
      </w:pPr>
      <w:r w:rsidRPr="002607A9">
        <w:rPr>
          <w:rFonts w:eastAsiaTheme="majorEastAsia"/>
          <w:b/>
          <w:bCs/>
        </w:rPr>
        <w:t>(в границах проектирования).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4211"/>
        <w:gridCol w:w="1573"/>
        <w:gridCol w:w="1753"/>
        <w:gridCol w:w="1563"/>
      </w:tblGrid>
      <w:tr w:rsidR="002607A9" w:rsidRPr="002607A9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№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 xml:space="preserve">Существующее положение -исходный год 2012 г. 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Проектное решение - расчетный срок 2017 г.</w:t>
            </w:r>
          </w:p>
        </w:tc>
      </w:tr>
      <w:tr w:rsidR="002607A9" w:rsidRPr="002607A9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b/>
              </w:rPr>
            </w:pPr>
            <w:r w:rsidRPr="002607A9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758" w:type="pct"/>
            <w:gridSpan w:val="4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right="-83" w:firstLine="0"/>
              <w:rPr>
                <w:rFonts w:ascii="Times New Roman" w:hAnsi="Times New Roman"/>
                <w:b/>
              </w:rPr>
            </w:pPr>
            <w:r w:rsidRPr="002607A9">
              <w:rPr>
                <w:rFonts w:ascii="Times New Roman" w:hAnsi="Times New Roman"/>
                <w:b/>
                <w:bCs/>
              </w:rPr>
              <w:t xml:space="preserve">Территория </w:t>
            </w:r>
          </w:p>
        </w:tc>
      </w:tr>
      <w:tr w:rsidR="002607A9" w:rsidRPr="002607A9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1.1.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Площадь проектируемой территории - всего,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 xml:space="preserve">  в том числе территории: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га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23.0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  <w:lang w:val="en-US"/>
              </w:rPr>
              <w:t>2</w:t>
            </w:r>
            <w:r w:rsidR="002607A9" w:rsidRPr="002607A9">
              <w:rPr>
                <w:rFonts w:ascii="Times New Roman" w:hAnsi="Times New Roman"/>
              </w:rPr>
              <w:t>4</w:t>
            </w:r>
            <w:r w:rsidRPr="002607A9">
              <w:rPr>
                <w:rFonts w:ascii="Times New Roman" w:hAnsi="Times New Roman"/>
                <w:lang w:val="en-US"/>
              </w:rPr>
              <w:t>.</w:t>
            </w:r>
            <w:r w:rsidR="002607A9" w:rsidRPr="002607A9">
              <w:rPr>
                <w:rFonts w:ascii="Times New Roman" w:hAnsi="Times New Roman"/>
              </w:rPr>
              <w:t>9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жилых зон (кварталы), из них: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га/м</w:t>
            </w:r>
            <w:r w:rsidRPr="00581E3E">
              <w:rPr>
                <w:rFonts w:ascii="Times New Roman" w:hAnsi="Times New Roman"/>
                <w:vertAlign w:val="superscript"/>
              </w:rPr>
              <w:t>2</w:t>
            </w:r>
            <w:r w:rsidRPr="00581E3E">
              <w:rPr>
                <w:rFonts w:ascii="Times New Roman" w:hAnsi="Times New Roman"/>
              </w:rPr>
              <w:t xml:space="preserve"> на жителя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581E3E">
              <w:rPr>
                <w:rFonts w:ascii="Times New Roman" w:hAnsi="Times New Roman"/>
                <w:lang w:val="en-US"/>
              </w:rPr>
              <w:t>4.9</w:t>
            </w:r>
            <w:r w:rsidRPr="00581E3E">
              <w:rPr>
                <w:rFonts w:ascii="Times New Roman" w:hAnsi="Times New Roman"/>
              </w:rPr>
              <w:t>/</w:t>
            </w:r>
            <w:r w:rsidRPr="00581E3E">
              <w:rPr>
                <w:rFonts w:ascii="Times New Roman" w:hAnsi="Times New Roman"/>
                <w:lang w:val="en-US"/>
              </w:rPr>
              <w:t>1485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581E3E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581E3E">
              <w:rPr>
                <w:rFonts w:ascii="Times New Roman" w:hAnsi="Times New Roman"/>
                <w:b/>
                <w:color w:val="C00000"/>
                <w:lang w:val="en-US"/>
              </w:rPr>
              <w:t>1</w:t>
            </w:r>
            <w:r w:rsidR="00581E3E" w:rsidRPr="00581E3E">
              <w:rPr>
                <w:rFonts w:ascii="Times New Roman" w:hAnsi="Times New Roman"/>
                <w:b/>
                <w:color w:val="C00000"/>
              </w:rPr>
              <w:t>7</w:t>
            </w:r>
            <w:r w:rsidRPr="00581E3E">
              <w:rPr>
                <w:rFonts w:ascii="Times New Roman" w:hAnsi="Times New Roman"/>
                <w:b/>
                <w:color w:val="C00000"/>
                <w:lang w:val="en-US"/>
              </w:rPr>
              <w:t>.</w:t>
            </w:r>
            <w:r w:rsidR="00581E3E" w:rsidRPr="00581E3E">
              <w:rPr>
                <w:rFonts w:ascii="Times New Roman" w:hAnsi="Times New Roman"/>
                <w:b/>
                <w:color w:val="C00000"/>
              </w:rPr>
              <w:t>5</w:t>
            </w:r>
            <w:r w:rsidRPr="00581E3E">
              <w:rPr>
                <w:rFonts w:ascii="Times New Roman" w:hAnsi="Times New Roman"/>
                <w:b/>
                <w:color w:val="C00000"/>
              </w:rPr>
              <w:t>/</w:t>
            </w:r>
            <w:r w:rsidR="00581E3E" w:rsidRPr="00581E3E">
              <w:rPr>
                <w:rFonts w:ascii="Times New Roman" w:hAnsi="Times New Roman"/>
                <w:b/>
                <w:color w:val="C00000"/>
              </w:rPr>
              <w:t>814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многоэтажная застройка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застройка средней этажности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малоэтажная застройка, в том числе:</w:t>
            </w:r>
          </w:p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индивидуальные жилые дома с приусадебными земельными участками</w:t>
            </w:r>
          </w:p>
          <w:p w:rsidR="008003DC" w:rsidRPr="008003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  <w:color w:val="FF0000"/>
              </w:rPr>
            </w:pPr>
            <w:r w:rsidRPr="00581E3E">
              <w:rPr>
                <w:rFonts w:ascii="Times New Roman" w:hAnsi="Times New Roman"/>
              </w:rPr>
              <w:t>малоэтажные многоквартирные жилые дома ( до 3-х этажей)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581E3E">
              <w:rPr>
                <w:rFonts w:ascii="Times New Roman" w:hAnsi="Times New Roman"/>
                <w:lang w:val="en-US"/>
              </w:rPr>
              <w:t>4.9</w:t>
            </w:r>
            <w:r w:rsidRPr="00581E3E">
              <w:rPr>
                <w:rFonts w:ascii="Times New Roman" w:hAnsi="Times New Roman"/>
              </w:rPr>
              <w:t>/</w:t>
            </w:r>
            <w:r w:rsidRPr="00581E3E">
              <w:rPr>
                <w:rFonts w:ascii="Times New Roman" w:hAnsi="Times New Roman"/>
                <w:lang w:val="en-US"/>
              </w:rPr>
              <w:t>1485</w:t>
            </w:r>
          </w:p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</w:rPr>
              <w:t>-/-</w:t>
            </w:r>
          </w:p>
          <w:p w:rsidR="008003DC" w:rsidRPr="008003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</w:p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581E3E">
              <w:rPr>
                <w:rFonts w:ascii="Times New Roman" w:hAnsi="Times New Roman"/>
                <w:b/>
                <w:color w:val="C00000"/>
                <w:lang w:val="en-US"/>
              </w:rPr>
              <w:t>1</w:t>
            </w:r>
            <w:r w:rsidR="00581E3E" w:rsidRPr="00581E3E">
              <w:rPr>
                <w:rFonts w:ascii="Times New Roman" w:hAnsi="Times New Roman"/>
                <w:b/>
                <w:color w:val="C00000"/>
              </w:rPr>
              <w:t>7</w:t>
            </w:r>
            <w:r w:rsidRPr="00581E3E">
              <w:rPr>
                <w:rFonts w:ascii="Times New Roman" w:hAnsi="Times New Roman"/>
                <w:b/>
                <w:color w:val="C00000"/>
                <w:lang w:val="en-US"/>
              </w:rPr>
              <w:t>.</w:t>
            </w:r>
            <w:r w:rsidR="00581E3E" w:rsidRPr="00581E3E">
              <w:rPr>
                <w:rFonts w:ascii="Times New Roman" w:hAnsi="Times New Roman"/>
                <w:b/>
                <w:color w:val="C00000"/>
              </w:rPr>
              <w:t>5</w:t>
            </w:r>
            <w:r w:rsidRPr="00581E3E">
              <w:rPr>
                <w:rFonts w:ascii="Times New Roman" w:hAnsi="Times New Roman"/>
                <w:b/>
                <w:color w:val="C00000"/>
              </w:rPr>
              <w:t>/</w:t>
            </w:r>
            <w:r w:rsidR="00581E3E" w:rsidRPr="00581E3E">
              <w:rPr>
                <w:rFonts w:ascii="Times New Roman" w:hAnsi="Times New Roman"/>
                <w:b/>
                <w:color w:val="C00000"/>
              </w:rPr>
              <w:t>814</w:t>
            </w:r>
          </w:p>
          <w:p w:rsidR="008003DC" w:rsidRPr="008003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color w:val="FF0000"/>
              </w:rPr>
            </w:pPr>
          </w:p>
          <w:p w:rsidR="008003DC" w:rsidRPr="008003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color w:val="FF0000"/>
              </w:rPr>
            </w:pPr>
          </w:p>
          <w:p w:rsidR="008003DC" w:rsidRPr="008003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color w:val="FF0000"/>
              </w:rPr>
            </w:pPr>
            <w:r w:rsidRPr="00772FDC">
              <w:rPr>
                <w:rFonts w:ascii="Times New Roman" w:hAnsi="Times New Roman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зон объектов социального и культурно-бытового обслуживания населения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772FDC" w:rsidRDefault="00772F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  <w:color w:val="FF0000"/>
                <w:lang w:val="en-US"/>
              </w:rPr>
            </w:pPr>
            <w:r w:rsidRPr="00772FDC">
              <w:rPr>
                <w:rFonts w:ascii="Times New Roman" w:hAnsi="Times New Roman"/>
                <w:b/>
                <w:color w:val="C00000"/>
                <w:lang w:val="en-US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рекреационных зон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1.4</w:t>
            </w:r>
            <w:r w:rsidRPr="00772FDC">
              <w:rPr>
                <w:rFonts w:ascii="Times New Roman" w:hAnsi="Times New Roman"/>
              </w:rPr>
              <w:t>/</w:t>
            </w:r>
            <w:r w:rsidRPr="00772FDC">
              <w:rPr>
                <w:rFonts w:ascii="Times New Roman" w:hAnsi="Times New Roman"/>
                <w:lang w:val="en-US"/>
              </w:rPr>
              <w:t>65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производственных зон и коммунально-складских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санитарно-защитного озеленения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зон объектов инженерно-транспортной инфраструктуры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0.03</w:t>
            </w:r>
            <w:r w:rsidRPr="00772FDC">
              <w:rPr>
                <w:rFonts w:ascii="Times New Roman" w:hAnsi="Times New Roman"/>
              </w:rPr>
              <w:t>/</w:t>
            </w:r>
            <w:r w:rsidRPr="00772FDC">
              <w:rPr>
                <w:rFonts w:ascii="Times New Roman" w:hAnsi="Times New Roman"/>
                <w:lang w:val="en-US"/>
              </w:rPr>
              <w:t>1.4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территорий улиц и дорог (в границах красных линий)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-//-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0.2</w:t>
            </w:r>
            <w:r w:rsidRPr="00772FDC">
              <w:rPr>
                <w:rFonts w:ascii="Times New Roman" w:hAnsi="Times New Roman"/>
              </w:rPr>
              <w:t>/</w:t>
            </w:r>
            <w:r w:rsidRPr="00772FDC">
              <w:rPr>
                <w:rFonts w:ascii="Times New Roman" w:hAnsi="Times New Roman"/>
                <w:lang w:val="en-US"/>
              </w:rPr>
              <w:t>60.6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772FDC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772FDC">
              <w:rPr>
                <w:rFonts w:ascii="Times New Roman" w:hAnsi="Times New Roman"/>
                <w:b/>
                <w:color w:val="C00000"/>
                <w:lang w:val="en-US"/>
              </w:rPr>
              <w:t>2.</w:t>
            </w:r>
            <w:r w:rsidR="00772FDC" w:rsidRPr="00772FDC">
              <w:rPr>
                <w:rFonts w:ascii="Times New Roman" w:hAnsi="Times New Roman"/>
                <w:b/>
                <w:color w:val="C00000"/>
              </w:rPr>
              <w:t>8</w:t>
            </w:r>
            <w:r w:rsidRPr="00772FDC">
              <w:rPr>
                <w:rFonts w:ascii="Times New Roman" w:hAnsi="Times New Roman"/>
                <w:b/>
                <w:color w:val="C00000"/>
              </w:rPr>
              <w:t>/</w:t>
            </w:r>
            <w:r w:rsidRPr="00772FDC">
              <w:rPr>
                <w:rFonts w:ascii="Times New Roman" w:hAnsi="Times New Roman"/>
                <w:b/>
                <w:color w:val="C00000"/>
                <w:lang w:val="en-US"/>
              </w:rPr>
              <w:t>1</w:t>
            </w:r>
            <w:r w:rsidR="00772FDC" w:rsidRPr="00772FDC">
              <w:rPr>
                <w:rFonts w:ascii="Times New Roman" w:hAnsi="Times New Roman"/>
                <w:b/>
                <w:color w:val="C00000"/>
              </w:rPr>
              <w:t>30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иных зон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1.2.</w:t>
            </w:r>
          </w:p>
        </w:tc>
        <w:tc>
          <w:tcPr>
            <w:tcW w:w="2221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Из общей проектируемой территории: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1" w:type="pct"/>
            <w:vAlign w:val="center"/>
          </w:tcPr>
          <w:p w:rsidR="008003DC" w:rsidRPr="00581E3E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участки гаражей и автостоянок для постоянного хранения индивидуального транспорта (для жителей квартала малоэтажной многоквартирной жилой застройки)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территории общего пользования, всего:</w:t>
            </w:r>
          </w:p>
          <w:p w:rsidR="008003DC" w:rsidRPr="00772FDC" w:rsidRDefault="008003DC" w:rsidP="002607A9">
            <w:pPr>
              <w:pStyle w:val="aff3"/>
              <w:tabs>
                <w:tab w:val="left" w:pos="285"/>
              </w:tabs>
              <w:spacing w:line="240" w:lineRule="auto"/>
              <w:ind w:left="285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в том числе: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зеленые насаждения общего пользования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tabs>
                <w:tab w:val="clear" w:pos="670"/>
              </w:tabs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улицы, дороги, проезды, площади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tabs>
                <w:tab w:val="clear" w:pos="670"/>
              </w:tabs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прочие территории общего пользования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–//–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0.2</w:t>
            </w:r>
            <w:r w:rsidRPr="00772FDC">
              <w:rPr>
                <w:rFonts w:ascii="Times New Roman" w:hAnsi="Times New Roman"/>
              </w:rPr>
              <w:t>/</w:t>
            </w:r>
            <w:r w:rsidRPr="00772FDC">
              <w:rPr>
                <w:rFonts w:ascii="Times New Roman" w:hAnsi="Times New Roman"/>
                <w:lang w:val="en-US"/>
              </w:rPr>
              <w:t>60.6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right="-126" w:firstLine="0"/>
              <w:rPr>
                <w:rFonts w:ascii="Times New Roman" w:hAnsi="Times New Roman"/>
                <w:lang w:val="en-US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right="-126" w:firstLine="0"/>
              <w:rPr>
                <w:rFonts w:ascii="Times New Roman" w:hAnsi="Times New Roman"/>
                <w:lang w:val="en-US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right="-126" w:firstLine="0"/>
              <w:rPr>
                <w:rFonts w:ascii="Times New Roman" w:hAnsi="Times New Roman"/>
                <w:lang w:val="en-US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-/-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right="-126" w:firstLine="0"/>
              <w:rPr>
                <w:rFonts w:ascii="Times New Roman" w:hAnsi="Times New Roman"/>
                <w:lang w:val="en-US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0.2</w:t>
            </w:r>
            <w:r w:rsidRPr="00772FDC">
              <w:rPr>
                <w:rFonts w:ascii="Times New Roman" w:hAnsi="Times New Roman"/>
              </w:rPr>
              <w:t>/</w:t>
            </w:r>
            <w:r w:rsidRPr="00772FDC">
              <w:rPr>
                <w:rFonts w:ascii="Times New Roman" w:hAnsi="Times New Roman"/>
                <w:lang w:val="en-US"/>
              </w:rPr>
              <w:t>60.6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</w:p>
          <w:p w:rsidR="008003DC" w:rsidRPr="008003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772FDC">
              <w:rPr>
                <w:rFonts w:ascii="Times New Roman" w:hAnsi="Times New Roman"/>
              </w:rPr>
              <w:t>-/-</w:t>
            </w:r>
          </w:p>
        </w:tc>
        <w:tc>
          <w:tcPr>
            <w:tcW w:w="854" w:type="pct"/>
            <w:vAlign w:val="center"/>
          </w:tcPr>
          <w:p w:rsidR="008003DC" w:rsidRPr="00772FDC" w:rsidRDefault="00772F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772FDC">
              <w:rPr>
                <w:rFonts w:ascii="Times New Roman" w:hAnsi="Times New Roman"/>
                <w:b/>
                <w:color w:val="C00000"/>
              </w:rPr>
              <w:t>5</w:t>
            </w:r>
            <w:r w:rsidR="008003DC" w:rsidRPr="00772FDC">
              <w:rPr>
                <w:rFonts w:ascii="Times New Roman" w:hAnsi="Times New Roman"/>
                <w:b/>
                <w:color w:val="C00000"/>
                <w:lang w:val="en-US"/>
              </w:rPr>
              <w:t>.</w:t>
            </w:r>
            <w:r w:rsidRPr="00772FDC">
              <w:rPr>
                <w:rFonts w:ascii="Times New Roman" w:hAnsi="Times New Roman"/>
                <w:b/>
                <w:color w:val="C00000"/>
              </w:rPr>
              <w:t>3</w:t>
            </w:r>
            <w:r w:rsidR="008003DC" w:rsidRPr="00772FDC">
              <w:rPr>
                <w:rFonts w:ascii="Times New Roman" w:hAnsi="Times New Roman"/>
                <w:b/>
                <w:color w:val="C00000"/>
              </w:rPr>
              <w:t>/</w:t>
            </w:r>
            <w:r w:rsidRPr="00772FDC">
              <w:rPr>
                <w:rFonts w:ascii="Times New Roman" w:hAnsi="Times New Roman"/>
                <w:b/>
                <w:color w:val="C00000"/>
              </w:rPr>
              <w:t>247</w:t>
            </w:r>
          </w:p>
          <w:p w:rsidR="008003DC" w:rsidRPr="008003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color w:val="FF0000"/>
              </w:rPr>
            </w:pPr>
          </w:p>
          <w:p w:rsidR="008003DC" w:rsidRPr="008003DC" w:rsidRDefault="008003DC" w:rsidP="002607A9">
            <w:pPr>
              <w:pStyle w:val="aff3"/>
              <w:spacing w:line="240" w:lineRule="auto"/>
              <w:ind w:right="-126" w:firstLine="0"/>
              <w:rPr>
                <w:rFonts w:ascii="Times New Roman" w:hAnsi="Times New Roman"/>
                <w:color w:val="FF0000"/>
                <w:lang w:val="en-US"/>
              </w:rPr>
            </w:pPr>
          </w:p>
          <w:p w:rsidR="008003DC" w:rsidRPr="008003DC" w:rsidRDefault="008003DC" w:rsidP="002607A9">
            <w:pPr>
              <w:pStyle w:val="aff3"/>
              <w:spacing w:line="240" w:lineRule="auto"/>
              <w:ind w:right="-126" w:firstLine="0"/>
              <w:rPr>
                <w:rFonts w:ascii="Times New Roman" w:hAnsi="Times New Roman"/>
                <w:color w:val="FF0000"/>
                <w:lang w:val="en-US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360" w:right="-126" w:firstLine="0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1.4</w:t>
            </w:r>
            <w:r w:rsidRPr="00772FDC">
              <w:rPr>
                <w:rFonts w:ascii="Times New Roman" w:hAnsi="Times New Roman"/>
              </w:rPr>
              <w:t>/</w:t>
            </w:r>
            <w:r w:rsidRPr="00772FDC">
              <w:rPr>
                <w:rFonts w:ascii="Times New Roman" w:hAnsi="Times New Roman"/>
                <w:lang w:val="en-US"/>
              </w:rPr>
              <w:t>65</w:t>
            </w:r>
          </w:p>
          <w:p w:rsidR="008003DC" w:rsidRPr="008003DC" w:rsidRDefault="008003DC" w:rsidP="002607A9">
            <w:pPr>
              <w:pStyle w:val="aff3"/>
              <w:spacing w:line="240" w:lineRule="auto"/>
              <w:ind w:right="-126" w:firstLine="0"/>
              <w:rPr>
                <w:rFonts w:ascii="Times New Roman" w:hAnsi="Times New Roman"/>
                <w:color w:val="FF0000"/>
                <w:lang w:val="en-US"/>
              </w:rPr>
            </w:pPr>
          </w:p>
          <w:p w:rsidR="008003DC" w:rsidRPr="00772FDC" w:rsidRDefault="00772F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b/>
                <w:color w:val="C00000"/>
              </w:rPr>
            </w:pPr>
            <w:r w:rsidRPr="00772FDC">
              <w:rPr>
                <w:rFonts w:ascii="Times New Roman" w:hAnsi="Times New Roman"/>
                <w:b/>
                <w:color w:val="C00000"/>
              </w:rPr>
              <w:t>3</w:t>
            </w:r>
            <w:r w:rsidR="008003DC" w:rsidRPr="00772FDC">
              <w:rPr>
                <w:rFonts w:ascii="Times New Roman" w:hAnsi="Times New Roman"/>
                <w:b/>
                <w:color w:val="C00000"/>
                <w:lang w:val="en-US"/>
              </w:rPr>
              <w:t>.</w:t>
            </w:r>
            <w:r w:rsidRPr="00772FDC">
              <w:rPr>
                <w:rFonts w:ascii="Times New Roman" w:hAnsi="Times New Roman"/>
                <w:b/>
                <w:color w:val="C00000"/>
              </w:rPr>
              <w:t>9</w:t>
            </w:r>
            <w:r w:rsidR="008003DC" w:rsidRPr="00772FDC">
              <w:rPr>
                <w:rFonts w:ascii="Times New Roman" w:hAnsi="Times New Roman"/>
                <w:b/>
                <w:color w:val="C00000"/>
              </w:rPr>
              <w:t>/</w:t>
            </w:r>
            <w:r w:rsidR="008003DC" w:rsidRPr="00772FDC">
              <w:rPr>
                <w:rFonts w:ascii="Times New Roman" w:hAnsi="Times New Roman"/>
                <w:b/>
                <w:color w:val="C00000"/>
                <w:lang w:val="en-US"/>
              </w:rPr>
              <w:t>1</w:t>
            </w:r>
            <w:r w:rsidRPr="00772FDC">
              <w:rPr>
                <w:rFonts w:ascii="Times New Roman" w:hAnsi="Times New Roman"/>
                <w:b/>
                <w:color w:val="C00000"/>
              </w:rPr>
              <w:t>81</w:t>
            </w:r>
          </w:p>
          <w:p w:rsidR="008003DC" w:rsidRPr="008003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</w:p>
          <w:p w:rsidR="008003DC" w:rsidRPr="008003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8003DC">
              <w:rPr>
                <w:rFonts w:ascii="Times New Roman" w:hAnsi="Times New Roman"/>
                <w:color w:val="FF0000"/>
              </w:rPr>
              <w:t>-/-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1.3.</w:t>
            </w:r>
          </w:p>
        </w:tc>
        <w:tc>
          <w:tcPr>
            <w:tcW w:w="2221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Коэффициент застройки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%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581E3E">
              <w:rPr>
                <w:rFonts w:ascii="Times New Roman" w:hAnsi="Times New Roman"/>
                <w:lang w:val="en-US"/>
              </w:rPr>
              <w:t>0.32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581E3E">
              <w:rPr>
                <w:rFonts w:ascii="Times New Roman" w:hAnsi="Times New Roman"/>
                <w:lang w:val="en-US"/>
              </w:rPr>
              <w:t>3.4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1.5</w:t>
            </w:r>
          </w:p>
        </w:tc>
        <w:tc>
          <w:tcPr>
            <w:tcW w:w="2221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Из общей проектируемой территории:</w:t>
            </w:r>
          </w:p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земли федеральной собственности</w:t>
            </w:r>
          </w:p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земли субъекта РФ</w:t>
            </w:r>
          </w:p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земли муниципальной собственности</w:t>
            </w:r>
          </w:p>
          <w:p w:rsidR="008003DC" w:rsidRPr="00581E3E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земли частной собственности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га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нет данных</w:t>
            </w:r>
          </w:p>
        </w:tc>
        <w:tc>
          <w:tcPr>
            <w:tcW w:w="854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нет данных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b/>
              </w:rPr>
            </w:pPr>
            <w:r w:rsidRPr="002607A9">
              <w:rPr>
                <w:rFonts w:ascii="Times New Roman" w:hAnsi="Times New Roman"/>
              </w:rPr>
              <w:br w:type="page"/>
            </w:r>
            <w:r w:rsidRPr="002607A9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758" w:type="pct"/>
            <w:gridSpan w:val="4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right="-83" w:firstLine="0"/>
              <w:rPr>
                <w:rFonts w:ascii="Times New Roman" w:hAnsi="Times New Roman"/>
                <w:b/>
              </w:rPr>
            </w:pPr>
            <w:r w:rsidRPr="002607A9">
              <w:rPr>
                <w:rFonts w:ascii="Times New Roman" w:hAnsi="Times New Roman"/>
                <w:b/>
              </w:rPr>
              <w:t>Население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2.1.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Численность населения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тыс. чел.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0.033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</w:rPr>
              <w:t>0,</w:t>
            </w:r>
            <w:r w:rsidRPr="002607A9">
              <w:rPr>
                <w:rFonts w:ascii="Times New Roman" w:hAnsi="Times New Roman"/>
                <w:lang w:val="en-US"/>
              </w:rPr>
              <w:t>215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2.2.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Плотность населения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7" w:right="-144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чел./га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1.4</w:t>
            </w:r>
          </w:p>
        </w:tc>
        <w:tc>
          <w:tcPr>
            <w:tcW w:w="854" w:type="pct"/>
            <w:vAlign w:val="center"/>
          </w:tcPr>
          <w:p w:rsidR="008003DC" w:rsidRPr="00581E3E" w:rsidRDefault="002607A9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</w:rPr>
            </w:pPr>
            <w:r w:rsidRPr="00581E3E">
              <w:rPr>
                <w:rFonts w:ascii="Times New Roman" w:hAnsi="Times New Roman"/>
                <w:b/>
                <w:color w:val="C00000"/>
              </w:rPr>
              <w:t>8.6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b/>
              </w:rPr>
            </w:pPr>
            <w:r w:rsidRPr="00581E3E">
              <w:rPr>
                <w:rFonts w:ascii="Times New Roman" w:hAnsi="Times New Roman"/>
                <w:b/>
                <w:lang w:val="en-US"/>
              </w:rPr>
              <w:t>3</w:t>
            </w:r>
            <w:r w:rsidRPr="00581E3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758" w:type="pct"/>
            <w:gridSpan w:val="4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right="-83" w:firstLine="0"/>
              <w:rPr>
                <w:rFonts w:ascii="Times New Roman" w:hAnsi="Times New Roman"/>
                <w:b/>
              </w:rPr>
            </w:pPr>
            <w:r w:rsidRPr="00581E3E">
              <w:rPr>
                <w:rFonts w:ascii="Times New Roman" w:hAnsi="Times New Roman"/>
                <w:b/>
              </w:rPr>
              <w:t>Жилищный фонд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  <w:lang w:val="en-US"/>
              </w:rPr>
              <w:t>3</w:t>
            </w:r>
            <w:r w:rsidRPr="00581E3E">
              <w:rPr>
                <w:rFonts w:ascii="Times New Roman" w:hAnsi="Times New Roman"/>
              </w:rPr>
              <w:t>.1.</w:t>
            </w:r>
          </w:p>
        </w:tc>
        <w:tc>
          <w:tcPr>
            <w:tcW w:w="2221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>Общая площадь жилых домов</w:t>
            </w:r>
          </w:p>
        </w:tc>
        <w:tc>
          <w:tcPr>
            <w:tcW w:w="810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17" w:right="-144" w:firstLine="0"/>
              <w:jc w:val="center"/>
              <w:rPr>
                <w:rFonts w:ascii="Times New Roman" w:hAnsi="Times New Roman"/>
              </w:rPr>
            </w:pPr>
            <w:r w:rsidRPr="00581E3E">
              <w:rPr>
                <w:rFonts w:ascii="Times New Roman" w:hAnsi="Times New Roman"/>
              </w:rPr>
              <w:t xml:space="preserve">тыс. м² </w:t>
            </w:r>
          </w:p>
        </w:tc>
        <w:tc>
          <w:tcPr>
            <w:tcW w:w="873" w:type="pct"/>
            <w:vAlign w:val="center"/>
          </w:tcPr>
          <w:p w:rsidR="008003DC" w:rsidRPr="00581E3E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581E3E">
              <w:rPr>
                <w:rFonts w:ascii="Times New Roman" w:hAnsi="Times New Roman"/>
                <w:lang w:val="en-US"/>
              </w:rPr>
              <w:t>0.74</w:t>
            </w:r>
          </w:p>
        </w:tc>
        <w:tc>
          <w:tcPr>
            <w:tcW w:w="854" w:type="pct"/>
            <w:vAlign w:val="center"/>
          </w:tcPr>
          <w:p w:rsidR="008003DC" w:rsidRPr="00581E3E" w:rsidRDefault="00581E3E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  <w:color w:val="FF0000"/>
                <w:lang w:val="en-US"/>
              </w:rPr>
            </w:pPr>
            <w:r w:rsidRPr="00581E3E">
              <w:rPr>
                <w:rFonts w:ascii="Times New Roman" w:hAnsi="Times New Roman"/>
                <w:b/>
                <w:color w:val="C00000"/>
              </w:rPr>
              <w:t>10</w:t>
            </w:r>
            <w:r w:rsidR="008003DC" w:rsidRPr="00581E3E">
              <w:rPr>
                <w:rFonts w:ascii="Times New Roman" w:hAnsi="Times New Roman"/>
                <w:b/>
                <w:color w:val="C00000"/>
                <w:lang w:val="en-US"/>
              </w:rPr>
              <w:t>.14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  <w:lang w:val="en-US"/>
              </w:rPr>
              <w:t>3</w:t>
            </w:r>
            <w:r w:rsidRPr="002607A9">
              <w:rPr>
                <w:rFonts w:ascii="Times New Roman" w:hAnsi="Times New Roman"/>
              </w:rPr>
              <w:t>.2.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Средняя этажность застройки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этаж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1-3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  <w:lang w:val="en-US"/>
              </w:rPr>
              <w:t>3</w:t>
            </w:r>
            <w:r w:rsidRPr="002607A9">
              <w:rPr>
                <w:rFonts w:ascii="Times New Roman" w:hAnsi="Times New Roman"/>
              </w:rPr>
              <w:t>.3.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Существующий сохраняемый  жилищный фонд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тыс. м² общ.пл.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0.74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0.74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  <w:lang w:val="en-US"/>
              </w:rPr>
              <w:t>3</w:t>
            </w:r>
            <w:r w:rsidRPr="002607A9">
              <w:rPr>
                <w:rFonts w:ascii="Times New Roman" w:hAnsi="Times New Roman"/>
              </w:rPr>
              <w:t>.4.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Убыль жилищного фонда – всего,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в том числе: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государственной и муниципальной собственности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частной собственности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тыс. м² общ.пл.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3.5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Из общего объема убыли жилищного фонда убыль: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по техническому состоянию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по реконструкции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для организации ССЗ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тыс. м² общ.пл.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3.6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Новое жилищное строительство – всего,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в том числе: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индивидуальные жилые дома с приусадебными земельными участками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малоэтажные многоквартирные жилые дома ( до 3-х этажей)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жилые дома средней этажности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многоэтажные жилые дома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тыс. м² общ.пл.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7.3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7.3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-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  <w:lang w:val="en-US"/>
              </w:rPr>
              <w:t xml:space="preserve">  </w:t>
            </w:r>
            <w:r w:rsidRPr="002607A9">
              <w:rPr>
                <w:rFonts w:ascii="Times New Roman" w:hAnsi="Times New Roman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b/>
              </w:rPr>
            </w:pPr>
            <w:r w:rsidRPr="00641A15">
              <w:rPr>
                <w:rFonts w:ascii="Times New Roman" w:hAnsi="Times New Roman"/>
                <w:b/>
                <w:lang w:val="en-US"/>
              </w:rPr>
              <w:t>4</w:t>
            </w:r>
            <w:r w:rsidRPr="00641A1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758" w:type="pct"/>
            <w:gridSpan w:val="4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right="-83" w:firstLine="0"/>
              <w:rPr>
                <w:rFonts w:ascii="Times New Roman" w:hAnsi="Times New Roman"/>
                <w:b/>
              </w:rPr>
            </w:pPr>
            <w:r w:rsidRPr="00641A15">
              <w:rPr>
                <w:rFonts w:ascii="Times New Roman" w:hAnsi="Times New Roman"/>
                <w:b/>
              </w:rPr>
              <w:t>Объекты социального и культурно-бытового обслуживания населения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.1.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Детские дошкольные учреждения,</w:t>
            </w:r>
          </w:p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-/50</w:t>
            </w:r>
          </w:p>
        </w:tc>
        <w:tc>
          <w:tcPr>
            <w:tcW w:w="854" w:type="pct"/>
            <w:vAlign w:val="center"/>
          </w:tcPr>
          <w:p w:rsidR="008003DC" w:rsidRPr="00641A15" w:rsidRDefault="00641A15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</w:rPr>
            </w:pPr>
            <w:r w:rsidRPr="00641A15">
              <w:rPr>
                <w:rFonts w:ascii="Times New Roman" w:hAnsi="Times New Roman"/>
                <w:b/>
                <w:color w:val="C00000"/>
              </w:rPr>
              <w:t>-</w:t>
            </w:r>
            <w:r w:rsidR="008003DC" w:rsidRPr="00641A15">
              <w:rPr>
                <w:rFonts w:ascii="Times New Roman" w:hAnsi="Times New Roman"/>
                <w:b/>
                <w:color w:val="C00000"/>
              </w:rPr>
              <w:t>/50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lastRenderedPageBreak/>
              <w:t>4</w:t>
            </w:r>
            <w:r w:rsidRPr="00641A15">
              <w:rPr>
                <w:rFonts w:ascii="Times New Roman" w:hAnsi="Times New Roman"/>
              </w:rPr>
              <w:t>.2.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Общеобразовательные школы, всего/1000 чел. (за счет существующих учреждений с. Байкалово)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  <w:r w:rsidRPr="00641A15">
              <w:rPr>
                <w:rFonts w:ascii="Times New Roman" w:hAnsi="Times New Roman"/>
              </w:rPr>
              <w:t>/112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  <w:r w:rsidRPr="00641A15">
              <w:rPr>
                <w:rFonts w:ascii="Times New Roman" w:hAnsi="Times New Roman"/>
              </w:rPr>
              <w:t>/112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.3.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Учреждения  начального и среднего профессионального образования,</w:t>
            </w:r>
          </w:p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учащихся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.4.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Высшие учебные заведения, 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студентов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.5.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Больницы, всего/1000 чел. (за счет существующих учреждений с. Байкалово)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коек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.6.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Поликлиники, всего/1000 чел. (за счет существующих учреждений с. Байкалово)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7" w:right="-144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пос./смена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.7.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Предприятия питания, 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.8.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Предприятия бытового обслуживания, 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раб. 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-/4</w:t>
            </w:r>
          </w:p>
        </w:tc>
        <w:tc>
          <w:tcPr>
            <w:tcW w:w="854" w:type="pct"/>
            <w:vAlign w:val="center"/>
          </w:tcPr>
          <w:p w:rsidR="008003DC" w:rsidRPr="00641A15" w:rsidRDefault="00641A15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</w:rPr>
            </w:pPr>
            <w:r w:rsidRPr="00641A15">
              <w:rPr>
                <w:rFonts w:ascii="Times New Roman" w:hAnsi="Times New Roman"/>
                <w:b/>
                <w:color w:val="C00000"/>
              </w:rPr>
              <w:t>-</w:t>
            </w:r>
            <w:r w:rsidR="008003DC" w:rsidRPr="00641A15">
              <w:rPr>
                <w:rFonts w:ascii="Times New Roman" w:hAnsi="Times New Roman"/>
                <w:b/>
                <w:color w:val="C00000"/>
              </w:rPr>
              <w:t>/4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.9.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Учреждения культуры и искусства (клубы, досуговые центры), всего/1000 чел. (за счет существующих учреждений с. Байкалово)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  <w:r w:rsidRPr="00641A15">
              <w:rPr>
                <w:rFonts w:ascii="Times New Roman" w:hAnsi="Times New Roman"/>
              </w:rPr>
              <w:t>/50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  <w:r w:rsidRPr="00641A15">
              <w:rPr>
                <w:rFonts w:ascii="Times New Roman" w:hAnsi="Times New Roman"/>
              </w:rPr>
              <w:t>/50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.10.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Физкультурно-спортивные сооружения,</w:t>
            </w:r>
          </w:p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м² площ. пола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-/210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  <w:r w:rsidRPr="00641A15">
              <w:rPr>
                <w:rFonts w:ascii="Times New Roman" w:hAnsi="Times New Roman"/>
              </w:rPr>
              <w:t>/210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.11.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Санаторно-курортные и оздоровительные учреждения, 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.12.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Учреждения социального обеспечения, 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</w:p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  <w:lang w:val="en-US"/>
              </w:rPr>
              <w:t>4</w:t>
            </w:r>
            <w:r w:rsidRPr="00641A15">
              <w:rPr>
                <w:rFonts w:ascii="Times New Roman" w:hAnsi="Times New Roman"/>
              </w:rPr>
              <w:t>.13.</w:t>
            </w:r>
          </w:p>
        </w:tc>
        <w:tc>
          <w:tcPr>
            <w:tcW w:w="2221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Учреждения внешкольного дополнительного образования, всего/1000 чел.</w:t>
            </w:r>
          </w:p>
        </w:tc>
        <w:tc>
          <w:tcPr>
            <w:tcW w:w="810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641A15">
              <w:rPr>
                <w:rFonts w:ascii="Times New Roman" w:hAnsi="Times New Roman"/>
              </w:rPr>
              <w:t>мест</w:t>
            </w:r>
          </w:p>
        </w:tc>
        <w:tc>
          <w:tcPr>
            <w:tcW w:w="873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641A15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641A1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b/>
              </w:rPr>
            </w:pPr>
            <w:r w:rsidRPr="00772FDC">
              <w:rPr>
                <w:rFonts w:ascii="Times New Roman" w:hAnsi="Times New Roman"/>
                <w:b/>
                <w:lang w:val="en-US"/>
              </w:rPr>
              <w:t>5</w:t>
            </w:r>
            <w:r w:rsidRPr="00772FD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758" w:type="pct"/>
            <w:gridSpan w:val="4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right="-83" w:firstLine="0"/>
              <w:rPr>
                <w:rFonts w:ascii="Times New Roman" w:hAnsi="Times New Roman"/>
                <w:b/>
              </w:rPr>
            </w:pPr>
            <w:r w:rsidRPr="00772FDC">
              <w:rPr>
                <w:rFonts w:ascii="Times New Roman" w:hAnsi="Times New Roman"/>
                <w:b/>
                <w:bCs/>
              </w:rPr>
              <w:t>Транспортная инфраструктура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  <w:lang w:val="en-US"/>
              </w:rPr>
              <w:t>5</w:t>
            </w:r>
            <w:r w:rsidRPr="00772FDC">
              <w:rPr>
                <w:rFonts w:ascii="Times New Roman" w:hAnsi="Times New Roman"/>
              </w:rPr>
              <w:t>.1.</w:t>
            </w:r>
          </w:p>
        </w:tc>
        <w:tc>
          <w:tcPr>
            <w:tcW w:w="2221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Протяженность улично-дорожной сети, всего,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 xml:space="preserve">  в том числе: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км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</w:rPr>
              <w:t>0,</w:t>
            </w:r>
            <w:r w:rsidRPr="00772FD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772FDC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772FDC">
              <w:rPr>
                <w:rFonts w:ascii="Times New Roman" w:hAnsi="Times New Roman"/>
                <w:b/>
                <w:color w:val="C00000"/>
                <w:lang w:val="en-US"/>
              </w:rPr>
              <w:t>3.</w:t>
            </w:r>
            <w:r w:rsidR="00772FDC" w:rsidRPr="00772FDC">
              <w:rPr>
                <w:rFonts w:ascii="Times New Roman" w:hAnsi="Times New Roman"/>
                <w:b/>
                <w:color w:val="C00000"/>
              </w:rPr>
              <w:t>7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магистральные дороги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км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 xml:space="preserve">магистральные улицы, </w:t>
            </w:r>
          </w:p>
          <w:p w:rsidR="008003DC" w:rsidRPr="00772FDC" w:rsidRDefault="008003DC" w:rsidP="002607A9">
            <w:pPr>
              <w:pStyle w:val="aff3"/>
              <w:tabs>
                <w:tab w:val="left" w:pos="285"/>
              </w:tabs>
              <w:spacing w:line="240" w:lineRule="auto"/>
              <w:ind w:left="285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из них: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общепоселкового значения непрерывного движения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общепоселкового значения регулируемого движения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районного значения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км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8003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21" w:type="pct"/>
            <w:vAlign w:val="center"/>
          </w:tcPr>
          <w:p w:rsidR="008003DC" w:rsidRPr="00772FDC" w:rsidRDefault="008003DC" w:rsidP="008003DC">
            <w:pPr>
              <w:pStyle w:val="aff3"/>
              <w:numPr>
                <w:ilvl w:val="0"/>
                <w:numId w:val="1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улицы и проезды местного значения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км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</w:rPr>
              <w:t>0,</w:t>
            </w:r>
            <w:r w:rsidRPr="00772FD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772FDC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772FDC">
              <w:rPr>
                <w:rFonts w:ascii="Times New Roman" w:hAnsi="Times New Roman"/>
                <w:b/>
                <w:color w:val="C00000"/>
                <w:lang w:val="en-US"/>
              </w:rPr>
              <w:t>3.</w:t>
            </w:r>
            <w:r w:rsidR="00772FDC" w:rsidRPr="00772FDC">
              <w:rPr>
                <w:rFonts w:ascii="Times New Roman" w:hAnsi="Times New Roman"/>
                <w:b/>
                <w:color w:val="C00000"/>
              </w:rPr>
              <w:t>7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  <w:lang w:val="en-US"/>
              </w:rPr>
              <w:lastRenderedPageBreak/>
              <w:t>5</w:t>
            </w:r>
            <w:r w:rsidRPr="00772FDC">
              <w:rPr>
                <w:rFonts w:ascii="Times New Roman" w:hAnsi="Times New Roman"/>
              </w:rPr>
              <w:t>.2.</w:t>
            </w:r>
          </w:p>
        </w:tc>
        <w:tc>
          <w:tcPr>
            <w:tcW w:w="2221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Протяженность линий общественного пассажирского транспорта, всего,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 xml:space="preserve">  в том числе: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трамвай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троллейбус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автобус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км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  <w:lang w:val="en-US"/>
              </w:rPr>
              <w:t>5</w:t>
            </w:r>
            <w:r w:rsidRPr="00772FDC">
              <w:rPr>
                <w:rFonts w:ascii="Times New Roman" w:hAnsi="Times New Roman"/>
              </w:rPr>
              <w:t>.3.</w:t>
            </w:r>
          </w:p>
        </w:tc>
        <w:tc>
          <w:tcPr>
            <w:tcW w:w="2221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 xml:space="preserve">Гаражи и стоянки для хранения легковых автомобилей (расчетный показатель), 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в том числе: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постоянного хранения</w:t>
            </w:r>
          </w:p>
          <w:p w:rsidR="008003DC" w:rsidRPr="00772FDC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временного хранения</w:t>
            </w:r>
          </w:p>
        </w:tc>
        <w:tc>
          <w:tcPr>
            <w:tcW w:w="810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машино/мест</w:t>
            </w:r>
          </w:p>
        </w:tc>
        <w:tc>
          <w:tcPr>
            <w:tcW w:w="873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772FDC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134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</w:p>
          <w:p w:rsidR="008003DC" w:rsidRPr="00772FDC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86</w:t>
            </w:r>
          </w:p>
          <w:p w:rsidR="008003DC" w:rsidRPr="00772FDC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772FDC">
              <w:rPr>
                <w:rFonts w:ascii="Times New Roman" w:hAnsi="Times New Roman"/>
                <w:lang w:val="en-US"/>
              </w:rPr>
              <w:t>48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607A9">
              <w:rPr>
                <w:rFonts w:ascii="Times New Roman" w:hAnsi="Times New Roman"/>
                <w:b/>
                <w:lang w:val="en-US"/>
              </w:rPr>
              <w:t>6</w:t>
            </w:r>
            <w:r w:rsidRPr="002607A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758" w:type="pct"/>
            <w:gridSpan w:val="4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right="-83" w:firstLine="0"/>
              <w:rPr>
                <w:rFonts w:ascii="Times New Roman" w:hAnsi="Times New Roman"/>
                <w:b/>
              </w:rPr>
            </w:pPr>
            <w:r w:rsidRPr="002607A9">
              <w:rPr>
                <w:rFonts w:ascii="Times New Roman" w:hAnsi="Times New Roman"/>
                <w:b/>
                <w:bCs/>
              </w:rPr>
              <w:t>Инженерное оборудование и благоустройство территории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  <w:lang w:val="en-US"/>
              </w:rPr>
              <w:t>6</w:t>
            </w:r>
            <w:r w:rsidRPr="002607A9">
              <w:rPr>
                <w:rFonts w:ascii="Times New Roman" w:hAnsi="Times New Roman"/>
              </w:rPr>
              <w:t>.1.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Водопотребление, всего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м</w:t>
            </w:r>
            <w:r w:rsidRPr="002607A9">
              <w:rPr>
                <w:rFonts w:ascii="Times New Roman" w:hAnsi="Times New Roman"/>
                <w:vertAlign w:val="superscript"/>
              </w:rPr>
              <w:t>3</w:t>
            </w:r>
            <w:r w:rsidRPr="002607A9">
              <w:rPr>
                <w:rFonts w:ascii="Times New Roman" w:hAnsi="Times New Roman"/>
              </w:rPr>
              <w:t>/сут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jc w:val="center"/>
              <w:rPr>
                <w:lang w:val="en-US"/>
              </w:rPr>
            </w:pPr>
            <w:r w:rsidRPr="002607A9">
              <w:t>238,230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6.2.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Водоотведение, всего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autoSpaceDE w:val="0"/>
              <w:autoSpaceDN w:val="0"/>
              <w:adjustRightInd w:val="0"/>
              <w:jc w:val="center"/>
            </w:pPr>
            <w:r w:rsidRPr="002607A9">
              <w:t>м</w:t>
            </w:r>
            <w:r w:rsidRPr="002607A9">
              <w:rPr>
                <w:vertAlign w:val="superscript"/>
              </w:rPr>
              <w:t>3</w:t>
            </w:r>
            <w:r w:rsidRPr="002607A9">
              <w:t>/сут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t>49,23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6.3.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Электропотребление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autoSpaceDE w:val="0"/>
              <w:autoSpaceDN w:val="0"/>
              <w:adjustRightInd w:val="0"/>
              <w:jc w:val="center"/>
            </w:pPr>
            <w:r w:rsidRPr="002607A9">
              <w:t>кВт/год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нет данных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1149,4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6.4.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Расход газа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2607A9">
              <w:t>н.м</w:t>
            </w:r>
            <w:r w:rsidRPr="002607A9">
              <w:rPr>
                <w:vertAlign w:val="superscript"/>
              </w:rPr>
              <w:t>3</w:t>
            </w:r>
            <w:r w:rsidRPr="002607A9">
              <w:t>/год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73427,0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6.5.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Общее потребление тепла на отопление, вентиляцию, горячее водоснабжение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2607A9">
              <w:t>МВт/Гкал/год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13770</w:t>
            </w:r>
            <w:r w:rsidRPr="002607A9">
              <w:rPr>
                <w:rFonts w:ascii="Times New Roman" w:hAnsi="Times New Roman"/>
              </w:rPr>
              <w:t>/</w:t>
            </w:r>
            <w:r w:rsidRPr="002607A9">
              <w:rPr>
                <w:rFonts w:ascii="Times New Roman" w:hAnsi="Times New Roman"/>
                <w:lang w:val="en-US"/>
              </w:rPr>
              <w:t>11840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6.6.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Количество твердых бытовых отходов, всего: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в том числе:</w:t>
            </w:r>
          </w:p>
          <w:p w:rsidR="008003DC" w:rsidRPr="002607A9" w:rsidRDefault="008003DC" w:rsidP="008003DC">
            <w:pPr>
              <w:pStyle w:val="aff3"/>
              <w:numPr>
                <w:ilvl w:val="0"/>
                <w:numId w:val="15"/>
              </w:numPr>
              <w:spacing w:line="240" w:lineRule="auto"/>
              <w:ind w:right="-30" w:hanging="265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утилизируемых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2607A9">
              <w:t>тыс. м</w:t>
            </w:r>
            <w:r w:rsidRPr="002607A9">
              <w:rPr>
                <w:vertAlign w:val="superscript"/>
              </w:rPr>
              <w:t>3</w:t>
            </w:r>
            <w:r w:rsidRPr="002607A9">
              <w:t>/сут.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2.25</w:t>
            </w:r>
          </w:p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</w:p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6.7.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Территории, требующие проведения специальных мероприятий по инженерной подготовке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2607A9">
              <w:t>га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  <w:b/>
              </w:rPr>
            </w:pPr>
            <w:r w:rsidRPr="002607A9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758" w:type="pct"/>
            <w:gridSpan w:val="4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right="-83" w:firstLine="0"/>
              <w:rPr>
                <w:rFonts w:ascii="Times New Roman" w:hAnsi="Times New Roman"/>
                <w:b/>
              </w:rPr>
            </w:pPr>
            <w:r w:rsidRPr="002607A9">
              <w:rPr>
                <w:rFonts w:ascii="Times New Roman" w:hAnsi="Times New Roman"/>
                <w:b/>
                <w:bCs/>
              </w:rPr>
              <w:t>Охрана природы и рациональное природопользование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7.1.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Озеленение санитарно-защитных зон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га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7.2.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Уровень загрязнения атмосферного воздуха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autoSpaceDE w:val="0"/>
              <w:autoSpaceDN w:val="0"/>
              <w:adjustRightInd w:val="0"/>
              <w:ind w:left="-113" w:right="-113"/>
              <w:jc w:val="center"/>
            </w:pPr>
            <w:r w:rsidRPr="002607A9">
              <w:t>% от ПДК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нет данных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нет данных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7.3.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Уровень шумового воздействия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дБ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нет данных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нет данных</w:t>
            </w:r>
          </w:p>
        </w:tc>
      </w:tr>
      <w:tr w:rsidR="008003DC" w:rsidRPr="008003DC" w:rsidTr="002607A9">
        <w:trPr>
          <w:cantSplit/>
          <w:trHeight w:val="312"/>
        </w:trPr>
        <w:tc>
          <w:tcPr>
            <w:tcW w:w="242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13" w:right="-113"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7.4</w:t>
            </w:r>
          </w:p>
        </w:tc>
        <w:tc>
          <w:tcPr>
            <w:tcW w:w="2221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50" w:right="-30" w:firstLine="0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Территории, требующие проведения специальных мероприятий по охране окружающей среды (первый пояс ЗСО водозаборной скважины)</w:t>
            </w:r>
          </w:p>
        </w:tc>
        <w:tc>
          <w:tcPr>
            <w:tcW w:w="810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607A9">
              <w:rPr>
                <w:rFonts w:ascii="Times New Roman" w:hAnsi="Times New Roman"/>
              </w:rPr>
              <w:t>га</w:t>
            </w:r>
          </w:p>
        </w:tc>
        <w:tc>
          <w:tcPr>
            <w:tcW w:w="873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8" w:right="-126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4" w:type="pct"/>
            <w:vAlign w:val="center"/>
          </w:tcPr>
          <w:p w:rsidR="008003DC" w:rsidRPr="002607A9" w:rsidRDefault="008003DC" w:rsidP="002607A9">
            <w:pPr>
              <w:pStyle w:val="aff3"/>
              <w:spacing w:line="240" w:lineRule="auto"/>
              <w:ind w:left="-102" w:right="-83" w:firstLine="0"/>
              <w:jc w:val="center"/>
              <w:rPr>
                <w:rFonts w:ascii="Times New Roman" w:hAnsi="Times New Roman"/>
                <w:lang w:val="en-US"/>
              </w:rPr>
            </w:pPr>
            <w:r w:rsidRPr="002607A9">
              <w:rPr>
                <w:rFonts w:ascii="Times New Roman" w:hAnsi="Times New Roman"/>
                <w:lang w:val="en-US"/>
              </w:rPr>
              <w:t>-</w:t>
            </w:r>
          </w:p>
        </w:tc>
      </w:tr>
    </w:tbl>
    <w:p w:rsidR="008003DC" w:rsidRPr="00CD4FE4" w:rsidRDefault="008003DC" w:rsidP="008003DC">
      <w:pPr>
        <w:spacing w:line="276" w:lineRule="auto"/>
        <w:jc w:val="center"/>
        <w:rPr>
          <w:rFonts w:eastAsiaTheme="majorEastAsia"/>
          <w:b/>
          <w:bCs/>
          <w:color w:val="FF0000"/>
        </w:rPr>
      </w:pPr>
    </w:p>
    <w:sectPr w:rsidR="008003DC" w:rsidRPr="00CD4FE4" w:rsidSect="00F4150B">
      <w:footnotePr>
        <w:pos w:val="beneathText"/>
      </w:footnotePr>
      <w:pgSz w:w="11905" w:h="16837" w:code="9"/>
      <w:pgMar w:top="1134" w:right="731" w:bottom="1134" w:left="1480" w:header="709" w:footer="709" w:gutter="0"/>
      <w:pgNumType w:start="1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66A" w:rsidRDefault="0019666A" w:rsidP="0031069B">
      <w:r>
        <w:separator/>
      </w:r>
    </w:p>
  </w:endnote>
  <w:endnote w:type="continuationSeparator" w:id="0">
    <w:p w:rsidR="0019666A" w:rsidRDefault="0019666A" w:rsidP="0031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CE6" w:rsidRDefault="003C6CE6">
    <w:pPr>
      <w:pStyle w:val="af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556C">
      <w:rPr>
        <w:noProof/>
      </w:rPr>
      <w:t>1</w:t>
    </w:r>
    <w:r>
      <w:rPr>
        <w:noProof/>
      </w:rPr>
      <w:fldChar w:fldCharType="end"/>
    </w:r>
  </w:p>
  <w:p w:rsidR="003C6CE6" w:rsidRDefault="003C6CE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CE6" w:rsidRDefault="003C6CE6" w:rsidP="00447222">
    <w:pPr>
      <w:pStyle w:val="af5"/>
      <w:framePr w:wrap="around" w:vAnchor="text" w:hAnchor="margin" w:xAlign="right" w:y="1"/>
      <w:rPr>
        <w:rStyle w:val="af7"/>
      </w:rPr>
    </w:pPr>
  </w:p>
  <w:p w:rsidR="003C6CE6" w:rsidRPr="006504C1" w:rsidRDefault="003C6CE6" w:rsidP="00447222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66A" w:rsidRDefault="0019666A" w:rsidP="0031069B">
      <w:r>
        <w:separator/>
      </w:r>
    </w:p>
  </w:footnote>
  <w:footnote w:type="continuationSeparator" w:id="0">
    <w:p w:rsidR="0019666A" w:rsidRDefault="0019666A" w:rsidP="00310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">
    <w:nsid w:val="026E7173"/>
    <w:multiLevelType w:val="hybridMultilevel"/>
    <w:tmpl w:val="42A2B4CE"/>
    <w:lvl w:ilvl="0" w:tplc="0000000D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AA199A"/>
    <w:multiLevelType w:val="hybridMultilevel"/>
    <w:tmpl w:val="84A63398"/>
    <w:lvl w:ilvl="0" w:tplc="E84A2122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">
    <w:nsid w:val="0E68556A"/>
    <w:multiLevelType w:val="hybridMultilevel"/>
    <w:tmpl w:val="01A45AE8"/>
    <w:lvl w:ilvl="0" w:tplc="E4EA67B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6C4DD0"/>
    <w:multiLevelType w:val="hybridMultilevel"/>
    <w:tmpl w:val="2FB2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56C73"/>
    <w:multiLevelType w:val="hybridMultilevel"/>
    <w:tmpl w:val="AE209C6A"/>
    <w:lvl w:ilvl="0" w:tplc="0000000D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1467A3"/>
    <w:multiLevelType w:val="hybridMultilevel"/>
    <w:tmpl w:val="2A8A36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9B24F8E"/>
    <w:multiLevelType w:val="hybridMultilevel"/>
    <w:tmpl w:val="FAB6BBBC"/>
    <w:lvl w:ilvl="0" w:tplc="46A45B04">
      <w:start w:val="1"/>
      <w:numFmt w:val="decimal"/>
      <w:lvlText w:val="%1."/>
      <w:lvlJc w:val="left"/>
      <w:pPr>
        <w:ind w:left="1494" w:hanging="360"/>
      </w:pPr>
      <w:rPr>
        <w:rFonts w:ascii="Times New Roman" w:eastAsia="SimSu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9610F2B"/>
    <w:multiLevelType w:val="hybridMultilevel"/>
    <w:tmpl w:val="5C580100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5019A"/>
    <w:multiLevelType w:val="hybridMultilevel"/>
    <w:tmpl w:val="560A4D92"/>
    <w:lvl w:ilvl="0" w:tplc="92AA039C">
      <w:start w:val="1"/>
      <w:numFmt w:val="bullet"/>
      <w:lvlText w:val="-"/>
      <w:lvlJc w:val="left"/>
      <w:pPr>
        <w:tabs>
          <w:tab w:val="num" w:pos="670"/>
        </w:tabs>
        <w:ind w:left="6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10">
    <w:nsid w:val="45B5633A"/>
    <w:multiLevelType w:val="hybridMultilevel"/>
    <w:tmpl w:val="4B764152"/>
    <w:lvl w:ilvl="0" w:tplc="1B528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AE119A"/>
    <w:multiLevelType w:val="multilevel"/>
    <w:tmpl w:val="EB7EE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BAF3696"/>
    <w:multiLevelType w:val="hybridMultilevel"/>
    <w:tmpl w:val="86224E78"/>
    <w:lvl w:ilvl="0" w:tplc="882C8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B864B11"/>
    <w:multiLevelType w:val="multilevel"/>
    <w:tmpl w:val="6D3AC2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14">
    <w:nsid w:val="6F112085"/>
    <w:multiLevelType w:val="hybridMultilevel"/>
    <w:tmpl w:val="B332F42E"/>
    <w:lvl w:ilvl="0" w:tplc="82ECF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D215C3"/>
    <w:multiLevelType w:val="hybridMultilevel"/>
    <w:tmpl w:val="275C4F14"/>
    <w:lvl w:ilvl="0" w:tplc="2C66AD0A">
      <w:start w:val="1"/>
      <w:numFmt w:val="bullet"/>
      <w:lvlText w:val=""/>
      <w:lvlJc w:val="left"/>
      <w:pPr>
        <w:tabs>
          <w:tab w:val="num" w:pos="1080"/>
        </w:tabs>
        <w:ind w:left="0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0"/>
  </w:num>
  <w:num w:numId="5">
    <w:abstractNumId w:val="11"/>
  </w:num>
  <w:num w:numId="6">
    <w:abstractNumId w:val="1"/>
  </w:num>
  <w:num w:numId="7">
    <w:abstractNumId w:val="5"/>
  </w:num>
  <w:num w:numId="8">
    <w:abstractNumId w:val="13"/>
  </w:num>
  <w:num w:numId="9">
    <w:abstractNumId w:val="4"/>
  </w:num>
  <w:num w:numId="10">
    <w:abstractNumId w:val="6"/>
  </w:num>
  <w:num w:numId="11">
    <w:abstractNumId w:val="3"/>
  </w:num>
  <w:num w:numId="12">
    <w:abstractNumId w:val="7"/>
  </w:num>
  <w:num w:numId="13">
    <w:abstractNumId w:val="12"/>
  </w:num>
  <w:num w:numId="14">
    <w:abstractNumId w:val="2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94"/>
    <w:rsid w:val="00014220"/>
    <w:rsid w:val="000352B8"/>
    <w:rsid w:val="0003556F"/>
    <w:rsid w:val="000408D3"/>
    <w:rsid w:val="00046C6C"/>
    <w:rsid w:val="00051AF3"/>
    <w:rsid w:val="0005368F"/>
    <w:rsid w:val="00071E42"/>
    <w:rsid w:val="00071E72"/>
    <w:rsid w:val="000936F1"/>
    <w:rsid w:val="000979DC"/>
    <w:rsid w:val="000A67EA"/>
    <w:rsid w:val="000A68BC"/>
    <w:rsid w:val="000B35E9"/>
    <w:rsid w:val="000C7F44"/>
    <w:rsid w:val="000D0D74"/>
    <w:rsid w:val="000D1BB4"/>
    <w:rsid w:val="000D3E03"/>
    <w:rsid w:val="000E1B00"/>
    <w:rsid w:val="000E5DA4"/>
    <w:rsid w:val="000F34BF"/>
    <w:rsid w:val="00100B8C"/>
    <w:rsid w:val="00103528"/>
    <w:rsid w:val="0012257E"/>
    <w:rsid w:val="00130F88"/>
    <w:rsid w:val="00133FA2"/>
    <w:rsid w:val="001604C2"/>
    <w:rsid w:val="00160DF6"/>
    <w:rsid w:val="00173473"/>
    <w:rsid w:val="00175A10"/>
    <w:rsid w:val="00180576"/>
    <w:rsid w:val="0019666A"/>
    <w:rsid w:val="00197375"/>
    <w:rsid w:val="001A2A23"/>
    <w:rsid w:val="001D3711"/>
    <w:rsid w:val="001D487B"/>
    <w:rsid w:val="001E5C57"/>
    <w:rsid w:val="001F7633"/>
    <w:rsid w:val="00201558"/>
    <w:rsid w:val="002122C1"/>
    <w:rsid w:val="00213C53"/>
    <w:rsid w:val="00215F3C"/>
    <w:rsid w:val="00221742"/>
    <w:rsid w:val="00224BCD"/>
    <w:rsid w:val="00226960"/>
    <w:rsid w:val="00241E5D"/>
    <w:rsid w:val="002506D1"/>
    <w:rsid w:val="002607A9"/>
    <w:rsid w:val="00265C13"/>
    <w:rsid w:val="00266416"/>
    <w:rsid w:val="0027563B"/>
    <w:rsid w:val="0028159A"/>
    <w:rsid w:val="002A57A6"/>
    <w:rsid w:val="002B6FFB"/>
    <w:rsid w:val="002B772D"/>
    <w:rsid w:val="002C2620"/>
    <w:rsid w:val="002C561B"/>
    <w:rsid w:val="002D3E07"/>
    <w:rsid w:val="002D5A69"/>
    <w:rsid w:val="002D64D1"/>
    <w:rsid w:val="002E3D97"/>
    <w:rsid w:val="002E3E23"/>
    <w:rsid w:val="002E6259"/>
    <w:rsid w:val="002F60C4"/>
    <w:rsid w:val="00306132"/>
    <w:rsid w:val="003069AA"/>
    <w:rsid w:val="0031069B"/>
    <w:rsid w:val="0034003A"/>
    <w:rsid w:val="003407AC"/>
    <w:rsid w:val="00351D51"/>
    <w:rsid w:val="0036467D"/>
    <w:rsid w:val="003670EA"/>
    <w:rsid w:val="00373096"/>
    <w:rsid w:val="00392770"/>
    <w:rsid w:val="003A3E79"/>
    <w:rsid w:val="003A5015"/>
    <w:rsid w:val="003B495C"/>
    <w:rsid w:val="003B5430"/>
    <w:rsid w:val="003C6697"/>
    <w:rsid w:val="003C6CE6"/>
    <w:rsid w:val="003D35BA"/>
    <w:rsid w:val="003D7DA1"/>
    <w:rsid w:val="003E12D1"/>
    <w:rsid w:val="003E6DE4"/>
    <w:rsid w:val="003F4C27"/>
    <w:rsid w:val="00404904"/>
    <w:rsid w:val="00417667"/>
    <w:rsid w:val="0042461E"/>
    <w:rsid w:val="00431E90"/>
    <w:rsid w:val="00447222"/>
    <w:rsid w:val="00450871"/>
    <w:rsid w:val="00456A08"/>
    <w:rsid w:val="00464724"/>
    <w:rsid w:val="00465995"/>
    <w:rsid w:val="0046681D"/>
    <w:rsid w:val="00475226"/>
    <w:rsid w:val="0048760B"/>
    <w:rsid w:val="00492AA8"/>
    <w:rsid w:val="004B3017"/>
    <w:rsid w:val="004B46C1"/>
    <w:rsid w:val="004B5E47"/>
    <w:rsid w:val="004B5F4A"/>
    <w:rsid w:val="004F6BD1"/>
    <w:rsid w:val="0050114D"/>
    <w:rsid w:val="00503327"/>
    <w:rsid w:val="005076D4"/>
    <w:rsid w:val="00510A25"/>
    <w:rsid w:val="00511914"/>
    <w:rsid w:val="00514DCC"/>
    <w:rsid w:val="005155E9"/>
    <w:rsid w:val="00515F6B"/>
    <w:rsid w:val="005251AA"/>
    <w:rsid w:val="00527622"/>
    <w:rsid w:val="00531CFB"/>
    <w:rsid w:val="00532DCF"/>
    <w:rsid w:val="00537ACA"/>
    <w:rsid w:val="0054225D"/>
    <w:rsid w:val="00554D36"/>
    <w:rsid w:val="00557598"/>
    <w:rsid w:val="00557BC7"/>
    <w:rsid w:val="0056281D"/>
    <w:rsid w:val="00575FFC"/>
    <w:rsid w:val="0057693F"/>
    <w:rsid w:val="00581E3E"/>
    <w:rsid w:val="005838A8"/>
    <w:rsid w:val="005957DD"/>
    <w:rsid w:val="005A3519"/>
    <w:rsid w:val="005B0DB9"/>
    <w:rsid w:val="005C53D9"/>
    <w:rsid w:val="005C7FF7"/>
    <w:rsid w:val="005D0910"/>
    <w:rsid w:val="005D57C2"/>
    <w:rsid w:val="005F38B4"/>
    <w:rsid w:val="005F64E1"/>
    <w:rsid w:val="0060468C"/>
    <w:rsid w:val="00611066"/>
    <w:rsid w:val="006115D1"/>
    <w:rsid w:val="006131EB"/>
    <w:rsid w:val="0061556C"/>
    <w:rsid w:val="006156A6"/>
    <w:rsid w:val="00615E60"/>
    <w:rsid w:val="00627434"/>
    <w:rsid w:val="00627620"/>
    <w:rsid w:val="00634531"/>
    <w:rsid w:val="00640562"/>
    <w:rsid w:val="00641A15"/>
    <w:rsid w:val="00644289"/>
    <w:rsid w:val="00650EAB"/>
    <w:rsid w:val="00653A1E"/>
    <w:rsid w:val="00654C05"/>
    <w:rsid w:val="006550EB"/>
    <w:rsid w:val="00664B54"/>
    <w:rsid w:val="00667763"/>
    <w:rsid w:val="0067371F"/>
    <w:rsid w:val="00674021"/>
    <w:rsid w:val="00675393"/>
    <w:rsid w:val="00686025"/>
    <w:rsid w:val="00694E1C"/>
    <w:rsid w:val="0069794F"/>
    <w:rsid w:val="006A1091"/>
    <w:rsid w:val="006D113E"/>
    <w:rsid w:val="006D1A21"/>
    <w:rsid w:val="006F6359"/>
    <w:rsid w:val="006F75EE"/>
    <w:rsid w:val="00700366"/>
    <w:rsid w:val="00703E23"/>
    <w:rsid w:val="00704D42"/>
    <w:rsid w:val="00705600"/>
    <w:rsid w:val="00723F0D"/>
    <w:rsid w:val="00727E97"/>
    <w:rsid w:val="007301F6"/>
    <w:rsid w:val="007303FD"/>
    <w:rsid w:val="00732593"/>
    <w:rsid w:val="00732680"/>
    <w:rsid w:val="00732FCE"/>
    <w:rsid w:val="00737197"/>
    <w:rsid w:val="00740495"/>
    <w:rsid w:val="007432E9"/>
    <w:rsid w:val="007543A8"/>
    <w:rsid w:val="00761594"/>
    <w:rsid w:val="00762291"/>
    <w:rsid w:val="00765D9F"/>
    <w:rsid w:val="00767FD3"/>
    <w:rsid w:val="00772FDC"/>
    <w:rsid w:val="00781010"/>
    <w:rsid w:val="00793E73"/>
    <w:rsid w:val="007960A3"/>
    <w:rsid w:val="007A1231"/>
    <w:rsid w:val="007A414B"/>
    <w:rsid w:val="007B0DBB"/>
    <w:rsid w:val="007C1AEB"/>
    <w:rsid w:val="007D114B"/>
    <w:rsid w:val="008003DC"/>
    <w:rsid w:val="008131EB"/>
    <w:rsid w:val="00822C4A"/>
    <w:rsid w:val="0082359B"/>
    <w:rsid w:val="00827A8F"/>
    <w:rsid w:val="00827FED"/>
    <w:rsid w:val="00837BBD"/>
    <w:rsid w:val="00853F94"/>
    <w:rsid w:val="00854208"/>
    <w:rsid w:val="00856BD4"/>
    <w:rsid w:val="00881F97"/>
    <w:rsid w:val="00890219"/>
    <w:rsid w:val="008A1878"/>
    <w:rsid w:val="008E58FF"/>
    <w:rsid w:val="008E7757"/>
    <w:rsid w:val="008E78CD"/>
    <w:rsid w:val="008F5B48"/>
    <w:rsid w:val="0093703B"/>
    <w:rsid w:val="00947545"/>
    <w:rsid w:val="00947673"/>
    <w:rsid w:val="00951309"/>
    <w:rsid w:val="00964187"/>
    <w:rsid w:val="0096421F"/>
    <w:rsid w:val="009653C1"/>
    <w:rsid w:val="00973EAA"/>
    <w:rsid w:val="009805C1"/>
    <w:rsid w:val="00993364"/>
    <w:rsid w:val="00993FE4"/>
    <w:rsid w:val="009A3FA0"/>
    <w:rsid w:val="009A4346"/>
    <w:rsid w:val="009B7902"/>
    <w:rsid w:val="009C1F61"/>
    <w:rsid w:val="009C63DF"/>
    <w:rsid w:val="009D0BA5"/>
    <w:rsid w:val="009D203B"/>
    <w:rsid w:val="009D4D97"/>
    <w:rsid w:val="009D703B"/>
    <w:rsid w:val="009D767F"/>
    <w:rsid w:val="009E3E72"/>
    <w:rsid w:val="009E5C7B"/>
    <w:rsid w:val="009F7419"/>
    <w:rsid w:val="00A01A2B"/>
    <w:rsid w:val="00A02C5F"/>
    <w:rsid w:val="00A05A48"/>
    <w:rsid w:val="00A06FF8"/>
    <w:rsid w:val="00A07ABF"/>
    <w:rsid w:val="00A12F13"/>
    <w:rsid w:val="00A14975"/>
    <w:rsid w:val="00A367A6"/>
    <w:rsid w:val="00A41875"/>
    <w:rsid w:val="00A47EEF"/>
    <w:rsid w:val="00A50DEB"/>
    <w:rsid w:val="00A54F26"/>
    <w:rsid w:val="00A555D9"/>
    <w:rsid w:val="00A57B0A"/>
    <w:rsid w:val="00A65FBF"/>
    <w:rsid w:val="00A6662B"/>
    <w:rsid w:val="00A676FA"/>
    <w:rsid w:val="00A73810"/>
    <w:rsid w:val="00A751BB"/>
    <w:rsid w:val="00A7531F"/>
    <w:rsid w:val="00A80CA4"/>
    <w:rsid w:val="00A934DE"/>
    <w:rsid w:val="00A96648"/>
    <w:rsid w:val="00AA1F73"/>
    <w:rsid w:val="00AA33ED"/>
    <w:rsid w:val="00AA6381"/>
    <w:rsid w:val="00AB0048"/>
    <w:rsid w:val="00AB1A73"/>
    <w:rsid w:val="00AB3D2B"/>
    <w:rsid w:val="00AB4A12"/>
    <w:rsid w:val="00AB5C59"/>
    <w:rsid w:val="00AC5732"/>
    <w:rsid w:val="00AC5BCD"/>
    <w:rsid w:val="00AD6D8C"/>
    <w:rsid w:val="00AF0527"/>
    <w:rsid w:val="00AF0655"/>
    <w:rsid w:val="00AF0CD3"/>
    <w:rsid w:val="00AF3A42"/>
    <w:rsid w:val="00B048D7"/>
    <w:rsid w:val="00B072D8"/>
    <w:rsid w:val="00B238BB"/>
    <w:rsid w:val="00B26C93"/>
    <w:rsid w:val="00B27710"/>
    <w:rsid w:val="00B30119"/>
    <w:rsid w:val="00B30180"/>
    <w:rsid w:val="00B31981"/>
    <w:rsid w:val="00B37555"/>
    <w:rsid w:val="00B468FE"/>
    <w:rsid w:val="00B5424C"/>
    <w:rsid w:val="00B6363A"/>
    <w:rsid w:val="00B72E49"/>
    <w:rsid w:val="00B856C3"/>
    <w:rsid w:val="00B91AB3"/>
    <w:rsid w:val="00B9268E"/>
    <w:rsid w:val="00B92919"/>
    <w:rsid w:val="00B93EC4"/>
    <w:rsid w:val="00BA2ECF"/>
    <w:rsid w:val="00BA46B6"/>
    <w:rsid w:val="00BB2924"/>
    <w:rsid w:val="00BB2F12"/>
    <w:rsid w:val="00BB6B04"/>
    <w:rsid w:val="00BC03E7"/>
    <w:rsid w:val="00BC1F4E"/>
    <w:rsid w:val="00BC6ECE"/>
    <w:rsid w:val="00BD595D"/>
    <w:rsid w:val="00BF3450"/>
    <w:rsid w:val="00BF3EB1"/>
    <w:rsid w:val="00BF455C"/>
    <w:rsid w:val="00BF4808"/>
    <w:rsid w:val="00C140E5"/>
    <w:rsid w:val="00C15B9E"/>
    <w:rsid w:val="00C17078"/>
    <w:rsid w:val="00C21BF8"/>
    <w:rsid w:val="00C22F85"/>
    <w:rsid w:val="00C2421F"/>
    <w:rsid w:val="00C30CC7"/>
    <w:rsid w:val="00C37277"/>
    <w:rsid w:val="00C37FCE"/>
    <w:rsid w:val="00C423E2"/>
    <w:rsid w:val="00C53C85"/>
    <w:rsid w:val="00C64868"/>
    <w:rsid w:val="00C665AC"/>
    <w:rsid w:val="00C72B79"/>
    <w:rsid w:val="00C73120"/>
    <w:rsid w:val="00C759F0"/>
    <w:rsid w:val="00C75B0D"/>
    <w:rsid w:val="00C75DA3"/>
    <w:rsid w:val="00C7687B"/>
    <w:rsid w:val="00C77FFE"/>
    <w:rsid w:val="00C806E8"/>
    <w:rsid w:val="00C82772"/>
    <w:rsid w:val="00C857F1"/>
    <w:rsid w:val="00C92F45"/>
    <w:rsid w:val="00C93024"/>
    <w:rsid w:val="00C93B94"/>
    <w:rsid w:val="00CA0BB6"/>
    <w:rsid w:val="00CA594C"/>
    <w:rsid w:val="00CB0250"/>
    <w:rsid w:val="00CC09BC"/>
    <w:rsid w:val="00CC3568"/>
    <w:rsid w:val="00CC624D"/>
    <w:rsid w:val="00CD455F"/>
    <w:rsid w:val="00CD4FE4"/>
    <w:rsid w:val="00CF17EA"/>
    <w:rsid w:val="00CF4A94"/>
    <w:rsid w:val="00CF72C1"/>
    <w:rsid w:val="00D03F19"/>
    <w:rsid w:val="00D04C96"/>
    <w:rsid w:val="00D20310"/>
    <w:rsid w:val="00D22DE4"/>
    <w:rsid w:val="00D3523A"/>
    <w:rsid w:val="00D41882"/>
    <w:rsid w:val="00D44942"/>
    <w:rsid w:val="00D56425"/>
    <w:rsid w:val="00D64728"/>
    <w:rsid w:val="00D713B4"/>
    <w:rsid w:val="00D7184E"/>
    <w:rsid w:val="00D823DF"/>
    <w:rsid w:val="00D84FFE"/>
    <w:rsid w:val="00D85B3A"/>
    <w:rsid w:val="00D85C3C"/>
    <w:rsid w:val="00D862B9"/>
    <w:rsid w:val="00D97626"/>
    <w:rsid w:val="00D9767F"/>
    <w:rsid w:val="00DA2703"/>
    <w:rsid w:val="00DA49F9"/>
    <w:rsid w:val="00DA516C"/>
    <w:rsid w:val="00DB23CB"/>
    <w:rsid w:val="00DB7093"/>
    <w:rsid w:val="00DC7786"/>
    <w:rsid w:val="00DD17F7"/>
    <w:rsid w:val="00DD3B05"/>
    <w:rsid w:val="00DE56C0"/>
    <w:rsid w:val="00E077C0"/>
    <w:rsid w:val="00E100A1"/>
    <w:rsid w:val="00E118C2"/>
    <w:rsid w:val="00E169EE"/>
    <w:rsid w:val="00E21597"/>
    <w:rsid w:val="00E21910"/>
    <w:rsid w:val="00E23113"/>
    <w:rsid w:val="00E2593E"/>
    <w:rsid w:val="00E25ACB"/>
    <w:rsid w:val="00E266B7"/>
    <w:rsid w:val="00E2727E"/>
    <w:rsid w:val="00E27AA8"/>
    <w:rsid w:val="00E30183"/>
    <w:rsid w:val="00E3045B"/>
    <w:rsid w:val="00E32592"/>
    <w:rsid w:val="00E3303F"/>
    <w:rsid w:val="00E43C1E"/>
    <w:rsid w:val="00E44D19"/>
    <w:rsid w:val="00E50A54"/>
    <w:rsid w:val="00E56A93"/>
    <w:rsid w:val="00E57502"/>
    <w:rsid w:val="00E60D01"/>
    <w:rsid w:val="00E73CA6"/>
    <w:rsid w:val="00E76239"/>
    <w:rsid w:val="00E8578B"/>
    <w:rsid w:val="00E91706"/>
    <w:rsid w:val="00EC0655"/>
    <w:rsid w:val="00EC5960"/>
    <w:rsid w:val="00ED1D32"/>
    <w:rsid w:val="00ED3B3C"/>
    <w:rsid w:val="00EF135C"/>
    <w:rsid w:val="00F00BA6"/>
    <w:rsid w:val="00F07D69"/>
    <w:rsid w:val="00F11EAE"/>
    <w:rsid w:val="00F17077"/>
    <w:rsid w:val="00F37E78"/>
    <w:rsid w:val="00F4150B"/>
    <w:rsid w:val="00F523A0"/>
    <w:rsid w:val="00F54CDB"/>
    <w:rsid w:val="00F60CD9"/>
    <w:rsid w:val="00F6264F"/>
    <w:rsid w:val="00F70908"/>
    <w:rsid w:val="00F71837"/>
    <w:rsid w:val="00F736F5"/>
    <w:rsid w:val="00F74D93"/>
    <w:rsid w:val="00F84F46"/>
    <w:rsid w:val="00F864E8"/>
    <w:rsid w:val="00F8783F"/>
    <w:rsid w:val="00F9086E"/>
    <w:rsid w:val="00F91637"/>
    <w:rsid w:val="00FB12DA"/>
    <w:rsid w:val="00FB30A3"/>
    <w:rsid w:val="00FB5282"/>
    <w:rsid w:val="00FB729A"/>
    <w:rsid w:val="00FC3BA3"/>
    <w:rsid w:val="00FC7BBE"/>
    <w:rsid w:val="00FD39C9"/>
    <w:rsid w:val="00FE337E"/>
    <w:rsid w:val="00FE7DA5"/>
    <w:rsid w:val="00FF52CE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A13701-404D-4E6B-A3F9-7510F10F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7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09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D09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09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9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D0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5D091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09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091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091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9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D09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D09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D09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5D09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D09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D09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D09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D09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D091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D09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D09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D09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5D09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D0910"/>
    <w:rPr>
      <w:b/>
      <w:bCs/>
    </w:rPr>
  </w:style>
  <w:style w:type="character" w:styleId="a9">
    <w:name w:val="Emphasis"/>
    <w:basedOn w:val="a0"/>
    <w:uiPriority w:val="20"/>
    <w:qFormat/>
    <w:rsid w:val="005D0910"/>
    <w:rPr>
      <w:i/>
      <w:iCs/>
    </w:rPr>
  </w:style>
  <w:style w:type="paragraph" w:styleId="aa">
    <w:name w:val="No Spacing"/>
    <w:basedOn w:val="a"/>
    <w:link w:val="ab"/>
    <w:uiPriority w:val="1"/>
    <w:qFormat/>
    <w:rsid w:val="005D0910"/>
  </w:style>
  <w:style w:type="paragraph" w:styleId="ac">
    <w:name w:val="List Paragraph"/>
    <w:basedOn w:val="a"/>
    <w:uiPriority w:val="34"/>
    <w:qFormat/>
    <w:rsid w:val="005D09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D091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D0910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D09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D0910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5D0910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5D091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5D0910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5D0910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5D0910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5D0910"/>
    <w:pPr>
      <w:outlineLvl w:val="9"/>
    </w:pPr>
  </w:style>
  <w:style w:type="character" w:customStyle="1" w:styleId="210">
    <w:name w:val="Заголовок 2 Знак1"/>
    <w:rsid w:val="00853F94"/>
    <w:rPr>
      <w:rFonts w:ascii="Times New Roman" w:eastAsia="Times New Roman" w:hAnsi="Times New Roman"/>
      <w:b/>
      <w:bCs/>
      <w:iCs/>
      <w:caps/>
      <w:sz w:val="24"/>
      <w:szCs w:val="24"/>
    </w:rPr>
  </w:style>
  <w:style w:type="paragraph" w:styleId="af5">
    <w:name w:val="footer"/>
    <w:basedOn w:val="a"/>
    <w:link w:val="11"/>
    <w:uiPriority w:val="99"/>
    <w:rsid w:val="00853F9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uiPriority w:val="99"/>
    <w:semiHidden/>
    <w:rsid w:val="00853F94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11">
    <w:name w:val="Нижний колонтитул Знак1"/>
    <w:link w:val="af5"/>
    <w:uiPriority w:val="99"/>
    <w:rsid w:val="00853F94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f7">
    <w:name w:val="page number"/>
    <w:basedOn w:val="a0"/>
    <w:rsid w:val="00853F94"/>
  </w:style>
  <w:style w:type="character" w:customStyle="1" w:styleId="ab">
    <w:name w:val="Без интервала Знак"/>
    <w:link w:val="aa"/>
    <w:uiPriority w:val="1"/>
    <w:rsid w:val="00853F94"/>
  </w:style>
  <w:style w:type="paragraph" w:styleId="12">
    <w:name w:val="toc 1"/>
    <w:basedOn w:val="a"/>
    <w:next w:val="a"/>
    <w:autoRedefine/>
    <w:uiPriority w:val="39"/>
    <w:qFormat/>
    <w:rsid w:val="00A80CA4"/>
    <w:pPr>
      <w:tabs>
        <w:tab w:val="right" w:leader="dot" w:pos="9684"/>
      </w:tabs>
      <w:spacing w:before="120" w:after="120" w:line="360" w:lineRule="auto"/>
    </w:pPr>
    <w:rPr>
      <w:bCs/>
      <w:caps/>
      <w:noProof/>
      <w:sz w:val="20"/>
      <w:szCs w:val="20"/>
      <w:lang w:val="en-US"/>
    </w:rPr>
  </w:style>
  <w:style w:type="paragraph" w:styleId="23">
    <w:name w:val="toc 2"/>
    <w:basedOn w:val="a"/>
    <w:next w:val="a"/>
    <w:autoRedefine/>
    <w:uiPriority w:val="39"/>
    <w:qFormat/>
    <w:rsid w:val="00853F94"/>
    <w:pPr>
      <w:ind w:left="240"/>
    </w:pPr>
    <w:rPr>
      <w:smallCaps/>
      <w:sz w:val="20"/>
      <w:szCs w:val="20"/>
    </w:rPr>
  </w:style>
  <w:style w:type="character" w:styleId="af8">
    <w:name w:val="Hyperlink"/>
    <w:uiPriority w:val="99"/>
    <w:rsid w:val="00853F94"/>
    <w:rPr>
      <w:color w:val="0000FF"/>
      <w:u w:val="single"/>
    </w:rPr>
  </w:style>
  <w:style w:type="paragraph" w:customStyle="1" w:styleId="S">
    <w:name w:val="S_Маркированный"/>
    <w:basedOn w:val="a"/>
    <w:link w:val="S1"/>
    <w:autoRedefine/>
    <w:qFormat/>
    <w:rsid w:val="00306132"/>
    <w:pPr>
      <w:spacing w:line="360" w:lineRule="auto"/>
      <w:ind w:firstLine="709"/>
      <w:jc w:val="both"/>
    </w:pPr>
    <w:rPr>
      <w:rFonts w:eastAsia="Times New Roman"/>
      <w:lang w:eastAsia="ar-SA"/>
    </w:rPr>
  </w:style>
  <w:style w:type="paragraph" w:customStyle="1" w:styleId="S0">
    <w:name w:val="S_Обычный"/>
    <w:basedOn w:val="a"/>
    <w:qFormat/>
    <w:rsid w:val="00853F94"/>
    <w:pPr>
      <w:ind w:firstLine="709"/>
      <w:jc w:val="both"/>
    </w:pPr>
    <w:rPr>
      <w:rFonts w:eastAsia="Times New Roman"/>
      <w:lang w:eastAsia="ar-SA"/>
    </w:rPr>
  </w:style>
  <w:style w:type="paragraph" w:customStyle="1" w:styleId="S2">
    <w:name w:val="S_Обычный в таблице"/>
    <w:basedOn w:val="a"/>
    <w:rsid w:val="00853F94"/>
    <w:pPr>
      <w:spacing w:line="360" w:lineRule="auto"/>
      <w:jc w:val="center"/>
    </w:pPr>
    <w:rPr>
      <w:rFonts w:eastAsia="Times New Roman"/>
      <w:lang w:eastAsia="ar-SA"/>
    </w:rPr>
  </w:style>
  <w:style w:type="character" w:customStyle="1" w:styleId="S1">
    <w:name w:val="S_Маркированный Знак1"/>
    <w:link w:val="S"/>
    <w:locked/>
    <w:rsid w:val="003061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note text"/>
    <w:basedOn w:val="a"/>
    <w:link w:val="afa"/>
    <w:semiHidden/>
    <w:rsid w:val="00C73120"/>
    <w:rPr>
      <w:rFonts w:eastAsia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C731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Plain Text"/>
    <w:basedOn w:val="a"/>
    <w:link w:val="afc"/>
    <w:rsid w:val="00C73120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C7312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d">
    <w:name w:val="Balloon Text"/>
    <w:basedOn w:val="a"/>
    <w:link w:val="13"/>
    <w:rsid w:val="00C73120"/>
    <w:rPr>
      <w:rFonts w:ascii="Tahoma" w:hAnsi="Tahoma"/>
      <w:sz w:val="16"/>
      <w:szCs w:val="16"/>
    </w:rPr>
  </w:style>
  <w:style w:type="character" w:customStyle="1" w:styleId="afe">
    <w:name w:val="Текст выноски Знак"/>
    <w:basedOn w:val="a0"/>
    <w:uiPriority w:val="99"/>
    <w:semiHidden/>
    <w:rsid w:val="00C73120"/>
    <w:rPr>
      <w:rFonts w:ascii="Tahoma" w:eastAsia="SimSun" w:hAnsi="Tahoma" w:cs="Tahoma"/>
      <w:sz w:val="16"/>
      <w:szCs w:val="16"/>
      <w:lang w:eastAsia="zh-CN"/>
    </w:rPr>
  </w:style>
  <w:style w:type="character" w:customStyle="1" w:styleId="13">
    <w:name w:val="Текст выноски Знак1"/>
    <w:link w:val="afd"/>
    <w:rsid w:val="00C73120"/>
    <w:rPr>
      <w:rFonts w:ascii="Tahoma" w:eastAsia="SimSun" w:hAnsi="Tahoma" w:cs="Times New Roman"/>
      <w:sz w:val="16"/>
      <w:szCs w:val="16"/>
      <w:lang w:eastAsia="zh-CN"/>
    </w:rPr>
  </w:style>
  <w:style w:type="paragraph" w:styleId="aff">
    <w:name w:val="header"/>
    <w:basedOn w:val="a"/>
    <w:link w:val="aff0"/>
    <w:uiPriority w:val="99"/>
    <w:unhideWhenUsed/>
    <w:rsid w:val="0031069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31069B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ff1">
    <w:name w:val="Table Grid"/>
    <w:basedOn w:val="a1"/>
    <w:uiPriority w:val="39"/>
    <w:rsid w:val="00E76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Обычный в таблице"/>
    <w:basedOn w:val="a"/>
    <w:rsid w:val="00E76239"/>
    <w:pPr>
      <w:spacing w:line="360" w:lineRule="auto"/>
      <w:ind w:firstLine="709"/>
      <w:jc w:val="both"/>
    </w:pPr>
    <w:rPr>
      <w:rFonts w:eastAsia="Times New Roman"/>
      <w:sz w:val="28"/>
      <w:szCs w:val="28"/>
      <w:lang w:eastAsia="ar-SA"/>
    </w:rPr>
  </w:style>
  <w:style w:type="character" w:customStyle="1" w:styleId="14">
    <w:name w:val="Верхний колонтитул Знак1"/>
    <w:uiPriority w:val="99"/>
    <w:rsid w:val="000E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A80CA4"/>
    <w:pPr>
      <w:tabs>
        <w:tab w:val="left" w:pos="1100"/>
        <w:tab w:val="right" w:leader="dot" w:pos="9684"/>
      </w:tabs>
      <w:spacing w:after="100" w:line="360" w:lineRule="auto"/>
      <w:ind w:firstLine="567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F17077"/>
    <w:pPr>
      <w:spacing w:after="100"/>
      <w:ind w:left="720"/>
    </w:pPr>
  </w:style>
  <w:style w:type="character" w:customStyle="1" w:styleId="S10">
    <w:name w:val="S_Маркированный Знак Знак1"/>
    <w:rsid w:val="00E3303F"/>
    <w:rPr>
      <w:sz w:val="24"/>
      <w:szCs w:val="24"/>
      <w:lang w:val="ru-RU" w:eastAsia="ar-SA" w:bidi="ar-SA"/>
    </w:rPr>
  </w:style>
  <w:style w:type="table" w:customStyle="1" w:styleId="15">
    <w:name w:val="Сетка таблицы1"/>
    <w:basedOn w:val="a1"/>
    <w:next w:val="aff1"/>
    <w:uiPriority w:val="39"/>
    <w:rsid w:val="00D86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Body Text Indent"/>
    <w:basedOn w:val="a"/>
    <w:link w:val="aff4"/>
    <w:rsid w:val="008003DC"/>
    <w:pPr>
      <w:spacing w:line="360" w:lineRule="auto"/>
      <w:ind w:firstLine="360"/>
    </w:pPr>
    <w:rPr>
      <w:rFonts w:ascii="Tahoma" w:eastAsia="Times New Roman" w:hAnsi="Tahoma"/>
      <w:lang w:eastAsia="ru-RU"/>
    </w:rPr>
  </w:style>
  <w:style w:type="character" w:customStyle="1" w:styleId="aff4">
    <w:name w:val="Основной текст с отступом Знак"/>
    <w:basedOn w:val="a0"/>
    <w:link w:val="aff3"/>
    <w:rsid w:val="008003DC"/>
    <w:rPr>
      <w:rFonts w:ascii="Tahoma" w:eastAsia="Times New Roman" w:hAnsi="Tahom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7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A4015-A0B6-4B15-8637-D147A39D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14</Pages>
  <Words>2864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Мусийчук Наталья</dc:creator>
  <cp:keywords/>
  <dc:description/>
  <cp:lastModifiedBy>333</cp:lastModifiedBy>
  <cp:revision>26</cp:revision>
  <cp:lastPrinted>2018-06-07T04:58:00Z</cp:lastPrinted>
  <dcterms:created xsi:type="dcterms:W3CDTF">2020-04-15T05:51:00Z</dcterms:created>
  <dcterms:modified xsi:type="dcterms:W3CDTF">2020-05-17T09:01:00Z</dcterms:modified>
</cp:coreProperties>
</file>