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FF" w:rsidRDefault="004623FE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7581E5A4" wp14:editId="1353AC95">
            <wp:simplePos x="0" y="0"/>
            <wp:positionH relativeFrom="column">
              <wp:posOffset>2713355</wp:posOffset>
            </wp:positionH>
            <wp:positionV relativeFrom="paragraph">
              <wp:posOffset>198120</wp:posOffset>
            </wp:positionV>
            <wp:extent cx="640080" cy="709930"/>
            <wp:effectExtent l="0" t="0" r="7620" b="0"/>
            <wp:wrapThrough wrapText="bothSides">
              <wp:wrapPolygon edited="0">
                <wp:start x="0" y="0"/>
                <wp:lineTo x="0" y="20866"/>
                <wp:lineTo x="21214" y="20866"/>
                <wp:lineTo x="212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22FF" w:rsidRDefault="00DB22FF">
      <w:pPr>
        <w:pStyle w:val="a3"/>
        <w:rPr>
          <w:b/>
        </w:rPr>
      </w:pPr>
    </w:p>
    <w:p w:rsidR="004623FE" w:rsidRDefault="004623FE" w:rsidP="00324D5D">
      <w:pPr>
        <w:jc w:val="center"/>
        <w:rPr>
          <w:b/>
          <w:sz w:val="28"/>
        </w:rPr>
      </w:pPr>
    </w:p>
    <w:p w:rsidR="004623FE" w:rsidRDefault="004623FE" w:rsidP="00324D5D">
      <w:pPr>
        <w:jc w:val="center"/>
        <w:rPr>
          <w:b/>
          <w:sz w:val="28"/>
        </w:rPr>
      </w:pPr>
    </w:p>
    <w:p w:rsidR="004623FE" w:rsidRDefault="004623FE" w:rsidP="00324D5D">
      <w:pPr>
        <w:jc w:val="center"/>
        <w:rPr>
          <w:b/>
          <w:sz w:val="28"/>
        </w:rPr>
      </w:pPr>
    </w:p>
    <w:p w:rsidR="00324D5D" w:rsidRPr="00324D5D" w:rsidRDefault="00324D5D" w:rsidP="00324D5D">
      <w:pPr>
        <w:jc w:val="center"/>
        <w:rPr>
          <w:b/>
          <w:sz w:val="28"/>
        </w:rPr>
      </w:pPr>
      <w:r w:rsidRPr="00324D5D">
        <w:rPr>
          <w:b/>
          <w:sz w:val="28"/>
        </w:rPr>
        <w:t>АДМИНИСТРАЦИЯ ШАЛИНСКОГО ГОРОДСКОГО  ОКРУГА</w:t>
      </w:r>
    </w:p>
    <w:p w:rsidR="00DB22FF" w:rsidRDefault="00324D5D" w:rsidP="00324D5D">
      <w:pPr>
        <w:jc w:val="center"/>
        <w:rPr>
          <w:sz w:val="28"/>
        </w:rPr>
      </w:pPr>
      <w:proofErr w:type="gramStart"/>
      <w:r w:rsidRPr="00324D5D">
        <w:rPr>
          <w:b/>
          <w:sz w:val="28"/>
        </w:rPr>
        <w:t>П</w:t>
      </w:r>
      <w:proofErr w:type="gramEnd"/>
      <w:r w:rsidRPr="00324D5D">
        <w:rPr>
          <w:b/>
          <w:sz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DB22FF" w:rsidTr="00BC20CB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DB22FF" w:rsidRDefault="00DB22FF"/>
        </w:tc>
      </w:tr>
    </w:tbl>
    <w:p w:rsidR="005605E0" w:rsidRPr="0008064C" w:rsidRDefault="00BC20CB" w:rsidP="003B1F5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8064C">
        <w:rPr>
          <w:sz w:val="26"/>
          <w:szCs w:val="26"/>
        </w:rPr>
        <w:t xml:space="preserve">от </w:t>
      </w:r>
      <w:r w:rsidR="00EE1C5E" w:rsidRPr="0008064C">
        <w:rPr>
          <w:sz w:val="26"/>
          <w:szCs w:val="26"/>
        </w:rPr>
        <w:t>___</w:t>
      </w:r>
      <w:r w:rsidRPr="0008064C">
        <w:rPr>
          <w:sz w:val="26"/>
          <w:szCs w:val="26"/>
        </w:rPr>
        <w:t xml:space="preserve"> апреля 20</w:t>
      </w:r>
      <w:r w:rsidR="00EE1C5E" w:rsidRPr="0008064C">
        <w:rPr>
          <w:sz w:val="26"/>
          <w:szCs w:val="26"/>
        </w:rPr>
        <w:t>20</w:t>
      </w:r>
      <w:r w:rsidR="00E3699E" w:rsidRPr="0008064C">
        <w:rPr>
          <w:sz w:val="26"/>
          <w:szCs w:val="26"/>
        </w:rPr>
        <w:t xml:space="preserve"> </w:t>
      </w:r>
      <w:r w:rsidRPr="0008064C">
        <w:rPr>
          <w:sz w:val="26"/>
          <w:szCs w:val="26"/>
        </w:rPr>
        <w:t xml:space="preserve">года № </w:t>
      </w:r>
      <w:r w:rsidR="00EE1C5E" w:rsidRPr="0008064C">
        <w:rPr>
          <w:sz w:val="26"/>
          <w:szCs w:val="26"/>
        </w:rPr>
        <w:t>_____</w:t>
      </w:r>
      <w:r w:rsidR="0057288E" w:rsidRPr="0008064C">
        <w:rPr>
          <w:sz w:val="26"/>
          <w:szCs w:val="26"/>
        </w:rPr>
        <w:t xml:space="preserve">                                                                       </w:t>
      </w:r>
    </w:p>
    <w:p w:rsidR="001419E7" w:rsidRPr="0008064C" w:rsidRDefault="00A36B5D" w:rsidP="003B1F59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08064C">
        <w:rPr>
          <w:sz w:val="26"/>
          <w:szCs w:val="26"/>
        </w:rPr>
        <w:t>пгт</w:t>
      </w:r>
      <w:proofErr w:type="gramStart"/>
      <w:r w:rsidRPr="0008064C">
        <w:rPr>
          <w:sz w:val="26"/>
          <w:szCs w:val="26"/>
        </w:rPr>
        <w:t>.</w:t>
      </w:r>
      <w:r w:rsidR="001419E7" w:rsidRPr="0008064C">
        <w:rPr>
          <w:sz w:val="26"/>
          <w:szCs w:val="26"/>
        </w:rPr>
        <w:t>Ш</w:t>
      </w:r>
      <w:proofErr w:type="gramEnd"/>
      <w:r w:rsidR="001419E7" w:rsidRPr="0008064C">
        <w:rPr>
          <w:sz w:val="26"/>
          <w:szCs w:val="26"/>
        </w:rPr>
        <w:t>аля</w:t>
      </w:r>
      <w:proofErr w:type="spellEnd"/>
    </w:p>
    <w:p w:rsidR="001419E7" w:rsidRPr="0008064C" w:rsidRDefault="001419E7" w:rsidP="001419E7">
      <w:pPr>
        <w:widowControl w:val="0"/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08064C">
        <w:rPr>
          <w:b/>
          <w:i/>
          <w:sz w:val="26"/>
          <w:szCs w:val="26"/>
        </w:rPr>
        <w:t xml:space="preserve">Об установлении особого противопожарного режима </w:t>
      </w:r>
      <w:proofErr w:type="gramStart"/>
      <w:r w:rsidRPr="0008064C">
        <w:rPr>
          <w:b/>
          <w:i/>
          <w:sz w:val="26"/>
          <w:szCs w:val="26"/>
        </w:rPr>
        <w:t>на</w:t>
      </w:r>
      <w:proofErr w:type="gramEnd"/>
    </w:p>
    <w:p w:rsidR="001419E7" w:rsidRPr="0008064C" w:rsidRDefault="001419E7" w:rsidP="001419E7">
      <w:pPr>
        <w:widowControl w:val="0"/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08064C">
        <w:rPr>
          <w:b/>
          <w:i/>
          <w:sz w:val="26"/>
          <w:szCs w:val="26"/>
        </w:rPr>
        <w:t xml:space="preserve"> территории Шалинского городского округа</w:t>
      </w:r>
    </w:p>
    <w:p w:rsidR="001419E7" w:rsidRPr="0008064C" w:rsidRDefault="001419E7" w:rsidP="001419E7">
      <w:pPr>
        <w:widowControl w:val="0"/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</w:p>
    <w:p w:rsidR="009C74B8" w:rsidRPr="0008064C" w:rsidRDefault="001A0AC2" w:rsidP="00EE1C5E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241A82" w:rsidRPr="0008064C">
        <w:rPr>
          <w:sz w:val="26"/>
          <w:szCs w:val="26"/>
        </w:rPr>
        <w:t xml:space="preserve">С учетом ухудшения оперативной обстановки с пожарами на территории Шалинского городского округа вызванного ростом пожаров. </w:t>
      </w:r>
      <w:r w:rsidR="00342FC4">
        <w:rPr>
          <w:sz w:val="26"/>
          <w:szCs w:val="26"/>
        </w:rPr>
        <w:t xml:space="preserve"> </w:t>
      </w:r>
      <w:r w:rsidR="00241A82" w:rsidRPr="0008064C">
        <w:rPr>
          <w:sz w:val="26"/>
          <w:szCs w:val="26"/>
        </w:rPr>
        <w:t xml:space="preserve"> </w:t>
      </w:r>
      <w:proofErr w:type="gramStart"/>
      <w:r w:rsidR="00E3699E" w:rsidRPr="0008064C">
        <w:rPr>
          <w:sz w:val="26"/>
          <w:szCs w:val="26"/>
        </w:rPr>
        <w:t>Ф</w:t>
      </w:r>
      <w:r w:rsidRPr="0008064C">
        <w:rPr>
          <w:sz w:val="26"/>
          <w:szCs w:val="26"/>
        </w:rPr>
        <w:t>едеральн</w:t>
      </w:r>
      <w:r w:rsidR="00E3699E" w:rsidRPr="0008064C">
        <w:rPr>
          <w:sz w:val="26"/>
          <w:szCs w:val="26"/>
        </w:rPr>
        <w:t>ым</w:t>
      </w:r>
      <w:r w:rsidRPr="0008064C">
        <w:rPr>
          <w:sz w:val="26"/>
          <w:szCs w:val="26"/>
        </w:rPr>
        <w:t xml:space="preserve"> Закон</w:t>
      </w:r>
      <w:r w:rsidR="00E3699E" w:rsidRPr="0008064C">
        <w:rPr>
          <w:sz w:val="26"/>
          <w:szCs w:val="26"/>
        </w:rPr>
        <w:t>ом</w:t>
      </w:r>
      <w:r w:rsidRPr="0008064C">
        <w:rPr>
          <w:sz w:val="26"/>
          <w:szCs w:val="26"/>
        </w:rPr>
        <w:t xml:space="preserve"> от 21.12.1994 года №69-ФЗ  «О пожарной безопасности»,</w:t>
      </w:r>
      <w:r w:rsidR="000B66FB" w:rsidRPr="0008064C">
        <w:rPr>
          <w:sz w:val="26"/>
          <w:szCs w:val="26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</w:t>
      </w:r>
      <w:r w:rsidRPr="0008064C">
        <w:rPr>
          <w:sz w:val="26"/>
          <w:szCs w:val="26"/>
        </w:rPr>
        <w:t xml:space="preserve"> </w:t>
      </w:r>
      <w:r w:rsidR="00E3699E" w:rsidRPr="0008064C">
        <w:rPr>
          <w:sz w:val="26"/>
          <w:szCs w:val="26"/>
        </w:rPr>
        <w:t>П</w:t>
      </w:r>
      <w:r w:rsidR="000B66FB" w:rsidRPr="0008064C">
        <w:rPr>
          <w:sz w:val="26"/>
          <w:szCs w:val="26"/>
        </w:rPr>
        <w:t xml:space="preserve">остановлением Правительства Российской Федерации от 25.04.2012 № 390 «Об утверждении Правил противопожарного режима в Российской Федерации», </w:t>
      </w:r>
      <w:r w:rsidRPr="0008064C">
        <w:rPr>
          <w:sz w:val="26"/>
          <w:szCs w:val="26"/>
        </w:rPr>
        <w:t>Закон</w:t>
      </w:r>
      <w:r w:rsidR="00E3699E" w:rsidRPr="0008064C">
        <w:rPr>
          <w:sz w:val="26"/>
          <w:szCs w:val="26"/>
        </w:rPr>
        <w:t>ом</w:t>
      </w:r>
      <w:r w:rsidRPr="0008064C">
        <w:rPr>
          <w:sz w:val="26"/>
          <w:szCs w:val="26"/>
        </w:rPr>
        <w:t xml:space="preserve"> Свердловской области от 15.07.2005 года №82 – ОЗ «Об обеспечении пожарной безопасности на территории Свердловской области»</w:t>
      </w:r>
      <w:r w:rsidR="00241A82" w:rsidRPr="0008064C">
        <w:rPr>
          <w:sz w:val="26"/>
          <w:szCs w:val="26"/>
        </w:rPr>
        <w:t>,</w:t>
      </w:r>
      <w:proofErr w:type="gramEnd"/>
      <w:r w:rsidR="00E3699E" w:rsidRPr="0008064C">
        <w:rPr>
          <w:sz w:val="26"/>
          <w:szCs w:val="26"/>
        </w:rPr>
        <w:t xml:space="preserve"> </w:t>
      </w:r>
      <w:proofErr w:type="gramStart"/>
      <w:r w:rsidR="00E3699E" w:rsidRPr="0008064C">
        <w:rPr>
          <w:sz w:val="26"/>
          <w:szCs w:val="26"/>
        </w:rPr>
        <w:t>Постановлением Правительства Свердловской области от 31.03.2011года №351-ПП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 пожароопасному периоду»,</w:t>
      </w:r>
      <w:r w:rsidR="00D9073B" w:rsidRPr="0008064C">
        <w:rPr>
          <w:sz w:val="26"/>
          <w:szCs w:val="26"/>
        </w:rPr>
        <w:t xml:space="preserve"> </w:t>
      </w:r>
      <w:r w:rsidR="00EE1C5E" w:rsidRPr="0008064C">
        <w:rPr>
          <w:sz w:val="26"/>
          <w:szCs w:val="26"/>
        </w:rPr>
        <w:t>Устав</w:t>
      </w:r>
      <w:r w:rsidR="000B66FB" w:rsidRPr="0008064C">
        <w:rPr>
          <w:sz w:val="26"/>
          <w:szCs w:val="26"/>
        </w:rPr>
        <w:t>ом</w:t>
      </w:r>
      <w:r w:rsidR="00EE1C5E" w:rsidRPr="0008064C">
        <w:rPr>
          <w:sz w:val="26"/>
          <w:szCs w:val="26"/>
        </w:rPr>
        <w:t xml:space="preserve"> </w:t>
      </w:r>
      <w:r w:rsidR="000B66FB" w:rsidRPr="0008064C">
        <w:rPr>
          <w:sz w:val="26"/>
          <w:szCs w:val="26"/>
        </w:rPr>
        <w:t>Шалинского городского округа</w:t>
      </w:r>
      <w:r w:rsidR="00E3699E" w:rsidRPr="0008064C">
        <w:rPr>
          <w:sz w:val="26"/>
          <w:szCs w:val="26"/>
        </w:rPr>
        <w:t>,</w:t>
      </w:r>
      <w:r w:rsidR="00EE1C5E" w:rsidRPr="0008064C">
        <w:rPr>
          <w:sz w:val="26"/>
          <w:szCs w:val="26"/>
        </w:rPr>
        <w:t xml:space="preserve"> </w:t>
      </w:r>
      <w:r w:rsidR="00644446" w:rsidRPr="0008064C">
        <w:rPr>
          <w:sz w:val="26"/>
          <w:szCs w:val="26"/>
        </w:rPr>
        <w:t>в целях укрепления пожарной безопасности, защиты жизни и здоровья населения Шалинского городского округа и их имущества, снижения материального ущерба от пожаров, администрация Шалинского городского округа</w:t>
      </w:r>
      <w:proofErr w:type="gramEnd"/>
    </w:p>
    <w:p w:rsidR="0056269E" w:rsidRPr="0008064C" w:rsidRDefault="0056269E" w:rsidP="001419E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D156C" w:rsidRPr="0008064C" w:rsidRDefault="005D156C" w:rsidP="001419E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 ПОСТАНОВЛ</w:t>
      </w:r>
      <w:r w:rsidR="009C74B8" w:rsidRPr="0008064C">
        <w:rPr>
          <w:sz w:val="26"/>
          <w:szCs w:val="26"/>
        </w:rPr>
        <w:t>ЯЕТ</w:t>
      </w:r>
      <w:r w:rsidRPr="0008064C">
        <w:rPr>
          <w:sz w:val="26"/>
          <w:szCs w:val="26"/>
        </w:rPr>
        <w:t>:</w:t>
      </w:r>
    </w:p>
    <w:p w:rsidR="005D156C" w:rsidRPr="0008064C" w:rsidRDefault="00324D5D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bookmarkStart w:id="0" w:name="_GoBack"/>
      <w:r w:rsidRPr="0008064C">
        <w:rPr>
          <w:sz w:val="26"/>
          <w:szCs w:val="26"/>
        </w:rPr>
        <w:t xml:space="preserve">1. </w:t>
      </w:r>
      <w:r w:rsidR="005D156C" w:rsidRPr="0008064C">
        <w:rPr>
          <w:sz w:val="26"/>
          <w:szCs w:val="26"/>
        </w:rPr>
        <w:t xml:space="preserve">Установить </w:t>
      </w:r>
      <w:r w:rsidR="00644446" w:rsidRPr="0008064C">
        <w:rPr>
          <w:sz w:val="26"/>
          <w:szCs w:val="26"/>
        </w:rPr>
        <w:t xml:space="preserve">на территории Шалинского городского округа  </w:t>
      </w:r>
      <w:r w:rsidR="005D156C" w:rsidRPr="0008064C">
        <w:rPr>
          <w:sz w:val="26"/>
          <w:szCs w:val="26"/>
        </w:rPr>
        <w:t xml:space="preserve">особый противопожарный режим с </w:t>
      </w:r>
      <w:r w:rsidR="00E3699E" w:rsidRPr="0008064C">
        <w:rPr>
          <w:sz w:val="26"/>
          <w:szCs w:val="26"/>
        </w:rPr>
        <w:t>1</w:t>
      </w:r>
      <w:r w:rsidR="00E2040E">
        <w:rPr>
          <w:sz w:val="26"/>
          <w:szCs w:val="26"/>
        </w:rPr>
        <w:t>7</w:t>
      </w:r>
      <w:r w:rsidR="005D156C" w:rsidRPr="0008064C">
        <w:rPr>
          <w:sz w:val="26"/>
          <w:szCs w:val="26"/>
        </w:rPr>
        <w:t>.0</w:t>
      </w:r>
      <w:r w:rsidR="00D9073B" w:rsidRPr="0008064C">
        <w:rPr>
          <w:sz w:val="26"/>
          <w:szCs w:val="26"/>
        </w:rPr>
        <w:t>4</w:t>
      </w:r>
      <w:r w:rsidR="005D156C" w:rsidRPr="0008064C">
        <w:rPr>
          <w:sz w:val="26"/>
          <w:szCs w:val="26"/>
        </w:rPr>
        <w:t>.20</w:t>
      </w:r>
      <w:r w:rsidR="00E3699E" w:rsidRPr="0008064C">
        <w:rPr>
          <w:sz w:val="26"/>
          <w:szCs w:val="26"/>
        </w:rPr>
        <w:t>20</w:t>
      </w:r>
      <w:r w:rsidR="005D156C" w:rsidRPr="0008064C">
        <w:rPr>
          <w:sz w:val="26"/>
          <w:szCs w:val="26"/>
        </w:rPr>
        <w:t xml:space="preserve"> года</w:t>
      </w:r>
      <w:r w:rsidR="00D87237" w:rsidRPr="0008064C">
        <w:rPr>
          <w:sz w:val="26"/>
          <w:szCs w:val="26"/>
        </w:rPr>
        <w:t xml:space="preserve"> по 3</w:t>
      </w:r>
      <w:r w:rsidR="00E3699E" w:rsidRPr="0008064C">
        <w:rPr>
          <w:sz w:val="26"/>
          <w:szCs w:val="26"/>
        </w:rPr>
        <w:t>1</w:t>
      </w:r>
      <w:r w:rsidR="00D87237" w:rsidRPr="0008064C">
        <w:rPr>
          <w:sz w:val="26"/>
          <w:szCs w:val="26"/>
        </w:rPr>
        <w:t>.05.20</w:t>
      </w:r>
      <w:r w:rsidR="00E3699E" w:rsidRPr="0008064C">
        <w:rPr>
          <w:sz w:val="26"/>
          <w:szCs w:val="26"/>
        </w:rPr>
        <w:t>20</w:t>
      </w:r>
      <w:r w:rsidR="00D87237" w:rsidRPr="0008064C">
        <w:rPr>
          <w:sz w:val="26"/>
          <w:szCs w:val="26"/>
        </w:rPr>
        <w:t xml:space="preserve"> года.</w:t>
      </w:r>
    </w:p>
    <w:p w:rsidR="00D87237" w:rsidRPr="0008064C" w:rsidRDefault="001C62BF" w:rsidP="00D872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D87237" w:rsidRPr="0008064C">
        <w:rPr>
          <w:sz w:val="26"/>
          <w:szCs w:val="26"/>
        </w:rPr>
        <w:t>2.</w:t>
      </w:r>
      <w:r w:rsidR="00D87237" w:rsidRPr="0008064C">
        <w:rPr>
          <w:sz w:val="26"/>
          <w:szCs w:val="26"/>
        </w:rPr>
        <w:tab/>
        <w:t>Запретить гражданам, находящимся на территории городского округа и организациям, осуществляющим свою деятельность на территории Шалинского городского округа:</w:t>
      </w:r>
    </w:p>
    <w:p w:rsidR="00D87237" w:rsidRPr="0008064C" w:rsidRDefault="00D87237" w:rsidP="00D87237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1</w:t>
      </w:r>
      <w:r w:rsidR="00E437B1" w:rsidRPr="0008064C">
        <w:rPr>
          <w:sz w:val="26"/>
          <w:szCs w:val="26"/>
        </w:rPr>
        <w:t>)</w:t>
      </w:r>
      <w:r w:rsidRPr="0008064C">
        <w:rPr>
          <w:sz w:val="26"/>
          <w:szCs w:val="26"/>
        </w:rPr>
        <w:tab/>
        <w:t xml:space="preserve"> Разведение костров, сжигание сухой травы, отходов и мусора, проведение пожароопасных работ, проведение палов сухой травы.</w:t>
      </w:r>
    </w:p>
    <w:p w:rsidR="00D87237" w:rsidRPr="0008064C" w:rsidRDefault="00D87237" w:rsidP="00D87237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2)</w:t>
      </w:r>
      <w:r w:rsidRPr="0008064C">
        <w:rPr>
          <w:sz w:val="26"/>
          <w:szCs w:val="26"/>
        </w:rPr>
        <w:tab/>
        <w:t xml:space="preserve"> Устройство свалок горючих и древесных отходов на территории земельных участков.</w:t>
      </w:r>
    </w:p>
    <w:p w:rsidR="00D87237" w:rsidRPr="0008064C" w:rsidRDefault="00D87237" w:rsidP="00D87237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3)</w:t>
      </w:r>
      <w:r w:rsidRPr="0008064C">
        <w:rPr>
          <w:sz w:val="26"/>
          <w:szCs w:val="26"/>
        </w:rPr>
        <w:tab/>
        <w:t>Оставление емкостей с легковоспламеняющимися и горючими жидкостями, горючими газами на территориях, прилегающих к объектам, в том числе к жилым домам.</w:t>
      </w:r>
    </w:p>
    <w:p w:rsidR="00D87237" w:rsidRPr="0008064C" w:rsidRDefault="00D87237" w:rsidP="00D87237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4)</w:t>
      </w:r>
      <w:r w:rsidRPr="0008064C">
        <w:rPr>
          <w:sz w:val="26"/>
          <w:szCs w:val="26"/>
        </w:rPr>
        <w:tab/>
        <w:t xml:space="preserve">Выжигание сухой травянистой растительности, стерни, </w:t>
      </w:r>
      <w:r w:rsidR="00E437B1" w:rsidRPr="0008064C">
        <w:rPr>
          <w:sz w:val="26"/>
          <w:szCs w:val="26"/>
        </w:rPr>
        <w:t>пожнивных</w:t>
      </w:r>
      <w:r w:rsidRPr="0008064C">
        <w:rPr>
          <w:sz w:val="26"/>
          <w:szCs w:val="26"/>
        </w:rPr>
        <w:t xml:space="preserve"> остатков на землях сельскохозяйственного назначения и землях запаса, разведение костров на полях.</w:t>
      </w:r>
    </w:p>
    <w:p w:rsidR="00D87237" w:rsidRPr="0008064C" w:rsidRDefault="00D87237" w:rsidP="00D87237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5)</w:t>
      </w:r>
      <w:r w:rsidRPr="0008064C">
        <w:rPr>
          <w:sz w:val="26"/>
          <w:szCs w:val="26"/>
        </w:rPr>
        <w:tab/>
        <w:t>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</w:p>
    <w:p w:rsidR="00D87237" w:rsidRPr="0008064C" w:rsidRDefault="00D87237" w:rsidP="00D87237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lastRenderedPageBreak/>
        <w:t xml:space="preserve">             </w:t>
      </w:r>
      <w:r w:rsidR="00E437B1" w:rsidRPr="0008064C">
        <w:rPr>
          <w:sz w:val="26"/>
          <w:szCs w:val="26"/>
        </w:rPr>
        <w:t>6)</w:t>
      </w:r>
      <w:r w:rsidRPr="0008064C">
        <w:rPr>
          <w:sz w:val="26"/>
          <w:szCs w:val="26"/>
        </w:rPr>
        <w:tab/>
        <w:t>Разведение костров в полосе отвода железных дорог, сжигание хвороста, порубочных материалов, а также оставлять сухостойные деревья и кустарники.</w:t>
      </w:r>
    </w:p>
    <w:p w:rsidR="005D156C" w:rsidRPr="0008064C" w:rsidRDefault="00324D5D" w:rsidP="009C74B8">
      <w:pPr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</w:t>
      </w:r>
      <w:r w:rsidR="00D87237" w:rsidRPr="0008064C">
        <w:rPr>
          <w:sz w:val="26"/>
          <w:szCs w:val="26"/>
        </w:rPr>
        <w:t xml:space="preserve">                 3</w:t>
      </w:r>
      <w:r w:rsidR="005D156C" w:rsidRPr="0008064C">
        <w:rPr>
          <w:sz w:val="26"/>
          <w:szCs w:val="26"/>
        </w:rPr>
        <w:t xml:space="preserve">. Рекомендовать главам поселковых и сельских администраций Администрации Шалинского городского округа:  </w:t>
      </w:r>
    </w:p>
    <w:p w:rsidR="005D156C" w:rsidRPr="0008064C" w:rsidRDefault="00D87237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5D156C" w:rsidRPr="0008064C">
        <w:rPr>
          <w:sz w:val="26"/>
          <w:szCs w:val="26"/>
        </w:rPr>
        <w:t>1</w:t>
      </w:r>
      <w:r w:rsidRPr="0008064C">
        <w:rPr>
          <w:sz w:val="26"/>
          <w:szCs w:val="26"/>
        </w:rPr>
        <w:t>)</w:t>
      </w:r>
      <w:r w:rsidR="005D156C" w:rsidRPr="0008064C">
        <w:rPr>
          <w:sz w:val="26"/>
          <w:szCs w:val="26"/>
        </w:rPr>
        <w:t xml:space="preserve"> </w:t>
      </w:r>
      <w:r w:rsidR="0059707B" w:rsidRPr="0008064C">
        <w:rPr>
          <w:sz w:val="26"/>
          <w:szCs w:val="26"/>
        </w:rPr>
        <w:t>Принять меры по неукоснительному исполнению Федерального закона «О пожарной безопасности», Постановления Правительства Российской Федерации от 25.04.2012 года №390 «О противопожарном режиме»</w:t>
      </w:r>
      <w:r w:rsidR="005D156C" w:rsidRPr="0008064C">
        <w:rPr>
          <w:sz w:val="26"/>
          <w:szCs w:val="26"/>
        </w:rPr>
        <w:t>;</w:t>
      </w:r>
    </w:p>
    <w:p w:rsidR="0038298A" w:rsidRPr="0008064C" w:rsidRDefault="0038298A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2</w:t>
      </w:r>
      <w:r w:rsidR="00D87237" w:rsidRPr="0008064C">
        <w:rPr>
          <w:sz w:val="26"/>
          <w:szCs w:val="26"/>
        </w:rPr>
        <w:t xml:space="preserve">) </w:t>
      </w:r>
      <w:r w:rsidR="00644446" w:rsidRPr="0008064C">
        <w:rPr>
          <w:sz w:val="26"/>
          <w:szCs w:val="26"/>
        </w:rPr>
        <w:t>Ограничить пребывание граждан городского округа в лесах, проведение массовых мероприятий в лесах городского округа и запретить сжигание мусора</w:t>
      </w:r>
      <w:r w:rsidR="00E9557D" w:rsidRPr="0008064C">
        <w:rPr>
          <w:sz w:val="26"/>
          <w:szCs w:val="26"/>
        </w:rPr>
        <w:t xml:space="preserve"> </w:t>
      </w:r>
      <w:r w:rsidR="00644446" w:rsidRPr="0008064C">
        <w:rPr>
          <w:sz w:val="26"/>
          <w:szCs w:val="26"/>
        </w:rPr>
        <w:t>на неприспособленных для этого площадках, в том числе на индивидуальных приусадебных участках</w:t>
      </w:r>
      <w:r w:rsidR="001F49BE" w:rsidRPr="0008064C">
        <w:rPr>
          <w:sz w:val="26"/>
          <w:szCs w:val="26"/>
        </w:rPr>
        <w:t>;</w:t>
      </w:r>
    </w:p>
    <w:p w:rsidR="003279D0" w:rsidRPr="0008064C" w:rsidRDefault="003279D0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3</w:t>
      </w:r>
      <w:r w:rsidR="00D87237" w:rsidRPr="0008064C">
        <w:rPr>
          <w:sz w:val="26"/>
          <w:szCs w:val="26"/>
        </w:rPr>
        <w:t>)</w:t>
      </w:r>
      <w:r w:rsidRPr="0008064C">
        <w:rPr>
          <w:sz w:val="26"/>
          <w:szCs w:val="26"/>
        </w:rPr>
        <w:t xml:space="preserve"> Провести встречи и собрания граждан по вопросам укомплектования первичными средствами пожаротушения индивидуальных жилых домов</w:t>
      </w:r>
      <w:r w:rsidR="00B1221C" w:rsidRPr="0008064C">
        <w:rPr>
          <w:sz w:val="26"/>
          <w:szCs w:val="26"/>
        </w:rPr>
        <w:t>, рейды по проверке противопожарного состояния жилого сектора, организовать распространение памяток и выписок из Правил противопожарного режима в Российской Федерации, по действиям при пожаре;</w:t>
      </w:r>
    </w:p>
    <w:p w:rsidR="00B1221C" w:rsidRPr="0008064C" w:rsidRDefault="00B1221C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D87237" w:rsidRPr="0008064C">
        <w:rPr>
          <w:sz w:val="26"/>
          <w:szCs w:val="26"/>
        </w:rPr>
        <w:t>4)</w:t>
      </w:r>
      <w:r w:rsidR="00D87237" w:rsidRPr="0008064C">
        <w:rPr>
          <w:sz w:val="26"/>
          <w:szCs w:val="26"/>
        </w:rPr>
        <w:tab/>
        <w:t>Провести разъяснительную работу с населением по соблюдению правил пожарной безопасности, по недопущению сжигания мусора и порядку действий в случае возникновения пожара, с привлечением руководителей объектов жилищно-коммунального хозяйства, внештатных инструкторов пожарной профилактики;</w:t>
      </w:r>
    </w:p>
    <w:p w:rsidR="00D87237" w:rsidRPr="0008064C" w:rsidRDefault="00D87237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5) Разработать мероприятия по привлечению населения к тушению пожаров, а также проведению противопожарной профилактики. Создать из актива жителей поселков внештатные группы пожарной профилактики;</w:t>
      </w:r>
    </w:p>
    <w:p w:rsidR="00D87237" w:rsidRPr="0008064C" w:rsidRDefault="00D87237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6)</w:t>
      </w:r>
      <w:r w:rsidRPr="0008064C">
        <w:rPr>
          <w:sz w:val="26"/>
          <w:szCs w:val="26"/>
        </w:rPr>
        <w:tab/>
        <w:t>Взять под особый контроль неблагополучных граждан и провести обходы неблагополучных семей по проверке условий проживания и соблюдения мер пожарной безопасности;</w:t>
      </w:r>
    </w:p>
    <w:p w:rsidR="001F49BE" w:rsidRPr="0008064C" w:rsidRDefault="00D9073B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</w:t>
      </w:r>
      <w:r w:rsidR="00D87237" w:rsidRPr="0008064C">
        <w:rPr>
          <w:sz w:val="26"/>
          <w:szCs w:val="26"/>
        </w:rPr>
        <w:t xml:space="preserve"> </w:t>
      </w:r>
      <w:r w:rsidR="001F49BE" w:rsidRPr="0008064C">
        <w:rPr>
          <w:sz w:val="26"/>
          <w:szCs w:val="26"/>
        </w:rPr>
        <w:t xml:space="preserve"> </w:t>
      </w:r>
      <w:r w:rsidR="00D87237" w:rsidRPr="0008064C">
        <w:rPr>
          <w:sz w:val="26"/>
          <w:szCs w:val="26"/>
        </w:rPr>
        <w:t>7)</w:t>
      </w:r>
      <w:r w:rsidR="00347C5B" w:rsidRPr="0008064C">
        <w:rPr>
          <w:sz w:val="26"/>
          <w:szCs w:val="26"/>
        </w:rPr>
        <w:t xml:space="preserve"> </w:t>
      </w:r>
      <w:r w:rsidR="005D156C" w:rsidRPr="0008064C">
        <w:rPr>
          <w:sz w:val="26"/>
          <w:szCs w:val="26"/>
        </w:rPr>
        <w:t>Провести проверку готовности к тушению пожаров всех имеющихся формирований добровольной пожарной</w:t>
      </w:r>
      <w:r w:rsidR="00347C5B" w:rsidRPr="0008064C">
        <w:rPr>
          <w:sz w:val="26"/>
          <w:szCs w:val="26"/>
        </w:rPr>
        <w:t xml:space="preserve"> охраны, пожарной и приспособленной техники для тушения пожаров</w:t>
      </w:r>
      <w:r w:rsidR="001F49BE" w:rsidRPr="0008064C">
        <w:rPr>
          <w:sz w:val="26"/>
          <w:szCs w:val="26"/>
        </w:rPr>
        <w:t>;</w:t>
      </w:r>
    </w:p>
    <w:p w:rsidR="001F49BE" w:rsidRPr="0008064C" w:rsidRDefault="00347C5B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D87237" w:rsidRPr="0008064C">
        <w:rPr>
          <w:sz w:val="26"/>
          <w:szCs w:val="26"/>
        </w:rPr>
        <w:t>8)</w:t>
      </w:r>
      <w:r w:rsidRPr="0008064C">
        <w:rPr>
          <w:sz w:val="26"/>
          <w:szCs w:val="26"/>
        </w:rPr>
        <w:t xml:space="preserve"> Обеспечить исправность внутреннего и наружного противопожарного водоснабжения (пожарные краны в зданиях, пожарные гидранты, искусственные и естественные водоемы с оборудованными подъездами к ним)</w:t>
      </w:r>
      <w:r w:rsidR="001F49BE" w:rsidRPr="0008064C">
        <w:rPr>
          <w:sz w:val="26"/>
          <w:szCs w:val="26"/>
        </w:rPr>
        <w:t>;</w:t>
      </w:r>
    </w:p>
    <w:p w:rsidR="00644446" w:rsidRPr="0008064C" w:rsidRDefault="001D66FD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ab/>
        <w:t xml:space="preserve">   </w:t>
      </w:r>
      <w:r w:rsidR="00D87237" w:rsidRPr="0008064C">
        <w:rPr>
          <w:sz w:val="26"/>
          <w:szCs w:val="26"/>
        </w:rPr>
        <w:t xml:space="preserve">9) </w:t>
      </w:r>
      <w:r w:rsidR="00644446" w:rsidRPr="0008064C">
        <w:rPr>
          <w:sz w:val="26"/>
          <w:szCs w:val="26"/>
        </w:rPr>
        <w:t>Организовать уборку сухой травы и сухостоя, обеспечить своевременную очистку территорий в пределах противопожарных расстояний между зданиями и сооружениями, а также участков, прилегающих к жилым домам, дачным и иным постройкам, от горючих отходов и мусора, ликвидировать несанкционированные свалки мусора на подведомственных территориях;</w:t>
      </w:r>
    </w:p>
    <w:p w:rsidR="001F49BE" w:rsidRPr="0008064C" w:rsidRDefault="001F49BE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D87237" w:rsidRPr="0008064C">
        <w:rPr>
          <w:sz w:val="26"/>
          <w:szCs w:val="26"/>
        </w:rPr>
        <w:t xml:space="preserve">10) </w:t>
      </w:r>
      <w:r w:rsidRPr="0008064C">
        <w:rPr>
          <w:sz w:val="26"/>
          <w:szCs w:val="26"/>
        </w:rPr>
        <w:t>Определить места для возможной эвакуации граждан в случае приближения лесных пожаров к населенному пункту;</w:t>
      </w:r>
    </w:p>
    <w:p w:rsidR="00E9557D" w:rsidRPr="0008064C" w:rsidRDefault="00E9557D" w:rsidP="0064444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D87237" w:rsidRPr="0008064C">
        <w:rPr>
          <w:sz w:val="26"/>
          <w:szCs w:val="26"/>
        </w:rPr>
        <w:t>11)</w:t>
      </w:r>
      <w:r w:rsidRPr="0008064C">
        <w:rPr>
          <w:sz w:val="26"/>
          <w:szCs w:val="26"/>
        </w:rPr>
        <w:t xml:space="preserve"> Активизировать работу добровольной пожарной охраны, разработать мероприятия по привлечению населения к тушению пожаров, а также проведению противопожарной профилактики. Создать из актива жителей населенных пунктов внештатные группы пожарной профилактики;</w:t>
      </w:r>
    </w:p>
    <w:p w:rsidR="001F49BE" w:rsidRPr="0008064C" w:rsidRDefault="001F49BE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4</w:t>
      </w:r>
      <w:r w:rsidRPr="0008064C">
        <w:rPr>
          <w:sz w:val="26"/>
          <w:szCs w:val="26"/>
        </w:rPr>
        <w:t xml:space="preserve">. Рекомендовать директору ГКУ </w:t>
      </w:r>
      <w:proofErr w:type="gramStart"/>
      <w:r w:rsidRPr="0008064C">
        <w:rPr>
          <w:sz w:val="26"/>
          <w:szCs w:val="26"/>
        </w:rPr>
        <w:t>СО</w:t>
      </w:r>
      <w:proofErr w:type="gramEnd"/>
      <w:r w:rsidRPr="0008064C">
        <w:rPr>
          <w:sz w:val="26"/>
          <w:szCs w:val="26"/>
        </w:rPr>
        <w:t xml:space="preserve"> «Шалинское лесничество» Берлин</w:t>
      </w:r>
      <w:r w:rsidR="00540ECB" w:rsidRPr="0008064C">
        <w:rPr>
          <w:sz w:val="26"/>
          <w:szCs w:val="26"/>
        </w:rPr>
        <w:t>у</w:t>
      </w:r>
      <w:r w:rsidRPr="0008064C">
        <w:rPr>
          <w:sz w:val="26"/>
          <w:szCs w:val="26"/>
        </w:rPr>
        <w:t xml:space="preserve"> Б.Г.</w:t>
      </w:r>
      <w:r w:rsidR="00540ECB" w:rsidRPr="0008064C">
        <w:rPr>
          <w:sz w:val="26"/>
          <w:szCs w:val="26"/>
        </w:rPr>
        <w:t xml:space="preserve"> </w:t>
      </w:r>
      <w:r w:rsidR="003A49C0" w:rsidRPr="0008064C">
        <w:rPr>
          <w:sz w:val="26"/>
          <w:szCs w:val="26"/>
        </w:rPr>
        <w:t xml:space="preserve">усилить контроль за своевременным проведением противопожарных мероприятий и соблюдением норм пожарной безопасности в лесах предприятиями – </w:t>
      </w:r>
      <w:proofErr w:type="spellStart"/>
      <w:r w:rsidR="003A49C0" w:rsidRPr="0008064C">
        <w:rPr>
          <w:sz w:val="26"/>
          <w:szCs w:val="26"/>
        </w:rPr>
        <w:t>лесопользователями</w:t>
      </w:r>
      <w:proofErr w:type="spellEnd"/>
      <w:r w:rsidR="003A49C0" w:rsidRPr="0008064C">
        <w:rPr>
          <w:sz w:val="26"/>
          <w:szCs w:val="26"/>
        </w:rPr>
        <w:t xml:space="preserve">; </w:t>
      </w:r>
    </w:p>
    <w:p w:rsidR="003A49C0" w:rsidRPr="0008064C" w:rsidRDefault="003A49C0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5</w:t>
      </w:r>
      <w:r w:rsidRPr="0008064C">
        <w:rPr>
          <w:sz w:val="26"/>
          <w:szCs w:val="26"/>
        </w:rPr>
        <w:t xml:space="preserve">.  Рекомендовать </w:t>
      </w:r>
      <w:r w:rsidR="005931CE" w:rsidRPr="0008064C">
        <w:rPr>
          <w:sz w:val="26"/>
          <w:szCs w:val="26"/>
        </w:rPr>
        <w:t xml:space="preserve">исполняющему обязанности </w:t>
      </w:r>
      <w:r w:rsidR="00500399" w:rsidRPr="0008064C">
        <w:rPr>
          <w:sz w:val="26"/>
          <w:szCs w:val="26"/>
        </w:rPr>
        <w:t>начальник</w:t>
      </w:r>
      <w:r w:rsidR="005931CE" w:rsidRPr="0008064C">
        <w:rPr>
          <w:sz w:val="26"/>
          <w:szCs w:val="26"/>
        </w:rPr>
        <w:t>а</w:t>
      </w:r>
      <w:r w:rsidR="00500399" w:rsidRPr="0008064C">
        <w:rPr>
          <w:sz w:val="26"/>
          <w:szCs w:val="26"/>
        </w:rPr>
        <w:t xml:space="preserve"> </w:t>
      </w:r>
      <w:r w:rsidRPr="0008064C">
        <w:rPr>
          <w:sz w:val="26"/>
          <w:szCs w:val="26"/>
        </w:rPr>
        <w:t xml:space="preserve">МО </w:t>
      </w:r>
      <w:r w:rsidR="0059707B" w:rsidRPr="0008064C">
        <w:rPr>
          <w:sz w:val="26"/>
          <w:szCs w:val="26"/>
        </w:rPr>
        <w:t xml:space="preserve">МВД </w:t>
      </w:r>
      <w:r w:rsidRPr="0008064C">
        <w:rPr>
          <w:sz w:val="26"/>
          <w:szCs w:val="26"/>
        </w:rPr>
        <w:t>Р</w:t>
      </w:r>
      <w:r w:rsidR="00500399" w:rsidRPr="0008064C">
        <w:rPr>
          <w:sz w:val="26"/>
          <w:szCs w:val="26"/>
        </w:rPr>
        <w:t>оссии</w:t>
      </w:r>
      <w:r w:rsidRPr="0008064C">
        <w:rPr>
          <w:sz w:val="26"/>
          <w:szCs w:val="26"/>
        </w:rPr>
        <w:t xml:space="preserve"> «Шалинский» </w:t>
      </w:r>
      <w:proofErr w:type="spellStart"/>
      <w:r w:rsidR="006870B4">
        <w:rPr>
          <w:sz w:val="26"/>
          <w:szCs w:val="26"/>
        </w:rPr>
        <w:t>Кардашину</w:t>
      </w:r>
      <w:proofErr w:type="spellEnd"/>
      <w:r w:rsidR="0013048F" w:rsidRPr="0008064C">
        <w:rPr>
          <w:sz w:val="26"/>
          <w:szCs w:val="26"/>
        </w:rPr>
        <w:t xml:space="preserve"> А.В.</w:t>
      </w:r>
      <w:r w:rsidRPr="0008064C">
        <w:rPr>
          <w:sz w:val="26"/>
          <w:szCs w:val="26"/>
        </w:rPr>
        <w:t xml:space="preserve">, директору ГКУ </w:t>
      </w:r>
      <w:proofErr w:type="gramStart"/>
      <w:r w:rsidRPr="0008064C">
        <w:rPr>
          <w:sz w:val="26"/>
          <w:szCs w:val="26"/>
        </w:rPr>
        <w:t>СО</w:t>
      </w:r>
      <w:proofErr w:type="gramEnd"/>
      <w:r w:rsidRPr="0008064C">
        <w:rPr>
          <w:sz w:val="26"/>
          <w:szCs w:val="26"/>
        </w:rPr>
        <w:t xml:space="preserve"> «Шалинское лесничество»</w:t>
      </w:r>
      <w:r w:rsidR="00540ECB" w:rsidRPr="0008064C">
        <w:rPr>
          <w:sz w:val="26"/>
          <w:szCs w:val="26"/>
        </w:rPr>
        <w:t xml:space="preserve"> </w:t>
      </w:r>
      <w:r w:rsidRPr="0008064C">
        <w:rPr>
          <w:sz w:val="26"/>
          <w:szCs w:val="26"/>
        </w:rPr>
        <w:t>Берлин</w:t>
      </w:r>
      <w:r w:rsidR="00540ECB" w:rsidRPr="0008064C">
        <w:rPr>
          <w:sz w:val="26"/>
          <w:szCs w:val="26"/>
        </w:rPr>
        <w:t>у Б.Г.</w:t>
      </w:r>
      <w:r w:rsidRPr="0008064C">
        <w:rPr>
          <w:sz w:val="26"/>
          <w:szCs w:val="26"/>
        </w:rPr>
        <w:t>:</w:t>
      </w:r>
    </w:p>
    <w:p w:rsidR="003A49C0" w:rsidRPr="0008064C" w:rsidRDefault="003A49C0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 xml:space="preserve">1) </w:t>
      </w:r>
      <w:r w:rsidRPr="0008064C">
        <w:rPr>
          <w:sz w:val="26"/>
          <w:szCs w:val="26"/>
        </w:rPr>
        <w:t>Создать мобильные группы для патрулирования в пожароопасный период;</w:t>
      </w:r>
    </w:p>
    <w:p w:rsidR="003A49C0" w:rsidRPr="0008064C" w:rsidRDefault="003A49C0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lastRenderedPageBreak/>
        <w:t xml:space="preserve">             </w:t>
      </w:r>
      <w:r w:rsidR="006870B4">
        <w:rPr>
          <w:sz w:val="26"/>
          <w:szCs w:val="26"/>
        </w:rPr>
        <w:t xml:space="preserve"> </w:t>
      </w:r>
      <w:r w:rsidR="00E437B1" w:rsidRPr="0008064C">
        <w:rPr>
          <w:sz w:val="26"/>
          <w:szCs w:val="26"/>
        </w:rPr>
        <w:t>2)</w:t>
      </w:r>
      <w:r w:rsidRPr="0008064C">
        <w:rPr>
          <w:sz w:val="26"/>
          <w:szCs w:val="26"/>
        </w:rPr>
        <w:t xml:space="preserve"> Осуществлять патрулирование в лесных участках, на </w:t>
      </w:r>
      <w:proofErr w:type="gramStart"/>
      <w:r w:rsidRPr="0008064C">
        <w:rPr>
          <w:sz w:val="26"/>
          <w:szCs w:val="26"/>
        </w:rPr>
        <w:t>автодорогах</w:t>
      </w:r>
      <w:proofErr w:type="gramEnd"/>
      <w:r w:rsidRPr="0008064C">
        <w:rPr>
          <w:sz w:val="26"/>
          <w:szCs w:val="26"/>
        </w:rPr>
        <w:t xml:space="preserve"> ведущих к местам массового отдыха людей с целью обеспечения надзора за соблюдением правил пожарной безопасности;</w:t>
      </w:r>
    </w:p>
    <w:p w:rsidR="00347C5B" w:rsidRPr="0008064C" w:rsidRDefault="0026580C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6.</w:t>
      </w:r>
      <w:r w:rsidR="00D901E2" w:rsidRPr="0008064C">
        <w:rPr>
          <w:sz w:val="26"/>
          <w:szCs w:val="26"/>
        </w:rPr>
        <w:t xml:space="preserve"> </w:t>
      </w:r>
      <w:r w:rsidR="00E9557D" w:rsidRPr="0008064C">
        <w:rPr>
          <w:sz w:val="26"/>
          <w:szCs w:val="26"/>
        </w:rPr>
        <w:t>Рекомендовать</w:t>
      </w:r>
      <w:r w:rsidR="00A36B5D" w:rsidRPr="0008064C">
        <w:rPr>
          <w:sz w:val="26"/>
          <w:szCs w:val="26"/>
        </w:rPr>
        <w:t xml:space="preserve"> начальникам  ПЧ 2/3 Попову К.Ю.</w:t>
      </w:r>
      <w:r w:rsidR="00324D5D" w:rsidRPr="0008064C">
        <w:rPr>
          <w:sz w:val="26"/>
          <w:szCs w:val="26"/>
        </w:rPr>
        <w:t xml:space="preserve">, ПЧ 2/4 </w:t>
      </w:r>
      <w:r w:rsidR="0008064C" w:rsidRPr="0008064C">
        <w:rPr>
          <w:sz w:val="26"/>
          <w:szCs w:val="26"/>
        </w:rPr>
        <w:t>Щербакову С.В.</w:t>
      </w:r>
      <w:r w:rsidR="00324D5D" w:rsidRPr="0008064C">
        <w:rPr>
          <w:sz w:val="26"/>
          <w:szCs w:val="26"/>
        </w:rPr>
        <w:t>,</w:t>
      </w:r>
      <w:r w:rsidR="00324D5D" w:rsidRPr="0008064C">
        <w:rPr>
          <w:color w:val="FF0000"/>
          <w:sz w:val="26"/>
          <w:szCs w:val="26"/>
        </w:rPr>
        <w:t xml:space="preserve"> </w:t>
      </w:r>
      <w:r w:rsidR="00324D5D" w:rsidRPr="0008064C">
        <w:rPr>
          <w:sz w:val="26"/>
          <w:szCs w:val="26"/>
        </w:rPr>
        <w:t>ПЧ 2/9 Бутакову Е.Г., ПЧ 2/11 Ардашеву Г.Е.  государственного казенного пожарно – технического учреждения Свердловской области «Отряд противопожарной службы Свердловской области №2»:</w:t>
      </w:r>
    </w:p>
    <w:p w:rsidR="00347C5B" w:rsidRPr="0008064C" w:rsidRDefault="00347C5B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</w:t>
      </w:r>
      <w:r w:rsidR="0026580C" w:rsidRPr="0008064C">
        <w:rPr>
          <w:sz w:val="26"/>
          <w:szCs w:val="26"/>
        </w:rPr>
        <w:t xml:space="preserve">   </w:t>
      </w:r>
      <w:r w:rsidR="00E437B1" w:rsidRPr="0008064C">
        <w:rPr>
          <w:sz w:val="26"/>
          <w:szCs w:val="26"/>
        </w:rPr>
        <w:t>1)</w:t>
      </w:r>
      <w:r w:rsidRPr="0008064C">
        <w:rPr>
          <w:sz w:val="26"/>
          <w:szCs w:val="26"/>
        </w:rPr>
        <w:t xml:space="preserve">   </w:t>
      </w:r>
      <w:r w:rsidR="00E9557D" w:rsidRPr="0008064C">
        <w:rPr>
          <w:sz w:val="26"/>
          <w:szCs w:val="26"/>
        </w:rPr>
        <w:t>Организовать проверку наличия и состояния техники, привлекаемой для целей пожаротушения</w:t>
      </w:r>
      <w:r w:rsidRPr="0008064C">
        <w:rPr>
          <w:sz w:val="26"/>
          <w:szCs w:val="26"/>
        </w:rPr>
        <w:t>;</w:t>
      </w:r>
    </w:p>
    <w:p w:rsidR="00347C5B" w:rsidRPr="0008064C" w:rsidRDefault="00347C5B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</w:t>
      </w:r>
      <w:r w:rsidR="0026580C" w:rsidRPr="0008064C">
        <w:rPr>
          <w:sz w:val="26"/>
          <w:szCs w:val="26"/>
        </w:rPr>
        <w:t xml:space="preserve">    </w:t>
      </w:r>
      <w:r w:rsidR="00E437B1" w:rsidRPr="0008064C">
        <w:rPr>
          <w:sz w:val="26"/>
          <w:szCs w:val="26"/>
        </w:rPr>
        <w:t>2)</w:t>
      </w:r>
      <w:r w:rsidRPr="0008064C">
        <w:rPr>
          <w:sz w:val="26"/>
          <w:szCs w:val="26"/>
        </w:rPr>
        <w:t xml:space="preserve">  </w:t>
      </w:r>
      <w:r w:rsidR="00E9557D" w:rsidRPr="0008064C">
        <w:rPr>
          <w:sz w:val="26"/>
          <w:szCs w:val="26"/>
        </w:rPr>
        <w:t>Организовать проведение работ по профилактике пожаров в жилом секторе частной собственности с привлечением коммунальных служб, работников социальной защиты населения, председателей уличных комитетов, внештатных инструкторов пожарной профилактики, добровольных пожарных</w:t>
      </w:r>
      <w:r w:rsidR="0026580C" w:rsidRPr="0008064C">
        <w:rPr>
          <w:sz w:val="26"/>
          <w:szCs w:val="26"/>
        </w:rPr>
        <w:t>.</w:t>
      </w:r>
    </w:p>
    <w:p w:rsidR="00347C5B" w:rsidRPr="0008064C" w:rsidRDefault="00347C5B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</w:t>
      </w:r>
      <w:r w:rsidR="0026580C" w:rsidRPr="0008064C">
        <w:rPr>
          <w:sz w:val="26"/>
          <w:szCs w:val="26"/>
        </w:rPr>
        <w:t xml:space="preserve">   7</w:t>
      </w:r>
      <w:r w:rsidR="001A0AC2" w:rsidRPr="0008064C">
        <w:rPr>
          <w:sz w:val="26"/>
          <w:szCs w:val="26"/>
        </w:rPr>
        <w:t>.</w:t>
      </w:r>
      <w:r w:rsidR="00E9557D" w:rsidRPr="0008064C">
        <w:rPr>
          <w:sz w:val="26"/>
          <w:szCs w:val="26"/>
        </w:rPr>
        <w:t xml:space="preserve"> Рекомендовать руководителям сельскохозяйственных предприятий Шалинского городского округа</w:t>
      </w:r>
      <w:r w:rsidR="0026580C" w:rsidRPr="0008064C">
        <w:rPr>
          <w:sz w:val="26"/>
          <w:szCs w:val="26"/>
        </w:rPr>
        <w:t>:</w:t>
      </w:r>
    </w:p>
    <w:p w:rsidR="0026580C" w:rsidRPr="0008064C" w:rsidRDefault="001A0AC2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1)</w:t>
      </w:r>
      <w:r w:rsidRPr="0008064C">
        <w:rPr>
          <w:sz w:val="26"/>
          <w:szCs w:val="26"/>
        </w:rPr>
        <w:t xml:space="preserve"> </w:t>
      </w:r>
      <w:r w:rsidR="0026580C" w:rsidRPr="0008064C">
        <w:rPr>
          <w:sz w:val="26"/>
          <w:szCs w:val="26"/>
        </w:rPr>
        <w:t>Не допускать проведения сельскохозяйственных палов организациями;</w:t>
      </w:r>
    </w:p>
    <w:p w:rsidR="0026580C" w:rsidRPr="0008064C" w:rsidRDefault="0026580C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 </w:t>
      </w:r>
      <w:r w:rsidR="00E437B1" w:rsidRPr="0008064C">
        <w:rPr>
          <w:sz w:val="26"/>
          <w:szCs w:val="26"/>
        </w:rPr>
        <w:t>2)</w:t>
      </w:r>
      <w:r w:rsidRPr="0008064C">
        <w:rPr>
          <w:sz w:val="26"/>
          <w:szCs w:val="26"/>
        </w:rPr>
        <w:t xml:space="preserve"> Выполнить мероприятия по противопожарному обустройству земель сельскохозяйственного назначения, находящихся в пользовании </w:t>
      </w:r>
      <w:r w:rsidR="00D901E2" w:rsidRPr="0008064C">
        <w:rPr>
          <w:sz w:val="26"/>
          <w:szCs w:val="26"/>
        </w:rPr>
        <w:t xml:space="preserve">                         сельхоз</w:t>
      </w:r>
      <w:r w:rsidRPr="0008064C">
        <w:rPr>
          <w:sz w:val="26"/>
          <w:szCs w:val="26"/>
        </w:rPr>
        <w:t>предприятий</w:t>
      </w:r>
      <w:r w:rsidR="00D901E2" w:rsidRPr="0008064C">
        <w:rPr>
          <w:sz w:val="26"/>
          <w:szCs w:val="26"/>
        </w:rPr>
        <w:t>.</w:t>
      </w:r>
    </w:p>
    <w:p w:rsidR="00473648" w:rsidRPr="0008064C" w:rsidRDefault="00473648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</w:t>
      </w:r>
      <w:r w:rsidR="00D901E2" w:rsidRPr="0008064C">
        <w:rPr>
          <w:sz w:val="26"/>
          <w:szCs w:val="26"/>
        </w:rPr>
        <w:t xml:space="preserve"> </w:t>
      </w:r>
      <w:r w:rsidR="00E9557D" w:rsidRPr="0008064C">
        <w:rPr>
          <w:sz w:val="26"/>
          <w:szCs w:val="26"/>
        </w:rPr>
        <w:t xml:space="preserve">  </w:t>
      </w:r>
      <w:r w:rsidR="00E437B1" w:rsidRPr="0008064C">
        <w:rPr>
          <w:sz w:val="26"/>
          <w:szCs w:val="26"/>
        </w:rPr>
        <w:t xml:space="preserve"> </w:t>
      </w:r>
      <w:r w:rsidR="00E9557D" w:rsidRPr="0008064C">
        <w:rPr>
          <w:sz w:val="26"/>
          <w:szCs w:val="26"/>
        </w:rPr>
        <w:t>8</w:t>
      </w:r>
      <w:r w:rsidR="00D901E2" w:rsidRPr="0008064C">
        <w:rPr>
          <w:sz w:val="26"/>
          <w:szCs w:val="26"/>
        </w:rPr>
        <w:t>.</w:t>
      </w:r>
      <w:r w:rsidR="002B0A31" w:rsidRPr="0008064C">
        <w:rPr>
          <w:sz w:val="26"/>
          <w:szCs w:val="26"/>
        </w:rPr>
        <w:t xml:space="preserve"> </w:t>
      </w:r>
      <w:r w:rsidR="00E9557D" w:rsidRPr="0008064C">
        <w:rPr>
          <w:sz w:val="26"/>
          <w:szCs w:val="26"/>
        </w:rPr>
        <w:t>Рекомендовать руководителям организаций всех организационно правовых форм собственности:</w:t>
      </w:r>
    </w:p>
    <w:p w:rsidR="00A63EDA" w:rsidRPr="0008064C" w:rsidRDefault="00E9557D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</w:t>
      </w:r>
      <w:r w:rsidR="00E437B1" w:rsidRPr="0008064C">
        <w:rPr>
          <w:sz w:val="26"/>
          <w:szCs w:val="26"/>
        </w:rPr>
        <w:t xml:space="preserve"> 1) </w:t>
      </w:r>
      <w:r w:rsidR="00A63EDA" w:rsidRPr="0008064C">
        <w:rPr>
          <w:sz w:val="26"/>
          <w:szCs w:val="26"/>
        </w:rPr>
        <w:t>О</w:t>
      </w:r>
      <w:r w:rsidRPr="0008064C">
        <w:rPr>
          <w:sz w:val="26"/>
          <w:szCs w:val="26"/>
        </w:rPr>
        <w:t xml:space="preserve">беспечить своевременный ремонт, обслуживание пожарных гидрантов  и других источников противопожарного водоснабжения и обеспечить свободный подъезд к ним; </w:t>
      </w:r>
    </w:p>
    <w:p w:rsidR="00A63EDA" w:rsidRPr="0008064C" w:rsidRDefault="00A63EDA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</w:t>
      </w:r>
      <w:r w:rsidR="00E437B1" w:rsidRPr="0008064C">
        <w:rPr>
          <w:sz w:val="26"/>
          <w:szCs w:val="26"/>
        </w:rPr>
        <w:t xml:space="preserve"> 2)</w:t>
      </w:r>
      <w:r w:rsidR="00E9557D" w:rsidRPr="0008064C">
        <w:rPr>
          <w:sz w:val="26"/>
          <w:szCs w:val="26"/>
        </w:rPr>
        <w:t xml:space="preserve"> </w:t>
      </w:r>
      <w:r w:rsidRPr="0008064C">
        <w:rPr>
          <w:sz w:val="26"/>
          <w:szCs w:val="26"/>
        </w:rPr>
        <w:t>З</w:t>
      </w:r>
      <w:r w:rsidR="00E9557D" w:rsidRPr="0008064C">
        <w:rPr>
          <w:sz w:val="26"/>
          <w:szCs w:val="26"/>
        </w:rPr>
        <w:t xml:space="preserve">апретить снятие с учета неисправных источников противопожарного водоснабжения; </w:t>
      </w:r>
    </w:p>
    <w:p w:rsidR="00E9557D" w:rsidRPr="0008064C" w:rsidRDefault="00A63EDA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  </w:t>
      </w:r>
      <w:r w:rsidR="00E437B1" w:rsidRPr="0008064C">
        <w:rPr>
          <w:sz w:val="26"/>
          <w:szCs w:val="26"/>
        </w:rPr>
        <w:t xml:space="preserve"> 3)</w:t>
      </w:r>
      <w:r w:rsidR="00E9557D" w:rsidRPr="0008064C">
        <w:rPr>
          <w:sz w:val="26"/>
          <w:szCs w:val="26"/>
        </w:rPr>
        <w:t xml:space="preserve"> </w:t>
      </w:r>
      <w:r w:rsidRPr="0008064C">
        <w:rPr>
          <w:sz w:val="26"/>
          <w:szCs w:val="26"/>
        </w:rPr>
        <w:t>О</w:t>
      </w:r>
      <w:r w:rsidR="00E9557D" w:rsidRPr="0008064C">
        <w:rPr>
          <w:sz w:val="26"/>
          <w:szCs w:val="26"/>
        </w:rPr>
        <w:t>рганизовать дежурство имеющихся добровольных пожарных дружин  и пожарной техники, установку звуковой сигнализации для оповещения людей  на случай пожара, создание запаса воды и закрепление за работниками одного  из видов противопожарного инвентаря для целей пожаротушения.</w:t>
      </w:r>
    </w:p>
    <w:bookmarkEnd w:id="0"/>
    <w:p w:rsidR="00433D71" w:rsidRPr="0008064C" w:rsidRDefault="00433D71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</w:t>
      </w:r>
      <w:r w:rsidR="00E9557D" w:rsidRPr="0008064C">
        <w:rPr>
          <w:sz w:val="26"/>
          <w:szCs w:val="26"/>
        </w:rPr>
        <w:t xml:space="preserve">  </w:t>
      </w:r>
      <w:r w:rsidR="00E437B1" w:rsidRPr="0008064C">
        <w:rPr>
          <w:sz w:val="26"/>
          <w:szCs w:val="26"/>
        </w:rPr>
        <w:t xml:space="preserve"> </w:t>
      </w:r>
      <w:r w:rsidR="00E9557D" w:rsidRPr="0008064C">
        <w:rPr>
          <w:sz w:val="26"/>
          <w:szCs w:val="26"/>
        </w:rPr>
        <w:t>9</w:t>
      </w:r>
      <w:r w:rsidRPr="0008064C">
        <w:rPr>
          <w:sz w:val="26"/>
          <w:szCs w:val="26"/>
        </w:rPr>
        <w:t xml:space="preserve">. Настоящее постановление вступает в силу с момента </w:t>
      </w:r>
      <w:r w:rsidR="00E2040E">
        <w:rPr>
          <w:sz w:val="26"/>
          <w:szCs w:val="26"/>
        </w:rPr>
        <w:t>опубликования</w:t>
      </w:r>
      <w:r w:rsidR="00E9557D" w:rsidRPr="0008064C">
        <w:rPr>
          <w:sz w:val="26"/>
          <w:szCs w:val="26"/>
        </w:rPr>
        <w:t xml:space="preserve"> и действует до особого распоряжения</w:t>
      </w:r>
      <w:r w:rsidRPr="0008064C">
        <w:rPr>
          <w:sz w:val="26"/>
          <w:szCs w:val="26"/>
        </w:rPr>
        <w:t>.</w:t>
      </w:r>
    </w:p>
    <w:p w:rsidR="00473648" w:rsidRPr="0008064C" w:rsidRDefault="00473648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</w:t>
      </w:r>
      <w:r w:rsidR="00E437B1" w:rsidRPr="0008064C">
        <w:rPr>
          <w:sz w:val="26"/>
          <w:szCs w:val="26"/>
        </w:rPr>
        <w:t xml:space="preserve">  </w:t>
      </w:r>
      <w:r w:rsidR="00E9557D" w:rsidRPr="0008064C">
        <w:rPr>
          <w:sz w:val="26"/>
          <w:szCs w:val="26"/>
        </w:rPr>
        <w:t>10</w:t>
      </w:r>
      <w:r w:rsidRPr="0008064C">
        <w:rPr>
          <w:sz w:val="26"/>
          <w:szCs w:val="26"/>
        </w:rPr>
        <w:t>. Настоящее постановление опубликовать в газете «Шалинский вестник»</w:t>
      </w:r>
      <w:r w:rsidR="002B0A31" w:rsidRPr="0008064C">
        <w:rPr>
          <w:sz w:val="26"/>
          <w:szCs w:val="26"/>
        </w:rPr>
        <w:t xml:space="preserve"> и разместить на официальном сайте администрации Шалинского городского округа</w:t>
      </w:r>
      <w:r w:rsidRPr="0008064C">
        <w:rPr>
          <w:sz w:val="26"/>
          <w:szCs w:val="26"/>
        </w:rPr>
        <w:t>.</w:t>
      </w:r>
    </w:p>
    <w:p w:rsidR="00473648" w:rsidRPr="0008064C" w:rsidRDefault="00473648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          </w:t>
      </w:r>
      <w:r w:rsidR="002B0A31" w:rsidRPr="0008064C">
        <w:rPr>
          <w:sz w:val="26"/>
          <w:szCs w:val="26"/>
        </w:rPr>
        <w:t>1</w:t>
      </w:r>
      <w:r w:rsidR="00E9557D" w:rsidRPr="0008064C">
        <w:rPr>
          <w:sz w:val="26"/>
          <w:szCs w:val="26"/>
        </w:rPr>
        <w:t>1</w:t>
      </w:r>
      <w:r w:rsidR="002B0A31" w:rsidRPr="0008064C">
        <w:rPr>
          <w:sz w:val="26"/>
          <w:szCs w:val="26"/>
        </w:rPr>
        <w:t>.</w:t>
      </w:r>
      <w:r w:rsidRPr="0008064C">
        <w:rPr>
          <w:sz w:val="26"/>
          <w:szCs w:val="26"/>
        </w:rPr>
        <w:t xml:space="preserve"> </w:t>
      </w:r>
      <w:proofErr w:type="gramStart"/>
      <w:r w:rsidRPr="0008064C">
        <w:rPr>
          <w:sz w:val="26"/>
          <w:szCs w:val="26"/>
        </w:rPr>
        <w:t>Контроль за</w:t>
      </w:r>
      <w:proofErr w:type="gramEnd"/>
      <w:r w:rsidRPr="0008064C">
        <w:rPr>
          <w:sz w:val="26"/>
          <w:szCs w:val="26"/>
        </w:rPr>
        <w:t xml:space="preserve"> исполнением настоящего постановления </w:t>
      </w:r>
      <w:r w:rsidR="00F93E93" w:rsidRPr="0008064C">
        <w:rPr>
          <w:sz w:val="26"/>
          <w:szCs w:val="26"/>
        </w:rPr>
        <w:t>оставляю за собой</w:t>
      </w:r>
      <w:r w:rsidRPr="0008064C">
        <w:rPr>
          <w:sz w:val="26"/>
          <w:szCs w:val="26"/>
        </w:rPr>
        <w:t>.</w:t>
      </w:r>
    </w:p>
    <w:p w:rsidR="00473648" w:rsidRPr="0008064C" w:rsidRDefault="00473648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23FE" w:rsidRDefault="004623FE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4D5D" w:rsidRPr="0008064C" w:rsidRDefault="0013048F" w:rsidP="009C74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>Г</w:t>
      </w:r>
      <w:r w:rsidR="00473648" w:rsidRPr="0008064C">
        <w:rPr>
          <w:sz w:val="26"/>
          <w:szCs w:val="26"/>
        </w:rPr>
        <w:t>лав</w:t>
      </w:r>
      <w:r w:rsidRPr="0008064C">
        <w:rPr>
          <w:sz w:val="26"/>
          <w:szCs w:val="26"/>
        </w:rPr>
        <w:t>а</w:t>
      </w:r>
      <w:r w:rsidR="00324D5D" w:rsidRPr="0008064C">
        <w:rPr>
          <w:sz w:val="26"/>
          <w:szCs w:val="26"/>
        </w:rPr>
        <w:t xml:space="preserve"> </w:t>
      </w:r>
    </w:p>
    <w:p w:rsidR="00A07CE4" w:rsidRPr="0008064C" w:rsidRDefault="002B0A31" w:rsidP="00E437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064C">
        <w:rPr>
          <w:sz w:val="26"/>
          <w:szCs w:val="26"/>
        </w:rPr>
        <w:t xml:space="preserve">Шалинского </w:t>
      </w:r>
      <w:r w:rsidR="00324D5D" w:rsidRPr="0008064C">
        <w:rPr>
          <w:sz w:val="26"/>
          <w:szCs w:val="26"/>
        </w:rPr>
        <w:t>городского округа</w:t>
      </w:r>
      <w:r w:rsidRPr="0008064C">
        <w:rPr>
          <w:sz w:val="26"/>
          <w:szCs w:val="26"/>
        </w:rPr>
        <w:t xml:space="preserve">    </w:t>
      </w:r>
      <w:r w:rsidR="00324D5D" w:rsidRPr="0008064C">
        <w:rPr>
          <w:sz w:val="26"/>
          <w:szCs w:val="26"/>
        </w:rPr>
        <w:t xml:space="preserve">        </w:t>
      </w:r>
      <w:r w:rsidRPr="0008064C">
        <w:rPr>
          <w:sz w:val="26"/>
          <w:szCs w:val="26"/>
        </w:rPr>
        <w:t xml:space="preserve">                 </w:t>
      </w:r>
      <w:r w:rsidR="00473648" w:rsidRPr="0008064C">
        <w:rPr>
          <w:sz w:val="26"/>
          <w:szCs w:val="26"/>
        </w:rPr>
        <w:t xml:space="preserve">  </w:t>
      </w:r>
      <w:r w:rsidR="003371D3" w:rsidRPr="0008064C">
        <w:rPr>
          <w:sz w:val="26"/>
          <w:szCs w:val="26"/>
        </w:rPr>
        <w:t xml:space="preserve">          </w:t>
      </w:r>
      <w:r w:rsidR="0008064C">
        <w:rPr>
          <w:sz w:val="26"/>
          <w:szCs w:val="26"/>
        </w:rPr>
        <w:t xml:space="preserve">    </w:t>
      </w:r>
      <w:r w:rsidR="003371D3" w:rsidRPr="0008064C">
        <w:rPr>
          <w:sz w:val="26"/>
          <w:szCs w:val="26"/>
        </w:rPr>
        <w:t xml:space="preserve">                     </w:t>
      </w:r>
      <w:proofErr w:type="spellStart"/>
      <w:r w:rsidR="003371D3" w:rsidRPr="0008064C">
        <w:rPr>
          <w:sz w:val="26"/>
          <w:szCs w:val="26"/>
        </w:rPr>
        <w:t>А.П.Богатырев</w:t>
      </w:r>
      <w:proofErr w:type="spellEnd"/>
    </w:p>
    <w:sectPr w:rsidR="00A07CE4" w:rsidRPr="0008064C" w:rsidSect="00E437B1">
      <w:pgSz w:w="11906" w:h="16838"/>
      <w:pgMar w:top="851" w:right="567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3AFB"/>
    <w:multiLevelType w:val="hybridMultilevel"/>
    <w:tmpl w:val="6ED09970"/>
    <w:lvl w:ilvl="0" w:tplc="B8B20A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5731A"/>
    <w:multiLevelType w:val="hybridMultilevel"/>
    <w:tmpl w:val="C9E84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CDE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66435"/>
    <w:multiLevelType w:val="hybridMultilevel"/>
    <w:tmpl w:val="B150D83E"/>
    <w:lvl w:ilvl="0" w:tplc="BFAE30FC">
      <w:start w:val="1"/>
      <w:numFmt w:val="decimal"/>
      <w:lvlText w:val="%1."/>
      <w:lvlJc w:val="left"/>
      <w:pPr>
        <w:ind w:left="14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FF"/>
    <w:rsid w:val="00015860"/>
    <w:rsid w:val="0008064C"/>
    <w:rsid w:val="000B66FB"/>
    <w:rsid w:val="0013048F"/>
    <w:rsid w:val="001419E7"/>
    <w:rsid w:val="0016143E"/>
    <w:rsid w:val="00164BA5"/>
    <w:rsid w:val="00177F67"/>
    <w:rsid w:val="001A0AC2"/>
    <w:rsid w:val="001C62BF"/>
    <w:rsid w:val="001D66FD"/>
    <w:rsid w:val="001F49BE"/>
    <w:rsid w:val="00241A82"/>
    <w:rsid w:val="0026580C"/>
    <w:rsid w:val="00294083"/>
    <w:rsid w:val="002B0A31"/>
    <w:rsid w:val="002C55D1"/>
    <w:rsid w:val="002E5357"/>
    <w:rsid w:val="00302178"/>
    <w:rsid w:val="0030268E"/>
    <w:rsid w:val="00324D5D"/>
    <w:rsid w:val="003279D0"/>
    <w:rsid w:val="003371D3"/>
    <w:rsid w:val="00342FC4"/>
    <w:rsid w:val="00347C5B"/>
    <w:rsid w:val="0038298A"/>
    <w:rsid w:val="00387A2C"/>
    <w:rsid w:val="00395E31"/>
    <w:rsid w:val="003A49C0"/>
    <w:rsid w:val="003B054A"/>
    <w:rsid w:val="003B1F59"/>
    <w:rsid w:val="00433D71"/>
    <w:rsid w:val="00434923"/>
    <w:rsid w:val="00461DD5"/>
    <w:rsid w:val="004623FE"/>
    <w:rsid w:val="00473648"/>
    <w:rsid w:val="00486583"/>
    <w:rsid w:val="004A4FEB"/>
    <w:rsid w:val="004C1C42"/>
    <w:rsid w:val="004E25D9"/>
    <w:rsid w:val="004E788F"/>
    <w:rsid w:val="004F304B"/>
    <w:rsid w:val="00500399"/>
    <w:rsid w:val="00520E47"/>
    <w:rsid w:val="00520F50"/>
    <w:rsid w:val="00540ECB"/>
    <w:rsid w:val="005605E0"/>
    <w:rsid w:val="0056269E"/>
    <w:rsid w:val="0057288E"/>
    <w:rsid w:val="005931CE"/>
    <w:rsid w:val="0059707B"/>
    <w:rsid w:val="005D156C"/>
    <w:rsid w:val="006311FF"/>
    <w:rsid w:val="00644446"/>
    <w:rsid w:val="006870B4"/>
    <w:rsid w:val="006C1E30"/>
    <w:rsid w:val="006F12F5"/>
    <w:rsid w:val="00741833"/>
    <w:rsid w:val="00755030"/>
    <w:rsid w:val="007B23CC"/>
    <w:rsid w:val="00810F10"/>
    <w:rsid w:val="00825AA5"/>
    <w:rsid w:val="0083193B"/>
    <w:rsid w:val="0083633B"/>
    <w:rsid w:val="008607F5"/>
    <w:rsid w:val="008941AA"/>
    <w:rsid w:val="008C74C9"/>
    <w:rsid w:val="008F4620"/>
    <w:rsid w:val="00902DBC"/>
    <w:rsid w:val="00924672"/>
    <w:rsid w:val="00962718"/>
    <w:rsid w:val="009C2D0B"/>
    <w:rsid w:val="009C74B8"/>
    <w:rsid w:val="009D78F7"/>
    <w:rsid w:val="009D79C6"/>
    <w:rsid w:val="00A07CE4"/>
    <w:rsid w:val="00A36B5D"/>
    <w:rsid w:val="00A63EDA"/>
    <w:rsid w:val="00A93987"/>
    <w:rsid w:val="00AD1EEB"/>
    <w:rsid w:val="00AE0C3E"/>
    <w:rsid w:val="00B05E1E"/>
    <w:rsid w:val="00B1221C"/>
    <w:rsid w:val="00B750E6"/>
    <w:rsid w:val="00BA7B47"/>
    <w:rsid w:val="00BC20CB"/>
    <w:rsid w:val="00BC5A47"/>
    <w:rsid w:val="00BF0B36"/>
    <w:rsid w:val="00C0476D"/>
    <w:rsid w:val="00C3136A"/>
    <w:rsid w:val="00CC14EC"/>
    <w:rsid w:val="00D05D7D"/>
    <w:rsid w:val="00D47801"/>
    <w:rsid w:val="00D56A1F"/>
    <w:rsid w:val="00D6700A"/>
    <w:rsid w:val="00D74196"/>
    <w:rsid w:val="00D85887"/>
    <w:rsid w:val="00D87237"/>
    <w:rsid w:val="00D901E2"/>
    <w:rsid w:val="00D9073B"/>
    <w:rsid w:val="00DA79A7"/>
    <w:rsid w:val="00DB22FF"/>
    <w:rsid w:val="00DC6C15"/>
    <w:rsid w:val="00DF5220"/>
    <w:rsid w:val="00E2040E"/>
    <w:rsid w:val="00E3699E"/>
    <w:rsid w:val="00E437B1"/>
    <w:rsid w:val="00E81AE7"/>
    <w:rsid w:val="00E9557D"/>
    <w:rsid w:val="00EE1C5E"/>
    <w:rsid w:val="00F238B3"/>
    <w:rsid w:val="00F32524"/>
    <w:rsid w:val="00F64DC0"/>
    <w:rsid w:val="00F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33"/>
  </w:style>
  <w:style w:type="paragraph" w:styleId="1">
    <w:name w:val="heading 1"/>
    <w:basedOn w:val="a"/>
    <w:next w:val="a"/>
    <w:qFormat/>
    <w:rsid w:val="0074183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1833"/>
    <w:pPr>
      <w:jc w:val="center"/>
    </w:pPr>
    <w:rPr>
      <w:sz w:val="28"/>
    </w:rPr>
  </w:style>
  <w:style w:type="paragraph" w:styleId="a4">
    <w:name w:val="Body Text"/>
    <w:basedOn w:val="a"/>
    <w:rsid w:val="00741833"/>
    <w:pPr>
      <w:jc w:val="both"/>
    </w:pPr>
    <w:rPr>
      <w:sz w:val="28"/>
    </w:rPr>
  </w:style>
  <w:style w:type="table" w:styleId="a5">
    <w:name w:val="Table Grid"/>
    <w:basedOn w:val="a1"/>
    <w:rsid w:val="004A4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93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3E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4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33"/>
  </w:style>
  <w:style w:type="paragraph" w:styleId="1">
    <w:name w:val="heading 1"/>
    <w:basedOn w:val="a"/>
    <w:next w:val="a"/>
    <w:qFormat/>
    <w:rsid w:val="0074183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1833"/>
    <w:pPr>
      <w:jc w:val="center"/>
    </w:pPr>
    <w:rPr>
      <w:sz w:val="28"/>
    </w:rPr>
  </w:style>
  <w:style w:type="paragraph" w:styleId="a4">
    <w:name w:val="Body Text"/>
    <w:basedOn w:val="a"/>
    <w:rsid w:val="00741833"/>
    <w:pPr>
      <w:jc w:val="both"/>
    </w:pPr>
    <w:rPr>
      <w:sz w:val="28"/>
    </w:rPr>
  </w:style>
  <w:style w:type="table" w:styleId="a5">
    <w:name w:val="Table Grid"/>
    <w:basedOn w:val="a1"/>
    <w:rsid w:val="004A4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93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3E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ГО ЧС</cp:lastModifiedBy>
  <cp:revision>5</cp:revision>
  <cp:lastPrinted>2020-04-13T05:35:00Z</cp:lastPrinted>
  <dcterms:created xsi:type="dcterms:W3CDTF">2020-04-09T11:21:00Z</dcterms:created>
  <dcterms:modified xsi:type="dcterms:W3CDTF">2020-04-13T12:30:00Z</dcterms:modified>
</cp:coreProperties>
</file>