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A7" w:rsidRDefault="009D2EA7" w:rsidP="009D2EA7">
      <w:pPr>
        <w:spacing w:line="276" w:lineRule="auto"/>
        <w:jc w:val="center"/>
        <w:rPr>
          <w:b/>
          <w:sz w:val="24"/>
          <w:szCs w:val="24"/>
        </w:rPr>
      </w:pPr>
      <w:r w:rsidRPr="008A7185">
        <w:rPr>
          <w:b/>
          <w:sz w:val="24"/>
          <w:szCs w:val="24"/>
        </w:rPr>
        <w:t>Извещение № 2</w:t>
      </w:r>
      <w:r>
        <w:rPr>
          <w:b/>
          <w:sz w:val="24"/>
          <w:szCs w:val="24"/>
        </w:rPr>
        <w:t>5</w:t>
      </w:r>
    </w:p>
    <w:p w:rsidR="009D2EA7" w:rsidRPr="008A7185" w:rsidRDefault="009D2EA7" w:rsidP="009D2EA7">
      <w:pPr>
        <w:spacing w:line="276" w:lineRule="auto"/>
        <w:jc w:val="center"/>
        <w:rPr>
          <w:b/>
          <w:sz w:val="24"/>
          <w:szCs w:val="24"/>
        </w:rPr>
      </w:pPr>
    </w:p>
    <w:p w:rsidR="009D2EA7" w:rsidRDefault="009D2EA7" w:rsidP="009D2EA7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Шалинского городского округа на основании ст. 39.18 Земельного кодекса Российской Федерации от 25 октября 2001 года № 136-ФЗ сообщает о приеме заявлений о предоставлении земельных участков, категория земель – земли населенных пунктов, с целевым использованием:</w:t>
      </w:r>
    </w:p>
    <w:p w:rsidR="009D2EA7" w:rsidRDefault="009D2EA7" w:rsidP="009D2EA7">
      <w:pPr>
        <w:jc w:val="both"/>
        <w:rPr>
          <w:sz w:val="22"/>
          <w:szCs w:val="22"/>
        </w:rPr>
      </w:pPr>
      <w:r>
        <w:rPr>
          <w:sz w:val="22"/>
          <w:szCs w:val="22"/>
        </w:rPr>
        <w:t>Лот № 1: для ведения личного подсобного хозяйства, с кадастровым номером 66:31:0501001:79, общей площадью 1000,00 кв.м., адрес (описание местоположения): Свердловская область, Шалинский городской округ, деревня Низ, без номера, 70 метров на юг от ориентира – дома № 23;</w:t>
      </w:r>
    </w:p>
    <w:p w:rsidR="009D2EA7" w:rsidRDefault="009D2EA7" w:rsidP="009D2EA7">
      <w:pPr>
        <w:jc w:val="both"/>
        <w:rPr>
          <w:sz w:val="22"/>
          <w:szCs w:val="22"/>
        </w:rPr>
      </w:pPr>
      <w:r>
        <w:rPr>
          <w:sz w:val="22"/>
          <w:szCs w:val="22"/>
        </w:rPr>
        <w:t>Лот № 2: для ведения личного подсобного хозяйства, с кадастровым номером 66:31:2001003:307, общей площадью 1500,00 кв.м., адрес (описание местоположения): Свердловская область, Шалинский городской округ, деревня Гора, улица Космонавтов, № 20;</w:t>
      </w:r>
    </w:p>
    <w:p w:rsidR="009D2EA7" w:rsidRDefault="009D2EA7" w:rsidP="009D2E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 3: для индивидуального жилищного строительства, с кадастровым номером 66:31:2601003:155, общей площадью 1500,00 кв.м., адрес (описание местоположения): Свердловская область, Шалинский городской округ, поселок Шамары, улица Братьев </w:t>
      </w:r>
      <w:proofErr w:type="spellStart"/>
      <w:r>
        <w:rPr>
          <w:sz w:val="22"/>
          <w:szCs w:val="22"/>
        </w:rPr>
        <w:t>Шамариных</w:t>
      </w:r>
      <w:proofErr w:type="spellEnd"/>
      <w:r>
        <w:rPr>
          <w:sz w:val="22"/>
          <w:szCs w:val="22"/>
        </w:rPr>
        <w:t>, № 1В;</w:t>
      </w:r>
    </w:p>
    <w:p w:rsidR="009D2EA7" w:rsidRDefault="009D2EA7" w:rsidP="009D2EA7">
      <w:pPr>
        <w:jc w:val="both"/>
        <w:rPr>
          <w:sz w:val="22"/>
          <w:szCs w:val="22"/>
        </w:rPr>
      </w:pPr>
      <w:r>
        <w:rPr>
          <w:sz w:val="22"/>
          <w:szCs w:val="22"/>
        </w:rPr>
        <w:t>Лот № 4: для индивидуального жилищного строительства, с кадастровым номером 66:31:2101007:90, общей площадью 675,00 кв.м., адрес (описание местоположения): Свердловская область, Шалинский городской округ, п. Шамары, ул. Молодежная, дом № 8-1;</w:t>
      </w:r>
    </w:p>
    <w:p w:rsidR="009D2EA7" w:rsidRDefault="009D2EA7" w:rsidP="009D2EA7">
      <w:pPr>
        <w:jc w:val="both"/>
        <w:rPr>
          <w:sz w:val="22"/>
          <w:szCs w:val="22"/>
        </w:rPr>
      </w:pPr>
      <w:r>
        <w:rPr>
          <w:sz w:val="22"/>
          <w:szCs w:val="22"/>
        </w:rPr>
        <w:t>Лот № 5: для индивидуального жилищного строительства, с кадастровым номером 66:31:0103002:166, общей площадью 1500,00 кв.м., адрес (описание местоположения): Свердловская область, Шалинский городской округ, деревня Пермяки, улица Мира, № 47;</w:t>
      </w:r>
    </w:p>
    <w:p w:rsidR="009D2EA7" w:rsidRDefault="009D2EA7" w:rsidP="009D2EA7">
      <w:pPr>
        <w:jc w:val="both"/>
        <w:rPr>
          <w:sz w:val="22"/>
          <w:szCs w:val="22"/>
        </w:rPr>
      </w:pPr>
      <w:r>
        <w:rPr>
          <w:sz w:val="22"/>
          <w:szCs w:val="22"/>
        </w:rPr>
        <w:t>Лот № 6: для индивидуального жилищного строительства, с кадастровым номером 66:31:2101012:220, общей площадью 1500,00 кв.м., адрес (описание местоположения): Свердловская область, Шалинский городской округ, поселок Шамары, улица Маршала Жукова, № 4;</w:t>
      </w:r>
    </w:p>
    <w:p w:rsidR="009D2EA7" w:rsidRDefault="009D2EA7" w:rsidP="009D2E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 7: для индивидуального жилищного строительства, с кадастровым номером 66:31:2601003:154, общей площадью 1500,00 кв.м., адрес (описание местоположения): Свердловская область, Шалинский городской округ, поселок Шамары, улица Братьев </w:t>
      </w:r>
      <w:proofErr w:type="spellStart"/>
      <w:r>
        <w:rPr>
          <w:sz w:val="22"/>
          <w:szCs w:val="22"/>
        </w:rPr>
        <w:t>Шамариных</w:t>
      </w:r>
      <w:proofErr w:type="spellEnd"/>
      <w:r>
        <w:rPr>
          <w:sz w:val="22"/>
          <w:szCs w:val="22"/>
        </w:rPr>
        <w:t>, № 1Д.</w:t>
      </w:r>
    </w:p>
    <w:p w:rsidR="009D2EA7" w:rsidRDefault="009D2EA7" w:rsidP="009D2EA7">
      <w:pPr>
        <w:tabs>
          <w:tab w:val="left" w:pos="836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Заявления принимаются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30 (тридцати) дней после публикации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следующими способами по выбору заявителя: лично или посредством почтовой связи на бумажном носителе по адресу: Свердловская область, Шалинский городской округ, р.п. Шаля, ул. Орджоникидзе, 5 (тел.: 8 (34358) 2-22-92, электронный адрес: </w:t>
      </w:r>
      <w:hyperlink r:id="rId4" w:history="1">
        <w:r>
          <w:rPr>
            <w:rStyle w:val="a3"/>
            <w:sz w:val="22"/>
            <w:szCs w:val="22"/>
            <w:lang w:val="en-US"/>
          </w:rPr>
          <w:t>kui</w:t>
        </w:r>
        <w:r>
          <w:rPr>
            <w:rStyle w:val="a3"/>
            <w:sz w:val="22"/>
            <w:szCs w:val="22"/>
          </w:rPr>
          <w:t>_</w:t>
        </w:r>
        <w:r>
          <w:rPr>
            <w:rStyle w:val="a3"/>
            <w:sz w:val="22"/>
            <w:szCs w:val="22"/>
            <w:lang w:val="en-US"/>
          </w:rPr>
          <w:t>shgo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mail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).  </w:t>
      </w:r>
    </w:p>
    <w:p w:rsidR="00AF1D1D" w:rsidRDefault="00AF1D1D"/>
    <w:sectPr w:rsidR="00AF1D1D" w:rsidSect="00AF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2EA7"/>
    <w:rsid w:val="009D2EA7"/>
    <w:rsid w:val="00AF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2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_sh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kumi3</cp:lastModifiedBy>
  <cp:revision>1</cp:revision>
  <dcterms:created xsi:type="dcterms:W3CDTF">2016-09-06T10:06:00Z</dcterms:created>
  <dcterms:modified xsi:type="dcterms:W3CDTF">2016-09-06T10:08:00Z</dcterms:modified>
</cp:coreProperties>
</file>