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Default="00457E04" w:rsidP="00457E04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457E04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-243840</wp:posOffset>
            </wp:positionV>
            <wp:extent cx="641350" cy="952500"/>
            <wp:effectExtent l="19050" t="0" r="6350" b="0"/>
            <wp:wrapThrough wrapText="bothSides">
              <wp:wrapPolygon edited="0">
                <wp:start x="-642" y="0"/>
                <wp:lineTo x="-642" y="21168"/>
                <wp:lineTo x="21814" y="21168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ШАЛИНСКОГО ГОРОДСКОГО ОКРУГА</w:t>
      </w:r>
    </w:p>
    <w:p w:rsidR="000F3B7C" w:rsidRDefault="000F3B7C" w:rsidP="000F3B7C">
      <w:pPr>
        <w:pStyle w:val="a4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от «</w:t>
      </w:r>
      <w:r w:rsidR="000422ED">
        <w:rPr>
          <w:rFonts w:ascii="Times New Roman" w:hAnsi="Times New Roman" w:cs="Times New Roman"/>
          <w:b w:val="0"/>
          <w:sz w:val="26"/>
          <w:szCs w:val="26"/>
        </w:rPr>
        <w:t xml:space="preserve"> 15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0422ED">
        <w:rPr>
          <w:rFonts w:ascii="Times New Roman" w:hAnsi="Times New Roman" w:cs="Times New Roman"/>
          <w:b w:val="0"/>
          <w:sz w:val="26"/>
          <w:szCs w:val="26"/>
        </w:rPr>
        <w:t xml:space="preserve"> марта 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>2016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г.    № </w:t>
      </w:r>
      <w:r w:rsidR="000422ED">
        <w:rPr>
          <w:rFonts w:ascii="Times New Roman" w:hAnsi="Times New Roman" w:cs="Times New Roman"/>
          <w:b w:val="0"/>
          <w:sz w:val="26"/>
          <w:szCs w:val="26"/>
        </w:rPr>
        <w:t>233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р.п. Шаля</w:t>
      </w:r>
    </w:p>
    <w:p w:rsidR="00B66115" w:rsidRDefault="00B66115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C69BE" w:rsidRDefault="008C69BE" w:rsidP="008C69BE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О внесении изменений в Административный регламент предоставления муниципальной услуги «Присвоение адреса объекту адресации в Шалинском городском округе», утвержденный Постановлением администрации </w:t>
      </w:r>
    </w:p>
    <w:p w:rsidR="008C69BE" w:rsidRDefault="008C69BE" w:rsidP="008C69BE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Шалинского городского округа от 08 мая 2015 г. № 394. </w:t>
      </w:r>
    </w:p>
    <w:p w:rsidR="00457E04" w:rsidRDefault="00457E04" w:rsidP="00457E04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7E04" w:rsidRDefault="00A036B0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CF0690">
        <w:rPr>
          <w:rFonts w:ascii="Times New Roman" w:hAnsi="Times New Roman" w:cs="Times New Roman"/>
          <w:b w:val="0"/>
          <w:sz w:val="26"/>
          <w:szCs w:val="26"/>
        </w:rPr>
        <w:t>о статьей 15 Федерального закона от 24.11.1995 № 181-ФЗ (в редакции Федерального закона от 01.12.2014 № 419-ФЗ) «О социальной защите инвалидов в Российской Федерации»,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Федеральным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ом 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>от 27</w:t>
      </w:r>
      <w:r w:rsidR="000B1E4B">
        <w:rPr>
          <w:rFonts w:ascii="Times New Roman" w:hAnsi="Times New Roman" w:cs="Times New Roman"/>
          <w:b w:val="0"/>
          <w:sz w:val="26"/>
          <w:szCs w:val="26"/>
        </w:rPr>
        <w:t>.07.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2010 </w:t>
      </w:r>
      <w:hyperlink r:id="rId6" w:history="1">
        <w:r w:rsidR="00457E04">
          <w:rPr>
            <w:rStyle w:val="a3"/>
            <w:rFonts w:ascii="Times New Roman" w:hAnsi="Times New Roman" w:cs="Times New Roman"/>
            <w:b w:val="0"/>
            <w:sz w:val="26"/>
            <w:szCs w:val="26"/>
            <w:u w:val="none"/>
          </w:rPr>
          <w:t>N 210-ФЗ</w:t>
        </w:r>
      </w:hyperlink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"Об организации предоставления государственных и муниципальных услуг", Постановлением Главы Шалинского городского округа от 23  мая 2012 года № 424 «О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округа» администрация Шалинского городского округа </w:t>
      </w:r>
    </w:p>
    <w:p w:rsidR="00457E04" w:rsidRDefault="00457E04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57E04" w:rsidRDefault="00457E04" w:rsidP="00457E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46418" w:rsidRPr="00646418" w:rsidRDefault="00457E04" w:rsidP="0064641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6418">
        <w:rPr>
          <w:rFonts w:ascii="Times New Roman" w:hAnsi="Times New Roman" w:cs="Times New Roman"/>
          <w:b w:val="0"/>
          <w:sz w:val="26"/>
          <w:szCs w:val="26"/>
        </w:rPr>
        <w:t>1</w:t>
      </w:r>
      <w:proofErr w:type="gramStart"/>
      <w:r w:rsidR="008C69BE" w:rsidRPr="008C69B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69BE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 w:rsidR="008C69BE">
        <w:rPr>
          <w:rFonts w:ascii="Times New Roman" w:hAnsi="Times New Roman" w:cs="Times New Roman"/>
          <w:b w:val="0"/>
          <w:sz w:val="26"/>
          <w:szCs w:val="26"/>
        </w:rPr>
        <w:t xml:space="preserve">нести в </w:t>
      </w:r>
      <w:r w:rsidR="004B7BF3">
        <w:rPr>
          <w:rFonts w:ascii="Times New Roman" w:hAnsi="Times New Roman" w:cs="Times New Roman"/>
          <w:b w:val="0"/>
          <w:sz w:val="26"/>
          <w:szCs w:val="26"/>
        </w:rPr>
        <w:t>А</w:t>
      </w:r>
      <w:r w:rsidR="008C69BE" w:rsidRPr="00646418">
        <w:rPr>
          <w:rFonts w:ascii="Times New Roman" w:hAnsi="Times New Roman" w:cs="Times New Roman"/>
          <w:b w:val="0"/>
          <w:sz w:val="26"/>
          <w:szCs w:val="26"/>
        </w:rPr>
        <w:t>дминистративн</w:t>
      </w:r>
      <w:r w:rsidR="008C69BE">
        <w:rPr>
          <w:rFonts w:ascii="Times New Roman" w:hAnsi="Times New Roman" w:cs="Times New Roman"/>
          <w:b w:val="0"/>
          <w:sz w:val="26"/>
          <w:szCs w:val="26"/>
        </w:rPr>
        <w:t>ый регламент</w:t>
      </w:r>
      <w:r w:rsidR="008C69BE" w:rsidRPr="00646418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предоставления муниципальной услуги «Присвоение адреса объекту адресаци</w:t>
      </w:r>
      <w:r w:rsidR="008C69BE">
        <w:rPr>
          <w:rFonts w:ascii="Times New Roman" w:hAnsi="Times New Roman" w:cs="Times New Roman"/>
          <w:b w:val="0"/>
          <w:sz w:val="26"/>
          <w:szCs w:val="26"/>
        </w:rPr>
        <w:t xml:space="preserve">и в Шалинском городском округе», утвержденный </w:t>
      </w:r>
      <w:r w:rsidR="008C69BE" w:rsidRPr="00646418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8C69BE">
        <w:rPr>
          <w:rFonts w:ascii="Times New Roman" w:hAnsi="Times New Roman" w:cs="Times New Roman"/>
          <w:b w:val="0"/>
          <w:sz w:val="26"/>
          <w:szCs w:val="26"/>
        </w:rPr>
        <w:t>м</w:t>
      </w:r>
      <w:r w:rsidR="008C69BE" w:rsidRPr="00646418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Шалинского городского округа от 08 мая 2015 г. № 394</w:t>
      </w:r>
      <w:r w:rsidR="008C69BE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9722E0" w:rsidRPr="009722E0" w:rsidRDefault="00DE36DB" w:rsidP="009722E0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646418">
        <w:rPr>
          <w:rFonts w:ascii="Times New Roman" w:hAnsi="Times New Roman" w:cs="Times New Roman"/>
          <w:sz w:val="26"/>
          <w:szCs w:val="26"/>
        </w:rPr>
        <w:t xml:space="preserve"> пункт </w:t>
      </w:r>
      <w:r w:rsidR="009722E0">
        <w:rPr>
          <w:rFonts w:ascii="Times New Roman" w:hAnsi="Times New Roman" w:cs="Times New Roman"/>
          <w:sz w:val="26"/>
          <w:szCs w:val="26"/>
        </w:rPr>
        <w:t xml:space="preserve">21 </w:t>
      </w:r>
      <w:r w:rsidR="00CF0690">
        <w:rPr>
          <w:rFonts w:ascii="Times New Roman" w:hAnsi="Times New Roman" w:cs="Times New Roman"/>
          <w:sz w:val="26"/>
          <w:szCs w:val="26"/>
        </w:rPr>
        <w:t>Административного регламента предоставления муниципальной услуги « Присвоение адреса объекту адресации в Шалинском городском округе»</w:t>
      </w:r>
      <w:r w:rsidR="009722E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6F4257" w:rsidRPr="00AB1C5F" w:rsidRDefault="00CF0690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21. Места предоставления муниципальной услуги должны соответствовать требованиям пожарной безопасности и санитарным нормам.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В помещениях размещается информационный стенд, на котором размещается следующая информация: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перечень документов, необходимых для предоставления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2) график приема заявителей.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 Помещение, в котором осуществляется прием граждан, предусматривает: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возможность оформления заявителем письменного обращения;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lastRenderedPageBreak/>
        <w:t>2) доступ к основным нормативным правовым актам, регламентирующим предоставление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3) наличие письменных принадлежностей и бумаги формата А</w:t>
      </w:r>
      <w:proofErr w:type="gramStart"/>
      <w:r w:rsidRPr="00AB1C5F">
        <w:rPr>
          <w:rFonts w:ascii="Times New Roman" w:eastAsia="Calibri" w:hAnsi="Times New Roman" w:cs="Times New Roman"/>
          <w:sz w:val="26"/>
          <w:szCs w:val="26"/>
        </w:rPr>
        <w:t>4</w:t>
      </w:r>
      <w:proofErr w:type="gramEnd"/>
      <w:r w:rsidRPr="00AB1C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AB1C5F" w:rsidRPr="00AB1C5F">
        <w:rPr>
          <w:rFonts w:ascii="Times New Roman" w:hAnsi="Times New Roman" w:cs="Times New Roman"/>
          <w:sz w:val="26"/>
          <w:szCs w:val="26"/>
        </w:rPr>
        <w:t xml:space="preserve"> 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беспрепятственного входа в объекты и выхода из них;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="006F4257" w:rsidRPr="00AB1C5F">
        <w:rPr>
          <w:rFonts w:ascii="Times New Roman" w:eastAsia="Calibri" w:hAnsi="Times New Roman" w:cs="Times New Roman"/>
          <w:sz w:val="26"/>
          <w:szCs w:val="26"/>
        </w:rPr>
        <w:t>ассистивных</w:t>
      </w:r>
      <w:proofErr w:type="spellEnd"/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 и вспомогательных технологий, а также сменного кресла-коляски;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выделены зоны специализированного обслуживания инвалидов в здании.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1) оказание инвалидам помощи, необходимой для получения в доступной для них форме информации о правилах предоставления услуги, в том числе об </w:t>
      </w:r>
      <w:r w:rsidRPr="00AB1C5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2)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3) предоставление инвалидам возможности направить заявление в электронном виде;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4) оборудование на прилегающих к объекту территориях мест для парковки автотранспортных средств инвалидов;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5)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400AF9" w:rsidRPr="00400AF9" w:rsidRDefault="006F4257" w:rsidP="00400AF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6) другие условия обеспечения доступности, предусмотренные настоящ</w:t>
      </w:r>
      <w:r w:rsidR="00CF0690">
        <w:rPr>
          <w:rFonts w:ascii="Times New Roman" w:eastAsia="Calibri" w:hAnsi="Times New Roman" w:cs="Times New Roman"/>
          <w:sz w:val="26"/>
          <w:szCs w:val="26"/>
        </w:rPr>
        <w:t>им Административным регламентом».</w:t>
      </w:r>
    </w:p>
    <w:p w:rsidR="00400AF9" w:rsidRPr="00400AF9" w:rsidRDefault="00400AF9" w:rsidP="00400AF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2</w:t>
      </w:r>
      <w:r w:rsidRPr="00400AF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официального опубликования в  газете "Шалинский вестник".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57E0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457E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57E0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457E04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  <w:r w:rsidR="00457E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Шалинского городского округа                                                      </w:t>
      </w:r>
      <w:r w:rsidR="00AB1C5F">
        <w:rPr>
          <w:rFonts w:ascii="Times New Roman" w:hAnsi="Times New Roman" w:cs="Times New Roman"/>
          <w:sz w:val="26"/>
          <w:szCs w:val="26"/>
        </w:rPr>
        <w:t xml:space="preserve">      А.П. </w:t>
      </w:r>
      <w:proofErr w:type="spellStart"/>
      <w:r w:rsidR="00AB1C5F">
        <w:rPr>
          <w:rFonts w:ascii="Times New Roman" w:hAnsi="Times New Roman" w:cs="Times New Roman"/>
          <w:sz w:val="26"/>
          <w:szCs w:val="26"/>
        </w:rPr>
        <w:t>Богатырев</w:t>
      </w:r>
      <w:proofErr w:type="spellEnd"/>
    </w:p>
    <w:p w:rsidR="00457E04" w:rsidRDefault="00457E04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457E04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457E04" w:rsidRPr="00C62ED9" w:rsidRDefault="00457E04" w:rsidP="00457E04">
      <w:pPr>
        <w:pStyle w:val="a4"/>
        <w:rPr>
          <w:sz w:val="26"/>
          <w:szCs w:val="26"/>
        </w:rPr>
      </w:pPr>
      <w:r w:rsidRPr="00C62ED9">
        <w:rPr>
          <w:sz w:val="26"/>
          <w:szCs w:val="26"/>
        </w:rPr>
        <w:t>СОГЛАСОВАНИЕ</w:t>
      </w:r>
    </w:p>
    <w:p w:rsidR="00457E04" w:rsidRPr="00C62ED9" w:rsidRDefault="00457E04" w:rsidP="00457E04">
      <w:pPr>
        <w:jc w:val="center"/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Постановления администрации Шалинского городского округа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в Постановление администрации 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>Шалинского городского округа от 08 мая 2015 г. № 394 «Об утверждении административно</w:t>
      </w:r>
      <w:r w:rsidR="00041595">
        <w:rPr>
          <w:rFonts w:ascii="Times New Roman" w:hAnsi="Times New Roman" w:cs="Times New Roman"/>
          <w:b w:val="0"/>
          <w:i/>
          <w:sz w:val="26"/>
          <w:szCs w:val="26"/>
        </w:rPr>
        <w:t>го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регламента предоставления муниципальной услуги «Присвоение адреса объекту адресации в Шалинском городском округе»»</w:t>
      </w:r>
    </w:p>
    <w:p w:rsidR="00C62ED9" w:rsidRPr="00C62ED9" w:rsidRDefault="00C62ED9" w:rsidP="00C62ED9">
      <w:pPr>
        <w:tabs>
          <w:tab w:val="left" w:pos="851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978"/>
        <w:gridCol w:w="1843"/>
        <w:gridCol w:w="1842"/>
        <w:gridCol w:w="1701"/>
        <w:gridCol w:w="1560"/>
      </w:tblGrid>
      <w:tr w:rsidR="00C62ED9" w:rsidRPr="00C62ED9" w:rsidTr="00C62ED9">
        <w:trPr>
          <w:cantSplit/>
          <w:trHeight w:hRule="exact"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Сроки и результаты согласования</w:t>
            </w:r>
          </w:p>
        </w:tc>
      </w:tr>
      <w:tr w:rsidR="00C62ED9" w:rsidRPr="00C62ED9" w:rsidTr="00C62ED9">
        <w:trPr>
          <w:cantSplit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Замечания и подпись</w:t>
            </w: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327C0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заместитель главы администрации Шалинского городского округа по вопросам</w:t>
            </w:r>
            <w:r w:rsidR="00327C06">
              <w:rPr>
                <w:rFonts w:ascii="Times New Roman" w:hAnsi="Times New Roman" w:cs="Times New Roman"/>
              </w:rPr>
              <w:t xml:space="preserve">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327C06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В.К.Бутаков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rPr>
          <w:trHeight w:val="1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главный специалист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Pr="00C62ED9">
              <w:rPr>
                <w:rFonts w:ascii="Times New Roman" w:hAnsi="Times New Roman" w:cs="Times New Roman"/>
              </w:rPr>
              <w:t>Сюкосев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Ю.И.Пименов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ED9" w:rsidRPr="00C62ED9" w:rsidRDefault="00C62ED9" w:rsidP="00C62E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2ED9" w:rsidRPr="00C62ED9" w:rsidRDefault="00C62ED9" w:rsidP="00C62ED9">
      <w:pPr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Постановление разослать: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sz w:val="28"/>
          <w:szCs w:val="28"/>
        </w:rPr>
      </w:pPr>
      <w:r w:rsidRPr="00C62E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</w:rPr>
      </w:pPr>
    </w:p>
    <w:p w:rsidR="00C62ED9" w:rsidRPr="00C62ED9" w:rsidRDefault="00C62ED9" w:rsidP="00C62ED9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62ED9">
        <w:rPr>
          <w:rFonts w:ascii="Times New Roman" w:hAnsi="Times New Roman" w:cs="Times New Roman"/>
        </w:rPr>
        <w:t>Исполнитель:</w:t>
      </w:r>
      <w:r w:rsidRPr="00C62ED9">
        <w:rPr>
          <w:rFonts w:ascii="Times New Roman" w:hAnsi="Times New Roman" w:cs="Times New Roman"/>
        </w:rPr>
        <w:tab/>
        <w:t xml:space="preserve">              </w:t>
      </w:r>
      <w:proofErr w:type="spellStart"/>
      <w:r w:rsidRPr="00C62ED9">
        <w:rPr>
          <w:rFonts w:ascii="Times New Roman" w:hAnsi="Times New Roman" w:cs="Times New Roman"/>
          <w:i/>
          <w:iCs/>
          <w:u w:val="single"/>
        </w:rPr>
        <w:t>Хомуськова</w:t>
      </w:r>
      <w:proofErr w:type="spellEnd"/>
      <w:r w:rsidRPr="00C62ED9">
        <w:rPr>
          <w:rFonts w:ascii="Times New Roman" w:hAnsi="Times New Roman" w:cs="Times New Roman"/>
          <w:i/>
          <w:iCs/>
          <w:u w:val="single"/>
        </w:rPr>
        <w:t xml:space="preserve"> Т.В. специалист 1 категории</w:t>
      </w:r>
      <w:r w:rsidRPr="00C62ED9">
        <w:rPr>
          <w:rFonts w:ascii="Times New Roman" w:hAnsi="Times New Roman" w:cs="Times New Roman"/>
          <w:u w:val="single"/>
        </w:rPr>
        <w:t xml:space="preserve"> </w:t>
      </w:r>
      <w:r w:rsidRPr="00C62ED9">
        <w:rPr>
          <w:rFonts w:ascii="Times New Roman" w:hAnsi="Times New Roman" w:cs="Times New Roman"/>
          <w:i/>
          <w:u w:val="single"/>
        </w:rPr>
        <w:t>Управления архитектуры, градостроительства и землепользования администрации Шалинского городского округа</w:t>
      </w:r>
    </w:p>
    <w:p w:rsidR="00C62ED9" w:rsidRPr="00C62ED9" w:rsidRDefault="00C62ED9" w:rsidP="00C62ED9">
      <w:pPr>
        <w:rPr>
          <w:rFonts w:ascii="Times New Roman" w:hAnsi="Times New Roman" w:cs="Times New Roman"/>
        </w:rPr>
      </w:pPr>
    </w:p>
    <w:p w:rsidR="00C62ED9" w:rsidRPr="00CE0011" w:rsidRDefault="00C62ED9" w:rsidP="00C62ED9">
      <w:pPr>
        <w:pStyle w:val="a8"/>
      </w:pPr>
    </w:p>
    <w:p w:rsidR="00D63BFE" w:rsidRPr="000F3B7C" w:rsidRDefault="00D63BFE" w:rsidP="000F3B7C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D63BFE" w:rsidRPr="000F3B7C" w:rsidSect="000F3B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04"/>
    <w:rsid w:val="00041595"/>
    <w:rsid w:val="000422ED"/>
    <w:rsid w:val="000B1E4B"/>
    <w:rsid w:val="000F3B7C"/>
    <w:rsid w:val="00204AB9"/>
    <w:rsid w:val="00213C5D"/>
    <w:rsid w:val="00327C06"/>
    <w:rsid w:val="00397F8F"/>
    <w:rsid w:val="003D7C97"/>
    <w:rsid w:val="00400AF9"/>
    <w:rsid w:val="00457E04"/>
    <w:rsid w:val="004B7BF3"/>
    <w:rsid w:val="00622F64"/>
    <w:rsid w:val="00646418"/>
    <w:rsid w:val="00657E7B"/>
    <w:rsid w:val="006F4257"/>
    <w:rsid w:val="0073608D"/>
    <w:rsid w:val="008C69BE"/>
    <w:rsid w:val="00903D15"/>
    <w:rsid w:val="00915D5C"/>
    <w:rsid w:val="009722E0"/>
    <w:rsid w:val="009C5F01"/>
    <w:rsid w:val="00A036B0"/>
    <w:rsid w:val="00AB1C5F"/>
    <w:rsid w:val="00B66115"/>
    <w:rsid w:val="00BE6F3D"/>
    <w:rsid w:val="00C57ECA"/>
    <w:rsid w:val="00C62ED9"/>
    <w:rsid w:val="00CC2471"/>
    <w:rsid w:val="00CF0690"/>
    <w:rsid w:val="00D63BFE"/>
    <w:rsid w:val="00DE36DB"/>
    <w:rsid w:val="00E7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CCF983E909DC3E180377408662ACCAF25E371D185232670E34D908D966B6B12E1EB4E05FC546EA2y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18</cp:revision>
  <cp:lastPrinted>2016-03-11T09:54:00Z</cp:lastPrinted>
  <dcterms:created xsi:type="dcterms:W3CDTF">2016-03-09T05:07:00Z</dcterms:created>
  <dcterms:modified xsi:type="dcterms:W3CDTF">2016-03-21T09:08:00Z</dcterms:modified>
</cp:coreProperties>
</file>