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30" w:rsidRPr="00A64F30" w:rsidRDefault="00A64F30" w:rsidP="00A64F30">
      <w:pPr>
        <w:pStyle w:val="a3"/>
        <w:ind w:left="900" w:firstLine="540"/>
        <w:rPr>
          <w:b/>
          <w:szCs w:val="28"/>
        </w:rPr>
      </w:pPr>
      <w:r w:rsidRPr="00A64F30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4F30">
        <w:rPr>
          <w:b/>
          <w:szCs w:val="28"/>
        </w:rPr>
        <w:t xml:space="preserve">         </w:t>
      </w:r>
      <w:r w:rsidRPr="00A64F30">
        <w:rPr>
          <w:b/>
          <w:szCs w:val="28"/>
        </w:rPr>
        <w:tab/>
      </w:r>
    </w:p>
    <w:p w:rsidR="00A64F30" w:rsidRPr="00A64F30" w:rsidRDefault="00A64F30" w:rsidP="00A64F30">
      <w:pPr>
        <w:pStyle w:val="a3"/>
        <w:ind w:left="900" w:firstLine="540"/>
        <w:rPr>
          <w:b/>
          <w:szCs w:val="28"/>
        </w:rPr>
      </w:pPr>
    </w:p>
    <w:p w:rsidR="00A64F30" w:rsidRPr="00A64F30" w:rsidRDefault="002D4F28" w:rsidP="00A64F30">
      <w:pPr>
        <w:pStyle w:val="a3"/>
        <w:rPr>
          <w:b/>
          <w:szCs w:val="28"/>
        </w:rPr>
      </w:pPr>
      <w:r>
        <w:rPr>
          <w:b/>
          <w:szCs w:val="28"/>
        </w:rPr>
        <w:t>АДМИНИСТРАЦИЯ</w:t>
      </w:r>
      <w:r w:rsidR="00A64F30" w:rsidRPr="00A64F30">
        <w:rPr>
          <w:b/>
          <w:szCs w:val="28"/>
        </w:rPr>
        <w:t xml:space="preserve"> ШАЛИНСКОГО ГОРОДСКОГО ОКРУГА</w:t>
      </w:r>
    </w:p>
    <w:p w:rsidR="00A64F30" w:rsidRPr="00A64F30" w:rsidRDefault="00E12A98" w:rsidP="00A64F30">
      <w:pPr>
        <w:pStyle w:val="1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tbl>
      <w:tblPr>
        <w:tblW w:w="9060" w:type="dxa"/>
        <w:tblInd w:w="828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9060"/>
      </w:tblGrid>
      <w:tr w:rsidR="00A64F30" w:rsidRPr="00A64F30" w:rsidTr="00495337">
        <w:trPr>
          <w:trHeight w:val="17"/>
        </w:trPr>
        <w:tc>
          <w:tcPr>
            <w:tcW w:w="906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64F30" w:rsidRPr="00A64F30" w:rsidRDefault="00A64F30" w:rsidP="00954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F30" w:rsidRPr="00A64F30" w:rsidRDefault="00A64F30" w:rsidP="00A64F30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A64F30">
        <w:rPr>
          <w:rFonts w:ascii="Times New Roman" w:hAnsi="Times New Roman" w:cs="Times New Roman"/>
          <w:sz w:val="28"/>
          <w:szCs w:val="28"/>
        </w:rPr>
        <w:t xml:space="preserve">от    </w:t>
      </w:r>
      <w:r w:rsidR="00927D22">
        <w:rPr>
          <w:rFonts w:ascii="Times New Roman" w:hAnsi="Times New Roman" w:cs="Times New Roman"/>
          <w:sz w:val="28"/>
          <w:szCs w:val="28"/>
        </w:rPr>
        <w:t>01</w:t>
      </w:r>
      <w:r w:rsidRPr="00A64F30">
        <w:rPr>
          <w:rFonts w:ascii="Times New Roman" w:hAnsi="Times New Roman" w:cs="Times New Roman"/>
          <w:sz w:val="28"/>
          <w:szCs w:val="28"/>
        </w:rPr>
        <w:t xml:space="preserve"> </w:t>
      </w:r>
      <w:r w:rsidR="004158EF">
        <w:rPr>
          <w:rFonts w:ascii="Times New Roman" w:hAnsi="Times New Roman" w:cs="Times New Roman"/>
          <w:sz w:val="28"/>
          <w:szCs w:val="28"/>
        </w:rPr>
        <w:t>декабря</w:t>
      </w:r>
      <w:r w:rsidRPr="00A64F30">
        <w:rPr>
          <w:rFonts w:ascii="Times New Roman" w:hAnsi="Times New Roman" w:cs="Times New Roman"/>
          <w:sz w:val="28"/>
          <w:szCs w:val="28"/>
        </w:rPr>
        <w:t xml:space="preserve">  201</w:t>
      </w:r>
      <w:r w:rsidR="004158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A98">
        <w:rPr>
          <w:rFonts w:ascii="Times New Roman" w:hAnsi="Times New Roman" w:cs="Times New Roman"/>
          <w:sz w:val="28"/>
          <w:szCs w:val="28"/>
        </w:rPr>
        <w:t xml:space="preserve"> года   №  </w:t>
      </w:r>
      <w:r w:rsidR="00927D22">
        <w:rPr>
          <w:rFonts w:ascii="Times New Roman" w:hAnsi="Times New Roman" w:cs="Times New Roman"/>
          <w:sz w:val="28"/>
          <w:szCs w:val="28"/>
        </w:rPr>
        <w:t>1219</w:t>
      </w:r>
      <w:r w:rsidR="00E12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8EF" w:rsidRPr="004158EF" w:rsidRDefault="004158EF" w:rsidP="004158E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4158EF">
        <w:rPr>
          <w:rFonts w:ascii="Times New Roman" w:hAnsi="Times New Roman" w:cs="Times New Roman"/>
          <w:b w:val="0"/>
          <w:sz w:val="28"/>
          <w:szCs w:val="28"/>
        </w:rPr>
        <w:t>р.п. Шаля</w:t>
      </w:r>
      <w:r w:rsidRPr="004158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158EF" w:rsidRDefault="004158EF" w:rsidP="004158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158EF" w:rsidRPr="002D4F28" w:rsidRDefault="004158EF" w:rsidP="004158EF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4F28">
        <w:rPr>
          <w:rFonts w:ascii="Times New Roman" w:hAnsi="Times New Roman" w:cs="Times New Roman"/>
          <w:i/>
          <w:sz w:val="24"/>
          <w:szCs w:val="24"/>
        </w:rPr>
        <w:t>ОБ УТВЕРЖДЕНИИ ТРЕБОВАНИЙ К ПОРЯДКУ, СРОКУ</w:t>
      </w:r>
    </w:p>
    <w:p w:rsidR="004158EF" w:rsidRPr="002D4F28" w:rsidRDefault="004158EF" w:rsidP="004158EF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4F28">
        <w:rPr>
          <w:rFonts w:ascii="Times New Roman" w:hAnsi="Times New Roman" w:cs="Times New Roman"/>
          <w:i/>
          <w:sz w:val="24"/>
          <w:szCs w:val="24"/>
        </w:rPr>
        <w:t>РАЗРАБОТКИ И ПРИНЯТИЯ ПРАВОВЫХ АКТОВ О НОРМИРОВАНИИ</w:t>
      </w:r>
    </w:p>
    <w:p w:rsidR="004158EF" w:rsidRPr="002D4F28" w:rsidRDefault="004158EF" w:rsidP="004158EF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4F28">
        <w:rPr>
          <w:rFonts w:ascii="Times New Roman" w:hAnsi="Times New Roman" w:cs="Times New Roman"/>
          <w:i/>
          <w:sz w:val="24"/>
          <w:szCs w:val="24"/>
        </w:rPr>
        <w:t>В СФЕРЕ ЗАКУПОК ДЛЯ ОБЕСПЕЧЕНИЯ МУНИЦИПАЛЬНЫХ НУЖД</w:t>
      </w:r>
    </w:p>
    <w:p w:rsidR="004158EF" w:rsidRPr="002D4F28" w:rsidRDefault="004158EF" w:rsidP="004158EF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4F28">
        <w:rPr>
          <w:rFonts w:ascii="Times New Roman" w:hAnsi="Times New Roman" w:cs="Times New Roman"/>
          <w:i/>
          <w:sz w:val="24"/>
          <w:szCs w:val="24"/>
        </w:rPr>
        <w:t>ШАЛИНСКОГО ГОРОДСКОГО ОКРУГА, СОДЕРЖАНИЮ</w:t>
      </w:r>
    </w:p>
    <w:p w:rsidR="004158EF" w:rsidRPr="002D4F28" w:rsidRDefault="004158EF" w:rsidP="004158EF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4F28">
        <w:rPr>
          <w:rFonts w:ascii="Times New Roman" w:hAnsi="Times New Roman" w:cs="Times New Roman"/>
          <w:i/>
          <w:sz w:val="24"/>
          <w:szCs w:val="24"/>
        </w:rPr>
        <w:t>УКАЗАННЫХ АКТОВ И ОБЕСПЕЧЕНИЮ ИХ ИСПОЛНЕНИЯ</w:t>
      </w:r>
    </w:p>
    <w:p w:rsidR="004158EF" w:rsidRPr="005847E0" w:rsidRDefault="004158EF" w:rsidP="004158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4A87" w:rsidRDefault="004158EF" w:rsidP="00415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8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4158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58EF">
        <w:rPr>
          <w:rFonts w:ascii="Times New Roman" w:hAnsi="Times New Roman" w:cs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6" w:history="1">
        <w:r w:rsidRPr="004158EF">
          <w:rPr>
            <w:rFonts w:ascii="Times New Roman" w:hAnsi="Times New Roman" w:cs="Times New Roman"/>
            <w:sz w:val="28"/>
            <w:szCs w:val="28"/>
          </w:rPr>
          <w:t>частью 4 статьи 19</w:t>
        </w:r>
      </w:hyperlink>
      <w:r w:rsidRPr="004158EF">
        <w:rPr>
          <w:rFonts w:ascii="Times New Roman" w:hAnsi="Times New Roman" w:cs="Times New Roman"/>
          <w:sz w:val="28"/>
          <w:szCs w:val="28"/>
        </w:rPr>
        <w:t xml:space="preserve"> Федерального закона N 44-ФЗ от 05 апреля 2013 года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 w:rsidRPr="004158E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158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мая 2015 года</w:t>
      </w:r>
      <w:proofErr w:type="gramEnd"/>
      <w:r w:rsidRPr="004158EF">
        <w:rPr>
          <w:rFonts w:ascii="Times New Roman" w:hAnsi="Times New Roman" w:cs="Times New Roman"/>
          <w:sz w:val="28"/>
          <w:szCs w:val="28"/>
        </w:rPr>
        <w:t xml:space="preserve">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58E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Шалинского</w:t>
      </w:r>
      <w:r w:rsidRPr="004158E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158EF" w:rsidRDefault="004158EF" w:rsidP="00E74A87">
      <w:pPr>
        <w:pStyle w:val="ConsPlusNormal"/>
        <w:ind w:firstLine="540"/>
        <w:jc w:val="center"/>
        <w:rPr>
          <w:rFonts w:ascii="Times New Roman" w:hAnsi="Times New Roman" w:cs="Times New Roman"/>
          <w:sz w:val="36"/>
          <w:szCs w:val="36"/>
        </w:rPr>
      </w:pPr>
      <w:r w:rsidRPr="00E74A87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E74A87" w:rsidRDefault="00E74A87" w:rsidP="00E74A87">
      <w:pPr>
        <w:pStyle w:val="ConsPlusNormal"/>
        <w:ind w:firstLine="540"/>
        <w:jc w:val="center"/>
        <w:rPr>
          <w:rFonts w:ascii="Times New Roman" w:hAnsi="Times New Roman" w:cs="Times New Roman"/>
          <w:sz w:val="36"/>
          <w:szCs w:val="36"/>
        </w:rPr>
      </w:pPr>
    </w:p>
    <w:p w:rsidR="004158EF" w:rsidRDefault="004158EF" w:rsidP="00415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E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4158EF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4158EF">
        <w:rPr>
          <w:rFonts w:ascii="Times New Roman" w:hAnsi="Times New Roman" w:cs="Times New Roman"/>
          <w:sz w:val="28"/>
          <w:szCs w:val="28"/>
        </w:rPr>
        <w:t xml:space="preserve"> к порядку, сроку разработки и принятия правовых актов о нормировании в сфере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Шалинского</w:t>
      </w:r>
      <w:r w:rsidRPr="004158EF">
        <w:rPr>
          <w:rFonts w:ascii="Times New Roman" w:hAnsi="Times New Roman" w:cs="Times New Roman"/>
          <w:sz w:val="28"/>
          <w:szCs w:val="28"/>
        </w:rPr>
        <w:t xml:space="preserve"> городского округа, содержанию указанных актов и обеспечению их исполнения (прилагается).</w:t>
      </w:r>
    </w:p>
    <w:p w:rsidR="00E74A87" w:rsidRPr="004158EF" w:rsidRDefault="00E74A87" w:rsidP="00E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158EF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01 января 2016 года.</w:t>
      </w:r>
    </w:p>
    <w:p w:rsidR="004158EF" w:rsidRPr="004158EF" w:rsidRDefault="004158EF" w:rsidP="00415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E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"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4158EF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Шалинского г</w:t>
      </w:r>
      <w:r w:rsidRPr="004158EF">
        <w:rPr>
          <w:rFonts w:ascii="Times New Roman" w:hAnsi="Times New Roman" w:cs="Times New Roman"/>
          <w:sz w:val="28"/>
          <w:szCs w:val="28"/>
        </w:rPr>
        <w:t>ородского округа в сети "Интернет" (</w:t>
      </w:r>
      <w:proofErr w:type="spellStart"/>
      <w:r w:rsidR="001D6509" w:rsidRPr="001D6509">
        <w:rPr>
          <w:rFonts w:ascii="Times New Roman" w:hAnsi="Times New Roman" w:cs="Times New Roman"/>
          <w:sz w:val="28"/>
          <w:szCs w:val="28"/>
        </w:rPr>
        <w:t>shalya.ru</w:t>
      </w:r>
      <w:proofErr w:type="spellEnd"/>
      <w:r w:rsidRPr="004158EF">
        <w:rPr>
          <w:rFonts w:ascii="Times New Roman" w:hAnsi="Times New Roman" w:cs="Times New Roman"/>
          <w:sz w:val="28"/>
          <w:szCs w:val="28"/>
        </w:rPr>
        <w:t>).</w:t>
      </w:r>
    </w:p>
    <w:p w:rsidR="00E74A87" w:rsidRDefault="00E74A87" w:rsidP="00E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58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58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58E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158EF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58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Шалинско</w:t>
      </w:r>
      <w:r w:rsidRPr="004158EF">
        <w:rPr>
          <w:rFonts w:ascii="Times New Roman" w:hAnsi="Times New Roman" w:cs="Times New Roman"/>
          <w:sz w:val="28"/>
          <w:szCs w:val="28"/>
        </w:rPr>
        <w:t xml:space="preserve">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4158EF" w:rsidRDefault="004158EF" w:rsidP="004158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8EF" w:rsidRDefault="004158EF" w:rsidP="004158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8EF" w:rsidRDefault="004158EF" w:rsidP="004158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4A87" w:rsidRDefault="00E74A87" w:rsidP="004158E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4158EF" w:rsidRPr="004158EF">
        <w:rPr>
          <w:rFonts w:ascii="Times New Roman" w:hAnsi="Times New Roman" w:cs="Times New Roman"/>
          <w:sz w:val="28"/>
          <w:szCs w:val="28"/>
        </w:rPr>
        <w:t>лав</w:t>
      </w:r>
      <w:r w:rsidR="00615FF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58EF" w:rsidRDefault="00615FF4" w:rsidP="004158E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4158EF">
        <w:rPr>
          <w:rFonts w:ascii="Times New Roman" w:hAnsi="Times New Roman" w:cs="Times New Roman"/>
          <w:sz w:val="28"/>
          <w:szCs w:val="28"/>
        </w:rPr>
        <w:t>алинского</w:t>
      </w:r>
      <w:r w:rsidR="004158EF" w:rsidRPr="004158E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А.</w:t>
      </w:r>
      <w:r w:rsidR="00E74A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4A87"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</w:p>
    <w:p w:rsidR="00E12A98" w:rsidRDefault="00E12A98" w:rsidP="004158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2A98" w:rsidRDefault="00E12A98" w:rsidP="00E12A98">
      <w:pPr>
        <w:pStyle w:val="ConsPlusNormal"/>
        <w:jc w:val="right"/>
      </w:pPr>
    </w:p>
    <w:p w:rsidR="00E12A98" w:rsidRPr="00E12A98" w:rsidRDefault="00E12A98" w:rsidP="00E12A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E12A98" w:rsidRPr="00E12A98" w:rsidRDefault="0067607D" w:rsidP="00E12A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2A98" w:rsidRPr="00E12A98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BC665F">
        <w:rPr>
          <w:rFonts w:ascii="Times New Roman" w:hAnsi="Times New Roman" w:cs="Times New Roman"/>
          <w:sz w:val="28"/>
          <w:szCs w:val="28"/>
        </w:rPr>
        <w:t>а</w:t>
      </w:r>
      <w:r w:rsidR="00E12A98" w:rsidRPr="00E12A9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E12A98" w:rsidRPr="00E12A98" w:rsidRDefault="00BC665F" w:rsidP="00E12A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Шалинск</w:t>
      </w:r>
      <w:r w:rsidR="00E12A98" w:rsidRPr="00E12A98">
        <w:rPr>
          <w:rFonts w:ascii="Times New Roman" w:hAnsi="Times New Roman" w:cs="Times New Roman"/>
          <w:sz w:val="28"/>
          <w:szCs w:val="28"/>
        </w:rPr>
        <w:t>ого городского округа</w:t>
      </w:r>
    </w:p>
    <w:p w:rsidR="00E12A98" w:rsidRPr="00E12A98" w:rsidRDefault="00615FF4" w:rsidP="00E12A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2A98" w:rsidRPr="00E12A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7D22">
        <w:rPr>
          <w:rFonts w:ascii="Times New Roman" w:hAnsi="Times New Roman" w:cs="Times New Roman"/>
          <w:sz w:val="28"/>
          <w:szCs w:val="28"/>
        </w:rPr>
        <w:t>01</w:t>
      </w:r>
      <w:r w:rsidR="00E12A98" w:rsidRPr="00E12A98">
        <w:rPr>
          <w:rFonts w:ascii="Times New Roman" w:hAnsi="Times New Roman" w:cs="Times New Roman"/>
          <w:sz w:val="28"/>
          <w:szCs w:val="28"/>
        </w:rPr>
        <w:t xml:space="preserve"> </w:t>
      </w:r>
      <w:r w:rsidR="00BC665F">
        <w:rPr>
          <w:rFonts w:ascii="Times New Roman" w:hAnsi="Times New Roman" w:cs="Times New Roman"/>
          <w:sz w:val="28"/>
          <w:szCs w:val="28"/>
        </w:rPr>
        <w:t>декаб</w:t>
      </w:r>
      <w:r w:rsidR="00E12A98" w:rsidRPr="00E12A98">
        <w:rPr>
          <w:rFonts w:ascii="Times New Roman" w:hAnsi="Times New Roman" w:cs="Times New Roman"/>
          <w:sz w:val="28"/>
          <w:szCs w:val="28"/>
        </w:rPr>
        <w:t xml:space="preserve">ря 2015 г.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2A98" w:rsidRPr="00E12A98">
        <w:rPr>
          <w:rFonts w:ascii="Times New Roman" w:hAnsi="Times New Roman" w:cs="Times New Roman"/>
          <w:sz w:val="28"/>
          <w:szCs w:val="28"/>
        </w:rPr>
        <w:t xml:space="preserve">N </w:t>
      </w:r>
      <w:r w:rsidR="00927D22">
        <w:rPr>
          <w:rFonts w:ascii="Times New Roman" w:hAnsi="Times New Roman" w:cs="Times New Roman"/>
          <w:sz w:val="28"/>
          <w:szCs w:val="28"/>
        </w:rPr>
        <w:t>1219</w:t>
      </w:r>
    </w:p>
    <w:p w:rsidR="00E12A98" w:rsidRPr="00E12A98" w:rsidRDefault="00E12A98" w:rsidP="00E12A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2A98" w:rsidRPr="00E12A98" w:rsidRDefault="00E12A98" w:rsidP="00E12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E12A98">
        <w:rPr>
          <w:rFonts w:ascii="Times New Roman" w:hAnsi="Times New Roman" w:cs="Times New Roman"/>
          <w:sz w:val="28"/>
          <w:szCs w:val="28"/>
        </w:rPr>
        <w:t>ТРЕБОВАНИЯ</w:t>
      </w:r>
    </w:p>
    <w:p w:rsidR="00BC665F" w:rsidRDefault="00E12A98" w:rsidP="00E12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К ПОРЯДКУ, СРОКУ РАЗРАБОТКИ И ПРИНЯТИЯ </w:t>
      </w:r>
    </w:p>
    <w:p w:rsidR="00BC665F" w:rsidRDefault="00E12A98" w:rsidP="00E12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ПРАВОВЫХ АКТОВ</w:t>
      </w:r>
      <w:r w:rsidR="00BC665F">
        <w:rPr>
          <w:rFonts w:ascii="Times New Roman" w:hAnsi="Times New Roman" w:cs="Times New Roman"/>
          <w:sz w:val="28"/>
          <w:szCs w:val="28"/>
        </w:rPr>
        <w:t xml:space="preserve"> </w:t>
      </w:r>
      <w:r w:rsidRPr="00E12A98">
        <w:rPr>
          <w:rFonts w:ascii="Times New Roman" w:hAnsi="Times New Roman" w:cs="Times New Roman"/>
          <w:sz w:val="28"/>
          <w:szCs w:val="28"/>
        </w:rPr>
        <w:t xml:space="preserve">О НОРМИРОВАНИИ В СФЕРЕ ЗАКУПОК </w:t>
      </w:r>
    </w:p>
    <w:p w:rsidR="00E12A98" w:rsidRPr="00E12A98" w:rsidRDefault="00E12A98" w:rsidP="00E12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ДЛЯ ОБЕСПЕЧЕНИЯ</w:t>
      </w:r>
      <w:r w:rsidR="00BC665F">
        <w:rPr>
          <w:rFonts w:ascii="Times New Roman" w:hAnsi="Times New Roman" w:cs="Times New Roman"/>
          <w:sz w:val="28"/>
          <w:szCs w:val="28"/>
        </w:rPr>
        <w:t xml:space="preserve"> </w:t>
      </w:r>
      <w:r w:rsidRPr="00E12A98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 w:rsidR="00BC665F">
        <w:rPr>
          <w:rFonts w:ascii="Times New Roman" w:hAnsi="Times New Roman" w:cs="Times New Roman"/>
          <w:sz w:val="28"/>
          <w:szCs w:val="28"/>
        </w:rPr>
        <w:t>ШАЛИНСК</w:t>
      </w:r>
      <w:r w:rsidRPr="00E12A98">
        <w:rPr>
          <w:rFonts w:ascii="Times New Roman" w:hAnsi="Times New Roman" w:cs="Times New Roman"/>
          <w:sz w:val="28"/>
          <w:szCs w:val="28"/>
        </w:rPr>
        <w:t>ОГО ГОРОДСКОГО ОКРУГА,</w:t>
      </w:r>
      <w:r w:rsidR="001D6509" w:rsidRPr="00E12A98">
        <w:rPr>
          <w:rFonts w:ascii="Times New Roman" w:hAnsi="Times New Roman" w:cs="Times New Roman"/>
          <w:sz w:val="28"/>
          <w:szCs w:val="28"/>
        </w:rPr>
        <w:t xml:space="preserve"> </w:t>
      </w:r>
      <w:r w:rsidRPr="00E12A98">
        <w:rPr>
          <w:rFonts w:ascii="Times New Roman" w:hAnsi="Times New Roman" w:cs="Times New Roman"/>
          <w:sz w:val="28"/>
          <w:szCs w:val="28"/>
        </w:rPr>
        <w:t>СОДЕРЖАНИЮ УКАЗАННЫХ АКТОВ И ОБЕСПЕЧЕНИЮ ИХ ИСПОЛНЕНИЯ</w:t>
      </w:r>
    </w:p>
    <w:p w:rsidR="00E12A98" w:rsidRPr="00E12A98" w:rsidRDefault="00E12A98" w:rsidP="00E12A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E12A9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12A98">
        <w:rPr>
          <w:rFonts w:ascii="Times New Roman" w:hAnsi="Times New Roman" w:cs="Times New Roman"/>
          <w:sz w:val="28"/>
          <w:szCs w:val="28"/>
        </w:rPr>
        <w:t xml:space="preserve">Настоящие Требования к порядку, сроку разработки и принятия правовых актов о нормировании в сфере закупок для обеспечения муниципальных нужд </w:t>
      </w:r>
      <w:r w:rsidR="001D6509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E12A98">
        <w:rPr>
          <w:rFonts w:ascii="Times New Roman" w:hAnsi="Times New Roman" w:cs="Times New Roman"/>
          <w:sz w:val="28"/>
          <w:szCs w:val="28"/>
        </w:rPr>
        <w:t xml:space="preserve">городского округа (далее - правовые акты),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правовых актов </w:t>
      </w:r>
      <w:r w:rsidR="001D6509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D6509">
        <w:rPr>
          <w:rFonts w:ascii="Times New Roman" w:hAnsi="Times New Roman" w:cs="Times New Roman"/>
          <w:sz w:val="28"/>
          <w:szCs w:val="28"/>
        </w:rPr>
        <w:t>Шалинс</w:t>
      </w:r>
      <w:r w:rsidRPr="00E12A98">
        <w:rPr>
          <w:rFonts w:ascii="Times New Roman" w:hAnsi="Times New Roman" w:cs="Times New Roman"/>
          <w:sz w:val="28"/>
          <w:szCs w:val="28"/>
        </w:rPr>
        <w:t>кого городского округа, утверждающих:</w:t>
      </w:r>
      <w:proofErr w:type="gramEnd"/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8"/>
      <w:bookmarkEnd w:id="2"/>
      <w:r w:rsidRPr="00E12A98">
        <w:rPr>
          <w:rFonts w:ascii="Times New Roman" w:hAnsi="Times New Roman" w:cs="Times New Roman"/>
          <w:sz w:val="28"/>
          <w:szCs w:val="28"/>
        </w:rPr>
        <w:t>1) правила определения нормативных затрат на обеспечение функций органов местного самоуправления (включая подведомственные казенные учреждения);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  <w:r w:rsidRPr="00E12A98">
        <w:rPr>
          <w:rFonts w:ascii="Times New Roman" w:hAnsi="Times New Roman" w:cs="Times New Roman"/>
          <w:sz w:val="28"/>
          <w:szCs w:val="28"/>
        </w:rPr>
        <w:t>2) правила определения требований к закупаемым органами местного самоуправления и подведомственными указанным органам муниципальными казенными учреждениями и муниципальными бюджетными учреждениями отдельным видам товаров, работ, услуг (в том числе предельные цены товаров, работ, услуг);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0"/>
      <w:bookmarkEnd w:id="4"/>
      <w:r w:rsidRPr="00E12A98">
        <w:rPr>
          <w:rFonts w:ascii="Times New Roman" w:hAnsi="Times New Roman" w:cs="Times New Roman"/>
          <w:sz w:val="28"/>
          <w:szCs w:val="28"/>
        </w:rPr>
        <w:t>3) нормативные затраты на обеспечение функций органов местного самоуправления (включая подведомственные казенные учреждения);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1"/>
      <w:bookmarkEnd w:id="5"/>
      <w:r w:rsidRPr="00E12A98">
        <w:rPr>
          <w:rFonts w:ascii="Times New Roman" w:hAnsi="Times New Roman" w:cs="Times New Roman"/>
          <w:sz w:val="28"/>
          <w:szCs w:val="28"/>
        </w:rPr>
        <w:t>4) требования к отдельным видам товаров, работ, услуг (в том числе предельные цены товаров, работ, услуг), закупаемым органами местного самоуправления и подведомственными указанным органам муниципальными казенными учреждениями и муниципальными бюджетными учреждениями.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12A98">
        <w:rPr>
          <w:rFonts w:ascii="Times New Roman" w:hAnsi="Times New Roman" w:cs="Times New Roman"/>
          <w:sz w:val="28"/>
          <w:szCs w:val="28"/>
        </w:rPr>
        <w:t xml:space="preserve">В срок до 01 января 2016 года Финансовым управлением </w:t>
      </w:r>
      <w:r w:rsidR="001D6509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D6509">
        <w:rPr>
          <w:rFonts w:ascii="Times New Roman" w:hAnsi="Times New Roman" w:cs="Times New Roman"/>
          <w:sz w:val="28"/>
          <w:szCs w:val="28"/>
        </w:rPr>
        <w:t>Шалин</w:t>
      </w:r>
      <w:r w:rsidRPr="00E12A98">
        <w:rPr>
          <w:rFonts w:ascii="Times New Roman" w:hAnsi="Times New Roman" w:cs="Times New Roman"/>
          <w:sz w:val="28"/>
          <w:szCs w:val="28"/>
        </w:rPr>
        <w:t xml:space="preserve">ского городского округа в форме проекта постановления </w:t>
      </w:r>
      <w:r w:rsidR="001D6509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D6509">
        <w:rPr>
          <w:rFonts w:ascii="Times New Roman" w:hAnsi="Times New Roman" w:cs="Times New Roman"/>
          <w:sz w:val="28"/>
          <w:szCs w:val="28"/>
        </w:rPr>
        <w:t>Шалин</w:t>
      </w:r>
      <w:r w:rsidRPr="00E12A98">
        <w:rPr>
          <w:rFonts w:ascii="Times New Roman" w:hAnsi="Times New Roman" w:cs="Times New Roman"/>
          <w:sz w:val="28"/>
          <w:szCs w:val="28"/>
        </w:rPr>
        <w:t xml:space="preserve">ского городского округа разрабатывается правовой акт, указанный в </w:t>
      </w:r>
      <w:hyperlink w:anchor="P38" w:history="1">
        <w:r w:rsidRPr="001D6509">
          <w:rPr>
            <w:rFonts w:ascii="Times New Roman" w:hAnsi="Times New Roman" w:cs="Times New Roman"/>
            <w:sz w:val="28"/>
            <w:szCs w:val="28"/>
          </w:rPr>
          <w:t>подпункте 1 пункта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Требований, с учетом </w:t>
      </w:r>
      <w:hyperlink r:id="rId8" w:history="1">
        <w:r w:rsidRPr="001D650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октября 2014 года N 1047 "Об общих требованиях к определению нормативных затрат на обеспечение функций государственных органов, органов управления государственными</w:t>
      </w:r>
      <w:proofErr w:type="gramEnd"/>
      <w:r w:rsidRPr="00E12A98">
        <w:rPr>
          <w:rFonts w:ascii="Times New Roman" w:hAnsi="Times New Roman" w:cs="Times New Roman"/>
          <w:sz w:val="28"/>
          <w:szCs w:val="28"/>
        </w:rPr>
        <w:t xml:space="preserve"> внебюджетными фондами и муниципальных органов", </w:t>
      </w:r>
      <w:hyperlink r:id="rId9" w:history="1">
        <w:r w:rsidRPr="001D650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октября 2014 года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</w:t>
      </w:r>
      <w:r w:rsidRPr="00E12A9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 том числе подведомственных им казенных учреждений".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2A98">
        <w:rPr>
          <w:rFonts w:ascii="Times New Roman" w:hAnsi="Times New Roman" w:cs="Times New Roman"/>
          <w:sz w:val="28"/>
          <w:szCs w:val="28"/>
        </w:rPr>
        <w:t xml:space="preserve">В срок до 01 </w:t>
      </w:r>
      <w:r w:rsidR="001D6509">
        <w:rPr>
          <w:rFonts w:ascii="Times New Roman" w:hAnsi="Times New Roman" w:cs="Times New Roman"/>
          <w:sz w:val="28"/>
          <w:szCs w:val="28"/>
        </w:rPr>
        <w:t>февраля</w:t>
      </w:r>
      <w:r w:rsidRPr="00E12A98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1D6509">
        <w:rPr>
          <w:rFonts w:ascii="Times New Roman" w:hAnsi="Times New Roman" w:cs="Times New Roman"/>
          <w:sz w:val="28"/>
          <w:szCs w:val="28"/>
        </w:rPr>
        <w:t>специалист</w:t>
      </w:r>
      <w:r w:rsidR="00BD51DB">
        <w:rPr>
          <w:rFonts w:ascii="Times New Roman" w:hAnsi="Times New Roman" w:cs="Times New Roman"/>
          <w:sz w:val="28"/>
          <w:szCs w:val="28"/>
        </w:rPr>
        <w:t>о</w:t>
      </w:r>
      <w:r w:rsidR="001D6509">
        <w:rPr>
          <w:rFonts w:ascii="Times New Roman" w:hAnsi="Times New Roman" w:cs="Times New Roman"/>
          <w:sz w:val="28"/>
          <w:szCs w:val="28"/>
        </w:rPr>
        <w:t xml:space="preserve">м по </w:t>
      </w:r>
      <w:r w:rsidRPr="00E12A98">
        <w:rPr>
          <w:rFonts w:ascii="Times New Roman" w:hAnsi="Times New Roman" w:cs="Times New Roman"/>
          <w:sz w:val="28"/>
          <w:szCs w:val="28"/>
        </w:rPr>
        <w:t>муниципально</w:t>
      </w:r>
      <w:r w:rsidR="001D6509">
        <w:rPr>
          <w:rFonts w:ascii="Times New Roman" w:hAnsi="Times New Roman" w:cs="Times New Roman"/>
          <w:sz w:val="28"/>
          <w:szCs w:val="28"/>
        </w:rPr>
        <w:t>му</w:t>
      </w:r>
      <w:r w:rsidRPr="00E12A98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1D6509">
        <w:rPr>
          <w:rFonts w:ascii="Times New Roman" w:hAnsi="Times New Roman" w:cs="Times New Roman"/>
          <w:sz w:val="28"/>
          <w:szCs w:val="28"/>
        </w:rPr>
        <w:t>у</w:t>
      </w:r>
      <w:r w:rsidRPr="00E12A98">
        <w:rPr>
          <w:rFonts w:ascii="Times New Roman" w:hAnsi="Times New Roman" w:cs="Times New Roman"/>
          <w:sz w:val="28"/>
          <w:szCs w:val="28"/>
        </w:rPr>
        <w:t xml:space="preserve"> </w:t>
      </w:r>
      <w:r w:rsidR="001D6509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D6509">
        <w:rPr>
          <w:rFonts w:ascii="Times New Roman" w:hAnsi="Times New Roman" w:cs="Times New Roman"/>
          <w:sz w:val="28"/>
          <w:szCs w:val="28"/>
        </w:rPr>
        <w:t>Шалинс</w:t>
      </w:r>
      <w:r w:rsidRPr="00E12A98">
        <w:rPr>
          <w:rFonts w:ascii="Times New Roman" w:hAnsi="Times New Roman" w:cs="Times New Roman"/>
          <w:sz w:val="28"/>
          <w:szCs w:val="28"/>
        </w:rPr>
        <w:t xml:space="preserve">кого городского округа в форме проекта постановления </w:t>
      </w:r>
      <w:r w:rsidR="001D6509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D6509">
        <w:rPr>
          <w:rFonts w:ascii="Times New Roman" w:hAnsi="Times New Roman" w:cs="Times New Roman"/>
          <w:sz w:val="28"/>
          <w:szCs w:val="28"/>
        </w:rPr>
        <w:t>Шалинс</w:t>
      </w:r>
      <w:r w:rsidRPr="00E12A98">
        <w:rPr>
          <w:rFonts w:ascii="Times New Roman" w:hAnsi="Times New Roman" w:cs="Times New Roman"/>
          <w:sz w:val="28"/>
          <w:szCs w:val="28"/>
        </w:rPr>
        <w:t xml:space="preserve">кого городского округа разрабатывается правовой акт, указанный в </w:t>
      </w:r>
      <w:hyperlink w:anchor="P39" w:history="1">
        <w:r w:rsidRPr="001D6509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Требований, с учетом </w:t>
      </w:r>
      <w:hyperlink r:id="rId10" w:history="1">
        <w:r w:rsidRPr="001D650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 сентября 2015 года N 926 "Об утверждении общих правил определения требований к закупаемым заказчиками отдельным видам товаров, работ</w:t>
      </w:r>
      <w:proofErr w:type="gramEnd"/>
      <w:r w:rsidRPr="00E12A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12A98">
        <w:rPr>
          <w:rFonts w:ascii="Times New Roman" w:hAnsi="Times New Roman" w:cs="Times New Roman"/>
          <w:sz w:val="28"/>
          <w:szCs w:val="28"/>
        </w:rPr>
        <w:t xml:space="preserve">услуг (в том числе предельных цен товаров, работ, услуг)", </w:t>
      </w:r>
      <w:hyperlink r:id="rId11" w:history="1">
        <w:r w:rsidRPr="001D650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1D6509">
        <w:rPr>
          <w:rFonts w:ascii="Times New Roman" w:hAnsi="Times New Roman" w:cs="Times New Roman"/>
          <w:sz w:val="28"/>
          <w:szCs w:val="28"/>
        </w:rPr>
        <w:t xml:space="preserve"> </w:t>
      </w:r>
      <w:r w:rsidRPr="00E12A98">
        <w:rPr>
          <w:rFonts w:ascii="Times New Roman" w:hAnsi="Times New Roman" w:cs="Times New Roman"/>
          <w:sz w:val="28"/>
          <w:szCs w:val="28"/>
        </w:rPr>
        <w:t>Правительства Российской Федерации от 02 сентября 2015 года N 927 "Об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услуг)".</w:t>
      </w:r>
      <w:proofErr w:type="gramEnd"/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4"/>
      <w:bookmarkEnd w:id="6"/>
      <w:r w:rsidRPr="00E12A98">
        <w:rPr>
          <w:rFonts w:ascii="Times New Roman" w:hAnsi="Times New Roman" w:cs="Times New Roman"/>
          <w:sz w:val="28"/>
          <w:szCs w:val="28"/>
        </w:rPr>
        <w:t xml:space="preserve">4. В срок до 01 апреля 2016 года органы местного самоуправления </w:t>
      </w:r>
      <w:r w:rsidR="001D6509">
        <w:rPr>
          <w:rFonts w:ascii="Times New Roman" w:hAnsi="Times New Roman" w:cs="Times New Roman"/>
          <w:sz w:val="28"/>
          <w:szCs w:val="28"/>
        </w:rPr>
        <w:t>Шалин</w:t>
      </w:r>
      <w:r w:rsidRPr="00E12A98">
        <w:rPr>
          <w:rFonts w:ascii="Times New Roman" w:hAnsi="Times New Roman" w:cs="Times New Roman"/>
          <w:sz w:val="28"/>
          <w:szCs w:val="28"/>
        </w:rPr>
        <w:t xml:space="preserve">ского городского округа должны разработать и обеспечить принятие правовых актов, указанных в </w:t>
      </w:r>
      <w:hyperlink w:anchor="P40" w:history="1">
        <w:r w:rsidRPr="001D6509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1D65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1" w:history="1">
        <w:r w:rsidRPr="001D6509">
          <w:rPr>
            <w:rFonts w:ascii="Times New Roman" w:hAnsi="Times New Roman" w:cs="Times New Roman"/>
            <w:sz w:val="28"/>
            <w:szCs w:val="28"/>
          </w:rPr>
          <w:t>4 пункта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Требований, в форме приказов (распоряжений) с учетом требований принятых правовых актов, указанных в </w:t>
      </w:r>
      <w:hyperlink w:anchor="P38" w:history="1">
        <w:r w:rsidRPr="001D650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1D65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" w:history="1">
        <w:r w:rsidRPr="001D6509">
          <w:rPr>
            <w:rFonts w:ascii="Times New Roman" w:hAnsi="Times New Roman" w:cs="Times New Roman"/>
            <w:sz w:val="28"/>
            <w:szCs w:val="28"/>
          </w:rPr>
          <w:t>2 пункта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1D6509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E12A98">
        <w:rPr>
          <w:rFonts w:ascii="Times New Roman" w:hAnsi="Times New Roman" w:cs="Times New Roman"/>
          <w:sz w:val="28"/>
          <w:szCs w:val="28"/>
        </w:rPr>
        <w:t xml:space="preserve">городского округа, осуществляющие функции главных распорядителей бюджетных средств подведомственных им муниципальных казенных учреждений, также разрабатывают и обеспечивают принятие правовых актов в форме приказов (распоряжений), указанных в </w:t>
      </w:r>
      <w:hyperlink w:anchor="P40" w:history="1">
        <w:r w:rsidRPr="001D6509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1D65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1" w:history="1">
        <w:r w:rsidRPr="001D6509">
          <w:rPr>
            <w:rFonts w:ascii="Times New Roman" w:hAnsi="Times New Roman" w:cs="Times New Roman"/>
            <w:sz w:val="28"/>
            <w:szCs w:val="28"/>
          </w:rPr>
          <w:t>4 пункта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Требований, в отношении муниципальных казенных учреждений.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BD51DB">
        <w:rPr>
          <w:rFonts w:ascii="Times New Roman" w:hAnsi="Times New Roman" w:cs="Times New Roman"/>
          <w:sz w:val="28"/>
          <w:szCs w:val="28"/>
        </w:rPr>
        <w:t>Шалинского</w:t>
      </w:r>
      <w:r w:rsidRPr="00E12A98">
        <w:rPr>
          <w:rFonts w:ascii="Times New Roman" w:hAnsi="Times New Roman" w:cs="Times New Roman"/>
          <w:sz w:val="28"/>
          <w:szCs w:val="28"/>
        </w:rPr>
        <w:t xml:space="preserve"> городского округа, осуществляющие функции и полномочия учредителей муниципальных бюджетных учреждений, также разрабатывают и обеспечивают принятие в форме приказов (распоряжений) правовых актов, указанных в </w:t>
      </w:r>
      <w:hyperlink w:anchor="P41" w:history="1">
        <w:r w:rsidRPr="00BD51DB">
          <w:rPr>
            <w:rFonts w:ascii="Times New Roman" w:hAnsi="Times New Roman" w:cs="Times New Roman"/>
            <w:sz w:val="28"/>
            <w:szCs w:val="28"/>
          </w:rPr>
          <w:t>подпункте 4 пункта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Требований, в отношении муниципальных бюджетных учреждений.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5. Для главного распорядителя средств бюджета </w:t>
      </w:r>
      <w:r w:rsidR="00BD51DB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E12A98">
        <w:rPr>
          <w:rFonts w:ascii="Times New Roman" w:hAnsi="Times New Roman" w:cs="Times New Roman"/>
          <w:sz w:val="28"/>
          <w:szCs w:val="28"/>
        </w:rPr>
        <w:t xml:space="preserve">городского округа - </w:t>
      </w:r>
      <w:r w:rsidR="00BD51DB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D51DB">
        <w:rPr>
          <w:rFonts w:ascii="Times New Roman" w:hAnsi="Times New Roman" w:cs="Times New Roman"/>
          <w:sz w:val="28"/>
          <w:szCs w:val="28"/>
        </w:rPr>
        <w:t>Шалинс</w:t>
      </w:r>
      <w:r w:rsidRPr="00E12A98">
        <w:rPr>
          <w:rFonts w:ascii="Times New Roman" w:hAnsi="Times New Roman" w:cs="Times New Roman"/>
          <w:sz w:val="28"/>
          <w:szCs w:val="28"/>
        </w:rPr>
        <w:t>кого городского округа: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98"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hyperlink w:anchor="P40" w:history="1">
        <w:r w:rsidRPr="00BD51DB">
          <w:rPr>
            <w:rFonts w:ascii="Times New Roman" w:hAnsi="Times New Roman" w:cs="Times New Roman"/>
            <w:sz w:val="28"/>
            <w:szCs w:val="28"/>
          </w:rPr>
          <w:t>подпункте 3 пункта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Требований, утверждающие нормативные затраты (для </w:t>
      </w:r>
      <w:r w:rsidR="00BD51DB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D51DB">
        <w:rPr>
          <w:rFonts w:ascii="Times New Roman" w:hAnsi="Times New Roman" w:cs="Times New Roman"/>
          <w:sz w:val="28"/>
          <w:szCs w:val="28"/>
        </w:rPr>
        <w:t>Шалин</w:t>
      </w:r>
      <w:r w:rsidRPr="00E12A98">
        <w:rPr>
          <w:rFonts w:ascii="Times New Roman" w:hAnsi="Times New Roman" w:cs="Times New Roman"/>
          <w:sz w:val="28"/>
          <w:szCs w:val="28"/>
        </w:rPr>
        <w:t xml:space="preserve">ского городского округа и подведомственных муниципальных казенных учреждений), разрабатывает и обеспечивает принятие </w:t>
      </w:r>
      <w:r w:rsidR="00B46465">
        <w:rPr>
          <w:rFonts w:ascii="Times New Roman" w:hAnsi="Times New Roman" w:cs="Times New Roman"/>
          <w:sz w:val="28"/>
          <w:szCs w:val="28"/>
        </w:rPr>
        <w:t>ведущий специалист по экономическому анализу и прогнозированию развития территории</w:t>
      </w:r>
      <w:r w:rsidRPr="00E12A98">
        <w:rPr>
          <w:rFonts w:ascii="Times New Roman" w:hAnsi="Times New Roman" w:cs="Times New Roman"/>
          <w:sz w:val="28"/>
          <w:szCs w:val="28"/>
        </w:rPr>
        <w:t xml:space="preserve"> </w:t>
      </w:r>
      <w:r w:rsidR="00BD51DB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D51DB">
        <w:rPr>
          <w:rFonts w:ascii="Times New Roman" w:hAnsi="Times New Roman" w:cs="Times New Roman"/>
          <w:sz w:val="28"/>
          <w:szCs w:val="28"/>
        </w:rPr>
        <w:t>Шалин</w:t>
      </w:r>
      <w:r w:rsidRPr="00E12A98">
        <w:rPr>
          <w:rFonts w:ascii="Times New Roman" w:hAnsi="Times New Roman" w:cs="Times New Roman"/>
          <w:sz w:val="28"/>
          <w:szCs w:val="28"/>
        </w:rPr>
        <w:t xml:space="preserve">ского городского округа и </w:t>
      </w:r>
      <w:r w:rsidR="00BD51DB">
        <w:rPr>
          <w:rFonts w:ascii="Times New Roman" w:hAnsi="Times New Roman" w:cs="Times New Roman"/>
          <w:sz w:val="28"/>
          <w:szCs w:val="28"/>
        </w:rPr>
        <w:t>главный специалист (главный бухгалтер)</w:t>
      </w:r>
      <w:r w:rsidRPr="00E12A98">
        <w:rPr>
          <w:rFonts w:ascii="Times New Roman" w:hAnsi="Times New Roman" w:cs="Times New Roman"/>
          <w:sz w:val="28"/>
          <w:szCs w:val="28"/>
        </w:rPr>
        <w:t xml:space="preserve"> </w:t>
      </w:r>
      <w:r w:rsidR="00BD51DB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D51DB">
        <w:rPr>
          <w:rFonts w:ascii="Times New Roman" w:hAnsi="Times New Roman" w:cs="Times New Roman"/>
          <w:sz w:val="28"/>
          <w:szCs w:val="28"/>
        </w:rPr>
        <w:t>Шалинск</w:t>
      </w:r>
      <w:r w:rsidRPr="00E12A98">
        <w:rPr>
          <w:rFonts w:ascii="Times New Roman" w:hAnsi="Times New Roman" w:cs="Times New Roman"/>
          <w:sz w:val="28"/>
          <w:szCs w:val="28"/>
        </w:rPr>
        <w:t xml:space="preserve">ого городского </w:t>
      </w:r>
      <w:r w:rsidRPr="00E12A98">
        <w:rPr>
          <w:rFonts w:ascii="Times New Roman" w:hAnsi="Times New Roman" w:cs="Times New Roman"/>
          <w:sz w:val="28"/>
          <w:szCs w:val="28"/>
        </w:rPr>
        <w:lastRenderedPageBreak/>
        <w:t xml:space="preserve">округа, с участием подведомственных муниципальных казенных учреждений, в срок, указанный в </w:t>
      </w:r>
      <w:hyperlink w:anchor="P44" w:history="1">
        <w:r w:rsidRPr="00BD51DB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BD51DB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Требований;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98"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hyperlink w:anchor="P41" w:history="1">
        <w:r w:rsidRPr="00BD51DB">
          <w:rPr>
            <w:rFonts w:ascii="Times New Roman" w:hAnsi="Times New Roman" w:cs="Times New Roman"/>
            <w:sz w:val="28"/>
            <w:szCs w:val="28"/>
          </w:rPr>
          <w:t>подпункте 4 пункта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Требований, утверждающие требования к отдельным видам товаров, работ, услуг (в том числе предельные цены товаров, работ, услуг), закупаемым </w:t>
      </w:r>
      <w:r w:rsidR="00BD51DB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D51DB">
        <w:rPr>
          <w:rFonts w:ascii="Times New Roman" w:hAnsi="Times New Roman" w:cs="Times New Roman"/>
          <w:sz w:val="28"/>
          <w:szCs w:val="28"/>
        </w:rPr>
        <w:t>Шалин</w:t>
      </w:r>
      <w:r w:rsidRPr="00E12A98">
        <w:rPr>
          <w:rFonts w:ascii="Times New Roman" w:hAnsi="Times New Roman" w:cs="Times New Roman"/>
          <w:sz w:val="28"/>
          <w:szCs w:val="28"/>
        </w:rPr>
        <w:t xml:space="preserve">ского городского округа и подведомственными муниципальными казенными учреждениями и муниципальными бюджетными учреждениями, разрабатывает и обеспечивает принятие </w:t>
      </w:r>
      <w:r w:rsidR="00BD51DB">
        <w:rPr>
          <w:rFonts w:ascii="Times New Roman" w:hAnsi="Times New Roman" w:cs="Times New Roman"/>
          <w:sz w:val="28"/>
          <w:szCs w:val="28"/>
        </w:rPr>
        <w:t>специалист по</w:t>
      </w:r>
      <w:r w:rsidRPr="00E12A9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D51DB">
        <w:rPr>
          <w:rFonts w:ascii="Times New Roman" w:hAnsi="Times New Roman" w:cs="Times New Roman"/>
          <w:sz w:val="28"/>
          <w:szCs w:val="28"/>
        </w:rPr>
        <w:t>му</w:t>
      </w:r>
      <w:r w:rsidRPr="00E12A98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BD51DB">
        <w:rPr>
          <w:rFonts w:ascii="Times New Roman" w:hAnsi="Times New Roman" w:cs="Times New Roman"/>
          <w:sz w:val="28"/>
          <w:szCs w:val="28"/>
        </w:rPr>
        <w:t>у</w:t>
      </w:r>
      <w:r w:rsidRPr="00E12A98">
        <w:rPr>
          <w:rFonts w:ascii="Times New Roman" w:hAnsi="Times New Roman" w:cs="Times New Roman"/>
          <w:sz w:val="28"/>
          <w:szCs w:val="28"/>
        </w:rPr>
        <w:t xml:space="preserve"> </w:t>
      </w:r>
      <w:r w:rsidR="00BD51DB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D51DB">
        <w:rPr>
          <w:rFonts w:ascii="Times New Roman" w:hAnsi="Times New Roman" w:cs="Times New Roman"/>
          <w:sz w:val="28"/>
          <w:szCs w:val="28"/>
        </w:rPr>
        <w:t>Шалин</w:t>
      </w:r>
      <w:r w:rsidRPr="00E12A98">
        <w:rPr>
          <w:rFonts w:ascii="Times New Roman" w:hAnsi="Times New Roman" w:cs="Times New Roman"/>
          <w:sz w:val="28"/>
          <w:szCs w:val="28"/>
        </w:rPr>
        <w:t xml:space="preserve">ского городского округа и </w:t>
      </w:r>
      <w:r w:rsidR="00BD51DB">
        <w:rPr>
          <w:rFonts w:ascii="Times New Roman" w:hAnsi="Times New Roman" w:cs="Times New Roman"/>
          <w:sz w:val="28"/>
          <w:szCs w:val="28"/>
        </w:rPr>
        <w:t>главный специалист (главный бухгалтер)</w:t>
      </w:r>
      <w:r w:rsidR="00BD51DB" w:rsidRPr="00E12A98">
        <w:rPr>
          <w:rFonts w:ascii="Times New Roman" w:hAnsi="Times New Roman" w:cs="Times New Roman"/>
          <w:sz w:val="28"/>
          <w:szCs w:val="28"/>
        </w:rPr>
        <w:t xml:space="preserve"> </w:t>
      </w:r>
      <w:r w:rsidR="00BD51DB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D51DB">
        <w:rPr>
          <w:rFonts w:ascii="Times New Roman" w:hAnsi="Times New Roman" w:cs="Times New Roman"/>
          <w:sz w:val="28"/>
          <w:szCs w:val="28"/>
        </w:rPr>
        <w:t>Шалинс</w:t>
      </w:r>
      <w:r w:rsidRPr="00E12A98">
        <w:rPr>
          <w:rFonts w:ascii="Times New Roman" w:hAnsi="Times New Roman" w:cs="Times New Roman"/>
          <w:sz w:val="28"/>
          <w:szCs w:val="28"/>
        </w:rPr>
        <w:t>кого городского</w:t>
      </w:r>
      <w:proofErr w:type="gramEnd"/>
      <w:r w:rsidRPr="00E12A98">
        <w:rPr>
          <w:rFonts w:ascii="Times New Roman" w:hAnsi="Times New Roman" w:cs="Times New Roman"/>
          <w:sz w:val="28"/>
          <w:szCs w:val="28"/>
        </w:rPr>
        <w:t xml:space="preserve"> округа с участием подведомственных муниципальных казенных и бюджетных учреждений в срок, указанный в </w:t>
      </w:r>
      <w:hyperlink w:anchor="P44" w:history="1">
        <w:r w:rsidRPr="00BD51D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BD51DB">
        <w:rPr>
          <w:rFonts w:ascii="Times New Roman" w:hAnsi="Times New Roman" w:cs="Times New Roman"/>
          <w:sz w:val="28"/>
          <w:szCs w:val="28"/>
        </w:rPr>
        <w:t xml:space="preserve"> </w:t>
      </w:r>
      <w:r w:rsidRPr="00E12A98">
        <w:rPr>
          <w:rFonts w:ascii="Times New Roman" w:hAnsi="Times New Roman" w:cs="Times New Roman"/>
          <w:sz w:val="28"/>
          <w:szCs w:val="28"/>
        </w:rPr>
        <w:t>настоящих Требований.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6. Органы местного самоуправления для проведения обсуждения в целях общественного контроля размещают согласованные в установленном порядке проекты правовых актов, указанных в </w:t>
      </w:r>
      <w:hyperlink w:anchor="P37" w:history="1">
        <w:r w:rsidRPr="00B4646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Требований, на официальном сайте органа местного самоуправления.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7. Срок проведения обсуждения в целях общественного контроля составляет 7 календарных дней со дня размещения проектов правовых актов, указанных в </w:t>
      </w:r>
      <w:hyperlink w:anchor="P37" w:history="1">
        <w:r w:rsidRPr="00B4646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Требований, на официальном сайте органа местного самоуправления.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8. Органы местного самоуправления рассматривают предложения общественных объединений, юридических и физических лиц, поступившие в электронной и письменной форме, в течение 5 рабочих дней.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9. Органы местного самоуправления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официальном сайте органа местного самоуправления.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10. В случае выявления по результатам обсуждения в целях общественного контроля несоответствия проектов правовых актов, указанных в </w:t>
      </w:r>
      <w:hyperlink w:anchor="P37" w:history="1">
        <w:r w:rsidRPr="00B4646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Требований, действующему законодательству Российской Федерации и (или) с учетом предложений общественных объединений, юридических и физических лиц, органы местного самоуправления принимают решение о внесении изменений в проекты правовых актов.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11. Проекты правовых актов, указанных в </w:t>
      </w:r>
      <w:hyperlink w:anchor="P39" w:history="1">
        <w:r w:rsidRPr="00555E78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555E7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1" w:history="1">
        <w:r w:rsidRPr="00555E78">
          <w:rPr>
            <w:rFonts w:ascii="Times New Roman" w:hAnsi="Times New Roman" w:cs="Times New Roman"/>
            <w:sz w:val="28"/>
            <w:szCs w:val="28"/>
          </w:rPr>
          <w:t>4 пункта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Требований, перед принятием подлежат обязательному предварительному обсуждению на заседании Совета при </w:t>
      </w:r>
      <w:r w:rsidR="005D164D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164D">
        <w:rPr>
          <w:rFonts w:ascii="Times New Roman" w:hAnsi="Times New Roman" w:cs="Times New Roman"/>
          <w:sz w:val="28"/>
          <w:szCs w:val="28"/>
        </w:rPr>
        <w:t>Шалин</w:t>
      </w:r>
      <w:r w:rsidRPr="00E12A98">
        <w:rPr>
          <w:rFonts w:ascii="Times New Roman" w:hAnsi="Times New Roman" w:cs="Times New Roman"/>
          <w:sz w:val="28"/>
          <w:szCs w:val="28"/>
        </w:rPr>
        <w:t xml:space="preserve">ского городского округа, созданного на основании постановления </w:t>
      </w:r>
      <w:r w:rsidR="005D164D">
        <w:rPr>
          <w:rFonts w:ascii="Times New Roman" w:hAnsi="Times New Roman" w:cs="Times New Roman"/>
          <w:sz w:val="28"/>
          <w:szCs w:val="28"/>
        </w:rPr>
        <w:t>г</w:t>
      </w:r>
      <w:r w:rsidRPr="00E12A98">
        <w:rPr>
          <w:rFonts w:ascii="Times New Roman" w:hAnsi="Times New Roman" w:cs="Times New Roman"/>
          <w:sz w:val="28"/>
          <w:szCs w:val="28"/>
        </w:rPr>
        <w:t xml:space="preserve">лавы </w:t>
      </w:r>
      <w:r w:rsidR="005D164D">
        <w:rPr>
          <w:rFonts w:ascii="Times New Roman" w:hAnsi="Times New Roman" w:cs="Times New Roman"/>
          <w:sz w:val="28"/>
          <w:szCs w:val="28"/>
        </w:rPr>
        <w:t>Шалинс</w:t>
      </w:r>
      <w:r w:rsidRPr="00E12A98">
        <w:rPr>
          <w:rFonts w:ascii="Times New Roman" w:hAnsi="Times New Roman" w:cs="Times New Roman"/>
          <w:sz w:val="28"/>
          <w:szCs w:val="28"/>
        </w:rPr>
        <w:t>кого городского округа.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12. По результатам рассмотрения проектов правовых актов, указанных в </w:t>
      </w:r>
      <w:hyperlink w:anchor="P39" w:history="1">
        <w:r w:rsidRPr="00555E78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555E7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1" w:history="1">
        <w:r w:rsidRPr="00555E78">
          <w:rPr>
            <w:rFonts w:ascii="Times New Roman" w:hAnsi="Times New Roman" w:cs="Times New Roman"/>
            <w:sz w:val="28"/>
            <w:szCs w:val="28"/>
          </w:rPr>
          <w:t>4 пункта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Требований, Совет принимает одно из следующих решений: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7"/>
      <w:bookmarkEnd w:id="7"/>
      <w:r w:rsidRPr="00E12A98">
        <w:rPr>
          <w:rFonts w:ascii="Times New Roman" w:hAnsi="Times New Roman" w:cs="Times New Roman"/>
          <w:sz w:val="28"/>
          <w:szCs w:val="28"/>
        </w:rPr>
        <w:t>1) о необходимости доработки проекта правового акта;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2) о возможности принятия правового акта.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E12A98">
        <w:rPr>
          <w:rFonts w:ascii="Times New Roman" w:hAnsi="Times New Roman" w:cs="Times New Roman"/>
          <w:sz w:val="28"/>
          <w:szCs w:val="28"/>
        </w:rPr>
        <w:t xml:space="preserve">Решение, принятое Советом, оформляется протоколом, подписываемым всеми его членами, присутствовавшими на заседании Совета, который не позднее 3 рабочих дней со дня принятия соответствующего решения размещается органом местного самоуправления, разработавшим правовой акт, через </w:t>
      </w:r>
      <w:r w:rsidR="00D46E54" w:rsidRPr="00D46E54">
        <w:rPr>
          <w:rFonts w:ascii="Times New Roman" w:hAnsi="Times New Roman" w:cs="Times New Roman"/>
          <w:sz w:val="28"/>
          <w:szCs w:val="28"/>
        </w:rPr>
        <w:t>ведущ</w:t>
      </w:r>
      <w:r w:rsidR="00D46E54">
        <w:rPr>
          <w:rFonts w:ascii="Times New Roman" w:hAnsi="Times New Roman" w:cs="Times New Roman"/>
          <w:sz w:val="28"/>
          <w:szCs w:val="28"/>
        </w:rPr>
        <w:t>его</w:t>
      </w:r>
      <w:r w:rsidR="00D46E54" w:rsidRPr="00D46E5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D46E54">
        <w:rPr>
          <w:rFonts w:ascii="Times New Roman" w:hAnsi="Times New Roman" w:cs="Times New Roman"/>
          <w:sz w:val="28"/>
          <w:szCs w:val="28"/>
        </w:rPr>
        <w:t>а</w:t>
      </w:r>
      <w:r w:rsidR="00D46E54" w:rsidRPr="00D46E54">
        <w:rPr>
          <w:rFonts w:ascii="Times New Roman" w:hAnsi="Times New Roman" w:cs="Times New Roman"/>
          <w:sz w:val="28"/>
          <w:szCs w:val="28"/>
        </w:rPr>
        <w:t xml:space="preserve"> (по информационным технологиям)</w:t>
      </w:r>
      <w:r w:rsidR="00D46E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55E78" w:rsidRPr="00D46E54">
        <w:rPr>
          <w:rFonts w:ascii="Times New Roman" w:hAnsi="Times New Roman" w:cs="Times New Roman"/>
          <w:sz w:val="28"/>
          <w:szCs w:val="28"/>
        </w:rPr>
        <w:t>Шалинс</w:t>
      </w:r>
      <w:r w:rsidRPr="00E12A98">
        <w:rPr>
          <w:rFonts w:ascii="Times New Roman" w:hAnsi="Times New Roman" w:cs="Times New Roman"/>
          <w:sz w:val="28"/>
          <w:szCs w:val="28"/>
        </w:rPr>
        <w:t xml:space="preserve">кого городского округа на официальном сайте </w:t>
      </w:r>
      <w:r w:rsidR="00555E78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55E78">
        <w:rPr>
          <w:rFonts w:ascii="Times New Roman" w:hAnsi="Times New Roman" w:cs="Times New Roman"/>
          <w:sz w:val="28"/>
          <w:szCs w:val="28"/>
        </w:rPr>
        <w:t>Шалин</w:t>
      </w:r>
      <w:r w:rsidRPr="00E12A98">
        <w:rPr>
          <w:rFonts w:ascii="Times New Roman" w:hAnsi="Times New Roman" w:cs="Times New Roman"/>
          <w:sz w:val="28"/>
          <w:szCs w:val="28"/>
        </w:rPr>
        <w:t>ского городского округа.</w:t>
      </w:r>
      <w:proofErr w:type="gramEnd"/>
    </w:p>
    <w:p w:rsidR="00E12A98" w:rsidRPr="00555E7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14. В случае принятия решения, указанного в </w:t>
      </w:r>
      <w:hyperlink w:anchor="P57" w:history="1">
        <w:r w:rsidRPr="00555E78">
          <w:rPr>
            <w:rFonts w:ascii="Times New Roman" w:hAnsi="Times New Roman" w:cs="Times New Roman"/>
            <w:sz w:val="28"/>
            <w:szCs w:val="28"/>
          </w:rPr>
          <w:t>подпункте 1 пункта 12</w:t>
        </w:r>
      </w:hyperlink>
      <w:r w:rsidRPr="00555E78">
        <w:rPr>
          <w:rFonts w:ascii="Times New Roman" w:hAnsi="Times New Roman" w:cs="Times New Roman"/>
          <w:sz w:val="28"/>
          <w:szCs w:val="28"/>
        </w:rPr>
        <w:t xml:space="preserve"> настоящих Требований, органы местного самоуправления, разработавшие проекты правовых актов, обеспечивают принятие правовых актов, указанных в </w:t>
      </w:r>
      <w:hyperlink w:anchor="P39" w:history="1">
        <w:r w:rsidRPr="00555E78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555E7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1" w:history="1">
        <w:r w:rsidRPr="00555E78">
          <w:rPr>
            <w:rFonts w:ascii="Times New Roman" w:hAnsi="Times New Roman" w:cs="Times New Roman"/>
            <w:sz w:val="28"/>
            <w:szCs w:val="28"/>
          </w:rPr>
          <w:t>4 пункта 1</w:t>
        </w:r>
      </w:hyperlink>
      <w:r w:rsidRPr="00555E78">
        <w:rPr>
          <w:rFonts w:ascii="Times New Roman" w:hAnsi="Times New Roman" w:cs="Times New Roman"/>
          <w:sz w:val="28"/>
          <w:szCs w:val="28"/>
        </w:rPr>
        <w:t xml:space="preserve"> настоящих Требований, после их доработки.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15. Органы местного самоуправления в течение 7 рабочих дней со дня принятия правовых актов, указанных в </w:t>
      </w:r>
      <w:hyperlink w:anchor="P37" w:history="1">
        <w:r w:rsidRPr="00555E7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Требований, размещают указанные правовые акты в единой информационной системе в сфере закупок и через </w:t>
      </w:r>
      <w:r w:rsidR="00D46E54" w:rsidRPr="00D46E54">
        <w:rPr>
          <w:rFonts w:ascii="Times New Roman" w:hAnsi="Times New Roman" w:cs="Times New Roman"/>
          <w:sz w:val="28"/>
          <w:szCs w:val="28"/>
        </w:rPr>
        <w:t>ведущ</w:t>
      </w:r>
      <w:r w:rsidR="00D46E54">
        <w:rPr>
          <w:rFonts w:ascii="Times New Roman" w:hAnsi="Times New Roman" w:cs="Times New Roman"/>
          <w:sz w:val="28"/>
          <w:szCs w:val="28"/>
        </w:rPr>
        <w:t>его</w:t>
      </w:r>
      <w:r w:rsidR="00D46E54" w:rsidRPr="00D46E5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D46E54">
        <w:rPr>
          <w:rFonts w:ascii="Times New Roman" w:hAnsi="Times New Roman" w:cs="Times New Roman"/>
          <w:sz w:val="28"/>
          <w:szCs w:val="28"/>
        </w:rPr>
        <w:t>а</w:t>
      </w:r>
      <w:r w:rsidR="00D46E54" w:rsidRPr="00D46E54">
        <w:rPr>
          <w:rFonts w:ascii="Times New Roman" w:hAnsi="Times New Roman" w:cs="Times New Roman"/>
          <w:sz w:val="28"/>
          <w:szCs w:val="28"/>
        </w:rPr>
        <w:t xml:space="preserve"> (по информационным технологиям)</w:t>
      </w:r>
      <w:r w:rsidR="00D46E54">
        <w:rPr>
          <w:rFonts w:ascii="Times New Roman" w:hAnsi="Times New Roman" w:cs="Times New Roman"/>
          <w:sz w:val="28"/>
          <w:szCs w:val="28"/>
        </w:rPr>
        <w:t xml:space="preserve"> </w:t>
      </w:r>
      <w:r w:rsidR="00555E78">
        <w:rPr>
          <w:rFonts w:ascii="Times New Roman" w:hAnsi="Times New Roman" w:cs="Times New Roman"/>
          <w:sz w:val="28"/>
          <w:szCs w:val="28"/>
        </w:rPr>
        <w:t>Шалинс</w:t>
      </w:r>
      <w:r w:rsidRPr="00E12A98">
        <w:rPr>
          <w:rFonts w:ascii="Times New Roman" w:hAnsi="Times New Roman" w:cs="Times New Roman"/>
          <w:sz w:val="28"/>
          <w:szCs w:val="28"/>
        </w:rPr>
        <w:t xml:space="preserve">кого городского округа на официальном сайте </w:t>
      </w:r>
      <w:r w:rsidR="00555E78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55E78">
        <w:rPr>
          <w:rFonts w:ascii="Times New Roman" w:hAnsi="Times New Roman" w:cs="Times New Roman"/>
          <w:sz w:val="28"/>
          <w:szCs w:val="28"/>
        </w:rPr>
        <w:t>Шалинс</w:t>
      </w:r>
      <w:r w:rsidRPr="00E12A98">
        <w:rPr>
          <w:rFonts w:ascii="Times New Roman" w:hAnsi="Times New Roman" w:cs="Times New Roman"/>
          <w:sz w:val="28"/>
          <w:szCs w:val="28"/>
        </w:rPr>
        <w:t>кого городского округа.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16. Внесение изменений в правовые акты, указанные в </w:t>
      </w:r>
      <w:hyperlink w:anchor="P38" w:history="1">
        <w:r w:rsidRPr="00B46465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4646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9" w:history="1">
        <w:r w:rsidRPr="00B46465">
          <w:rPr>
            <w:rFonts w:ascii="Times New Roman" w:hAnsi="Times New Roman" w:cs="Times New Roman"/>
            <w:sz w:val="28"/>
            <w:szCs w:val="28"/>
          </w:rPr>
          <w:t>2 пункта 1</w:t>
        </w:r>
      </w:hyperlink>
      <w:r w:rsidRPr="00B46465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в случаях изменени</w:t>
      </w:r>
      <w:r w:rsidRPr="00E12A98">
        <w:rPr>
          <w:rFonts w:ascii="Times New Roman" w:hAnsi="Times New Roman" w:cs="Times New Roman"/>
          <w:sz w:val="28"/>
          <w:szCs w:val="28"/>
        </w:rPr>
        <w:t xml:space="preserve">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порядке, установленном для принятия. Внесение изменений в правовые акты, указанные в </w:t>
      </w:r>
      <w:hyperlink w:anchor="P40" w:history="1">
        <w:r w:rsidRPr="00B46465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B4646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1" w:history="1">
        <w:r w:rsidRPr="00B46465">
          <w:rPr>
            <w:rFonts w:ascii="Times New Roman" w:hAnsi="Times New Roman" w:cs="Times New Roman"/>
            <w:sz w:val="28"/>
            <w:szCs w:val="28"/>
          </w:rPr>
          <w:t>4 пункта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в случае внесения изменений в утвержденные нормативы затрат.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17. Постановление </w:t>
      </w:r>
      <w:r w:rsidR="00B46465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6465">
        <w:rPr>
          <w:rFonts w:ascii="Times New Roman" w:hAnsi="Times New Roman" w:cs="Times New Roman"/>
          <w:sz w:val="28"/>
          <w:szCs w:val="28"/>
        </w:rPr>
        <w:t>Шалинс</w:t>
      </w:r>
      <w:r w:rsidRPr="00E12A98">
        <w:rPr>
          <w:rFonts w:ascii="Times New Roman" w:hAnsi="Times New Roman" w:cs="Times New Roman"/>
          <w:sz w:val="28"/>
          <w:szCs w:val="28"/>
        </w:rPr>
        <w:t>кого городского округа, утверждающее правила определения требований к закупаемым муниципальными органами и подведомственными указанным органам муниципальными казенными учреждениями и муниципальными бюджетными учреждениями отдельным видам товаров, работ, услуг (в том числе предельные цены товаров, работ, услуг), должно содержать: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98">
        <w:rPr>
          <w:rFonts w:ascii="Times New Roman" w:hAnsi="Times New Roman" w:cs="Times New Roman"/>
          <w:sz w:val="28"/>
          <w:szCs w:val="28"/>
        </w:rPr>
        <w:t xml:space="preserve"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B46465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46465">
        <w:rPr>
          <w:rFonts w:ascii="Times New Roman" w:hAnsi="Times New Roman" w:cs="Times New Roman"/>
          <w:sz w:val="28"/>
          <w:szCs w:val="28"/>
        </w:rPr>
        <w:t>Шалин</w:t>
      </w:r>
      <w:r w:rsidRPr="00E12A98">
        <w:rPr>
          <w:rFonts w:ascii="Times New Roman" w:hAnsi="Times New Roman" w:cs="Times New Roman"/>
          <w:sz w:val="28"/>
          <w:szCs w:val="28"/>
        </w:rPr>
        <w:t>ского городского округа перечень отдельных видов товаров, работ, услуг;</w:t>
      </w:r>
      <w:proofErr w:type="gramEnd"/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2) порядок отбора отдельных видов товаров, работ, услуг (в том числе предельных цен товаров, работ, услуг), закупаемых органами местного самоуправления и подведомственными указанным органам муниципальными казенными учреждениями и муниципальными бюджетными учреждениями (далее - ведомственный перечень);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3) форму ведомственного перечня.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lastRenderedPageBreak/>
        <w:t xml:space="preserve">18. Постановление </w:t>
      </w:r>
      <w:r w:rsidR="00B46465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6465">
        <w:rPr>
          <w:rFonts w:ascii="Times New Roman" w:hAnsi="Times New Roman" w:cs="Times New Roman"/>
          <w:sz w:val="28"/>
          <w:szCs w:val="28"/>
        </w:rPr>
        <w:t>Шалин</w:t>
      </w:r>
      <w:r w:rsidRPr="00E12A98">
        <w:rPr>
          <w:rFonts w:ascii="Times New Roman" w:hAnsi="Times New Roman" w:cs="Times New Roman"/>
          <w:sz w:val="28"/>
          <w:szCs w:val="28"/>
        </w:rPr>
        <w:t>ского городского округа, утверждающее правила определения нормативных затрат, должно определять: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1) порядок расчета нормативных затрат, в том числе формулы расчета;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2) обязанность органов местного самоуправления определить порядок расчета нормативных затрат, для которых порядок расчета не определен </w:t>
      </w:r>
      <w:r w:rsidR="00B46465">
        <w:rPr>
          <w:rFonts w:ascii="Times New Roman" w:hAnsi="Times New Roman" w:cs="Times New Roman"/>
          <w:sz w:val="28"/>
          <w:szCs w:val="28"/>
        </w:rPr>
        <w:t>а</w:t>
      </w:r>
      <w:r w:rsidRPr="00E12A9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46465">
        <w:rPr>
          <w:rFonts w:ascii="Times New Roman" w:hAnsi="Times New Roman" w:cs="Times New Roman"/>
          <w:sz w:val="28"/>
          <w:szCs w:val="28"/>
        </w:rPr>
        <w:t>Шалин</w:t>
      </w:r>
      <w:r w:rsidRPr="00E12A98">
        <w:rPr>
          <w:rFonts w:ascii="Times New Roman" w:hAnsi="Times New Roman" w:cs="Times New Roman"/>
          <w:sz w:val="28"/>
          <w:szCs w:val="28"/>
        </w:rPr>
        <w:t>ского городского округа;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3)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19. Правовые акты органов местного самоуправления, утверждающие требования к отдельным видам товаров, работ, услуг, закупаемым самим органом местного самоуправления и подведомственными указанным органам муниципальным казенными учреждениями и муниципальным бюджетными учреждениями, должны содержать следующие сведения: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2) перечень отдельных видов товаров, работ, услуг с указанием характеристик (свойств) и их значений.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20. Органы местного самоуправления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 и подведомственным указанным органам муниципальным казенным учреждениям и муниципальным бюджетным учреждениям.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21. Правовые акты органов местного самоуправления, утверждающие нормативные затраты, должны определять: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 xml:space="preserve">22. Правовые акты, указанные в </w:t>
      </w:r>
      <w:hyperlink w:anchor="P40" w:history="1">
        <w:r w:rsidRPr="00B46465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B4646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1" w:history="1">
        <w:r w:rsidRPr="00B46465">
          <w:rPr>
            <w:rFonts w:ascii="Times New Roman" w:hAnsi="Times New Roman" w:cs="Times New Roman"/>
            <w:sz w:val="28"/>
            <w:szCs w:val="28"/>
          </w:rPr>
          <w:t>4 пункта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и (или) подведомственных муниципальных казенных учреждений.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12A98" w:rsidRPr="00E12A98" w:rsidRDefault="00E12A98" w:rsidP="00E12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98"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proofErr w:type="gramStart"/>
      <w:r w:rsidRPr="00E12A98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правовых актов, указанных в </w:t>
      </w:r>
      <w:hyperlink w:anchor="P40" w:history="1">
        <w:r w:rsidRPr="00B46465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B4646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1" w:history="1">
        <w:r w:rsidRPr="00B46465">
          <w:rPr>
            <w:rFonts w:ascii="Times New Roman" w:hAnsi="Times New Roman" w:cs="Times New Roman"/>
            <w:sz w:val="28"/>
            <w:szCs w:val="28"/>
          </w:rPr>
          <w:t>4 пункта 1</w:t>
        </w:r>
      </w:hyperlink>
      <w:r w:rsidRPr="00E12A98">
        <w:rPr>
          <w:rFonts w:ascii="Times New Roman" w:hAnsi="Times New Roman" w:cs="Times New Roman"/>
          <w:sz w:val="28"/>
          <w:szCs w:val="28"/>
        </w:rPr>
        <w:t xml:space="preserve"> настоящих Требований, в ходе проведения мероприятий по контролю, предусмотренных законодательными и иными нормативными правовыми актами, регулирующими осуществление контроля в сфере закупок и внутреннего муниципального финансового контроля, осуществляется проверка органа местного самоуправления, уполномоченного на осуществление контроля в сфере закупок и внутреннего муниципального финансового контроля, исполнения заказчиками требований</w:t>
      </w:r>
      <w:proofErr w:type="gramEnd"/>
      <w:r w:rsidRPr="00E12A98">
        <w:rPr>
          <w:rFonts w:ascii="Times New Roman" w:hAnsi="Times New Roman" w:cs="Times New Roman"/>
          <w:sz w:val="28"/>
          <w:szCs w:val="28"/>
        </w:rPr>
        <w:t xml:space="preserve"> указанных правовых актов.</w:t>
      </w:r>
    </w:p>
    <w:p w:rsidR="00E12A98" w:rsidRPr="00E12A98" w:rsidRDefault="00E12A98" w:rsidP="00E12A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2A98" w:rsidRPr="00E12A98" w:rsidRDefault="00E12A98" w:rsidP="00E12A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2A98" w:rsidRPr="00E12A98" w:rsidRDefault="00E12A98" w:rsidP="004158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8EF" w:rsidRPr="00E12A98" w:rsidRDefault="004158EF" w:rsidP="004158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158EF" w:rsidRPr="00E12A98" w:rsidSect="00CE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F30"/>
    <w:rsid w:val="00002C1C"/>
    <w:rsid w:val="00037123"/>
    <w:rsid w:val="000771B1"/>
    <w:rsid w:val="00077C43"/>
    <w:rsid w:val="00143315"/>
    <w:rsid w:val="00155CDC"/>
    <w:rsid w:val="0018263F"/>
    <w:rsid w:val="00185FB0"/>
    <w:rsid w:val="001D6509"/>
    <w:rsid w:val="002933D7"/>
    <w:rsid w:val="002D4F28"/>
    <w:rsid w:val="002F3826"/>
    <w:rsid w:val="00320A1E"/>
    <w:rsid w:val="003843D4"/>
    <w:rsid w:val="003866EB"/>
    <w:rsid w:val="003E1FC2"/>
    <w:rsid w:val="00400515"/>
    <w:rsid w:val="0040501F"/>
    <w:rsid w:val="004158EF"/>
    <w:rsid w:val="004660BD"/>
    <w:rsid w:val="00495337"/>
    <w:rsid w:val="004A1F1F"/>
    <w:rsid w:val="004E58AE"/>
    <w:rsid w:val="004F2748"/>
    <w:rsid w:val="00507EBC"/>
    <w:rsid w:val="00555E78"/>
    <w:rsid w:val="00566BCE"/>
    <w:rsid w:val="00590ABC"/>
    <w:rsid w:val="005D164D"/>
    <w:rsid w:val="00615FF4"/>
    <w:rsid w:val="00624D18"/>
    <w:rsid w:val="0067607D"/>
    <w:rsid w:val="00760312"/>
    <w:rsid w:val="00801E9D"/>
    <w:rsid w:val="0081274F"/>
    <w:rsid w:val="0085007D"/>
    <w:rsid w:val="008B3696"/>
    <w:rsid w:val="008F010E"/>
    <w:rsid w:val="009157CB"/>
    <w:rsid w:val="00927D22"/>
    <w:rsid w:val="00943C16"/>
    <w:rsid w:val="0099167C"/>
    <w:rsid w:val="009D36D3"/>
    <w:rsid w:val="00A203FE"/>
    <w:rsid w:val="00A23D27"/>
    <w:rsid w:val="00A34AAB"/>
    <w:rsid w:val="00A36382"/>
    <w:rsid w:val="00A55757"/>
    <w:rsid w:val="00A64F30"/>
    <w:rsid w:val="00B35A6A"/>
    <w:rsid w:val="00B46465"/>
    <w:rsid w:val="00BC665F"/>
    <w:rsid w:val="00BD469A"/>
    <w:rsid w:val="00BD51DB"/>
    <w:rsid w:val="00C43EB9"/>
    <w:rsid w:val="00C64DC8"/>
    <w:rsid w:val="00C86A84"/>
    <w:rsid w:val="00CE4F83"/>
    <w:rsid w:val="00D46E54"/>
    <w:rsid w:val="00DD63CF"/>
    <w:rsid w:val="00E12A98"/>
    <w:rsid w:val="00E13680"/>
    <w:rsid w:val="00E74A87"/>
    <w:rsid w:val="00F343AF"/>
    <w:rsid w:val="00F93EA3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83"/>
  </w:style>
  <w:style w:type="paragraph" w:styleId="1">
    <w:name w:val="heading 1"/>
    <w:basedOn w:val="a"/>
    <w:next w:val="a"/>
    <w:link w:val="10"/>
    <w:qFormat/>
    <w:rsid w:val="00A64F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F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64F3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A64F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64F3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40501F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40501F"/>
    <w:rPr>
      <w:rFonts w:ascii="Times New Roman" w:eastAsia="Times New Roman" w:hAnsi="Times New Roman" w:cs="Times New Roman"/>
      <w:iCs/>
      <w:sz w:val="28"/>
      <w:szCs w:val="28"/>
    </w:rPr>
  </w:style>
  <w:style w:type="paragraph" w:customStyle="1" w:styleId="ConsPlusTitle">
    <w:name w:val="ConsPlusTitle"/>
    <w:rsid w:val="00415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D20F3259167DEFC26D9F4E7720A3B4F37ACBA7BD495A2511A5CE541W1d3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7D20F3259167DEFC26D9F4E7720A3B4F36ACBA78DD95A2511A5CE541132478C582602E277E8674W7dA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7D20F3259167DEFC26D9F4E7720A3B4F36A3B67AD895A2511A5CE541132478C582602E277E877FW7dFG" TargetMode="External"/><Relationship Id="rId11" Type="http://schemas.openxmlformats.org/officeDocument/2006/relationships/hyperlink" Target="consultantplus://offline/ref=C37D20F3259167DEFC26D9F4E7720A3B4F39A0B47EDF95A2511A5CE541W1d3G" TargetMode="External"/><Relationship Id="rId5" Type="http://schemas.openxmlformats.org/officeDocument/2006/relationships/hyperlink" Target="consultantplus://offline/ref=C37D20F3259167DEFC26D9F4E7720A3B4F39ADB179D995A2511A5CE541W1d3G" TargetMode="External"/><Relationship Id="rId10" Type="http://schemas.openxmlformats.org/officeDocument/2006/relationships/hyperlink" Target="consultantplus://offline/ref=C37D20F3259167DEFC26D9F4E7720A3B4F39A0B47EDB95A2511A5CE541W1d3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37D20F3259167DEFC26D9F4E7720A3B4F36A5B377DC95A2511A5CE541W1d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Оберюхтина</dc:creator>
  <cp:keywords/>
  <dc:description/>
  <cp:lastModifiedBy>Ab111111</cp:lastModifiedBy>
  <cp:revision>39</cp:revision>
  <cp:lastPrinted>2015-12-03T03:47:00Z</cp:lastPrinted>
  <dcterms:created xsi:type="dcterms:W3CDTF">2014-02-19T05:42:00Z</dcterms:created>
  <dcterms:modified xsi:type="dcterms:W3CDTF">2015-12-14T04:29:00Z</dcterms:modified>
</cp:coreProperties>
</file>