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D0" w:rsidRDefault="00882BD0" w:rsidP="00882BD0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BD0" w:rsidRDefault="00882BD0" w:rsidP="00882BD0">
      <w:pPr>
        <w:pStyle w:val="a3"/>
        <w:rPr>
          <w:b/>
        </w:rPr>
      </w:pPr>
    </w:p>
    <w:p w:rsidR="00882BD0" w:rsidRDefault="00882BD0" w:rsidP="00882BD0">
      <w:pPr>
        <w:jc w:val="center"/>
        <w:rPr>
          <w:b/>
          <w:sz w:val="28"/>
        </w:rPr>
      </w:pPr>
      <w:r>
        <w:rPr>
          <w:b/>
        </w:rPr>
        <w:t>ГЛАВА  ШАЛИНСКОГО  ГОРОДСКОГО  ОКРУГА</w:t>
      </w:r>
    </w:p>
    <w:p w:rsidR="00882BD0" w:rsidRDefault="00882BD0" w:rsidP="00882BD0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882BD0" w:rsidTr="00747BF6">
        <w:trPr>
          <w:trHeight w:val="9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882BD0" w:rsidRDefault="00882BD0" w:rsidP="00747BF6"/>
        </w:tc>
      </w:tr>
    </w:tbl>
    <w:p w:rsidR="00882BD0" w:rsidRPr="009755D3" w:rsidRDefault="00882BD0" w:rsidP="00882BD0">
      <w:pPr>
        <w:rPr>
          <w:sz w:val="26"/>
          <w:szCs w:val="26"/>
        </w:rPr>
      </w:pPr>
      <w:r w:rsidRPr="009755D3">
        <w:rPr>
          <w:sz w:val="26"/>
          <w:szCs w:val="26"/>
        </w:rPr>
        <w:t>от  3</w:t>
      </w:r>
      <w:r w:rsidR="009755D3" w:rsidRPr="009755D3">
        <w:rPr>
          <w:sz w:val="26"/>
          <w:szCs w:val="26"/>
        </w:rPr>
        <w:t>1</w:t>
      </w:r>
      <w:r w:rsidRPr="009755D3">
        <w:rPr>
          <w:sz w:val="26"/>
          <w:szCs w:val="26"/>
        </w:rPr>
        <w:t xml:space="preserve">  марта 2009 года  №  </w:t>
      </w:r>
      <w:r w:rsidR="0037450B">
        <w:rPr>
          <w:sz w:val="26"/>
          <w:szCs w:val="26"/>
        </w:rPr>
        <w:t>210</w:t>
      </w:r>
      <w:r w:rsidRPr="009755D3">
        <w:rPr>
          <w:sz w:val="26"/>
          <w:szCs w:val="26"/>
        </w:rPr>
        <w:t xml:space="preserve">   </w:t>
      </w:r>
    </w:p>
    <w:p w:rsidR="00882BD0" w:rsidRPr="009755D3" w:rsidRDefault="00882BD0" w:rsidP="00882BD0">
      <w:pPr>
        <w:rPr>
          <w:sz w:val="26"/>
          <w:szCs w:val="26"/>
        </w:rPr>
      </w:pPr>
      <w:r w:rsidRPr="009755D3">
        <w:rPr>
          <w:sz w:val="26"/>
          <w:szCs w:val="26"/>
        </w:rPr>
        <w:t>р.п. Шаля</w:t>
      </w:r>
    </w:p>
    <w:p w:rsidR="00882BD0" w:rsidRPr="009755D3" w:rsidRDefault="00882BD0" w:rsidP="00882BD0">
      <w:pPr>
        <w:shd w:val="clear" w:color="auto" w:fill="FFFFFF"/>
        <w:spacing w:before="276" w:line="329" w:lineRule="exact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9755D3">
        <w:rPr>
          <w:sz w:val="26"/>
          <w:szCs w:val="26"/>
        </w:rPr>
        <w:t xml:space="preserve">           </w:t>
      </w:r>
      <w:r w:rsidRPr="009755D3">
        <w:rPr>
          <w:b/>
          <w:bCs/>
          <w:i/>
          <w:iCs/>
          <w:color w:val="000000" w:themeColor="text1"/>
          <w:spacing w:val="-1"/>
          <w:sz w:val="26"/>
          <w:szCs w:val="26"/>
        </w:rPr>
        <w:t>Об утверждении перечня муниципального имущества                              Шалинского городского округа, предназначенного для</w:t>
      </w:r>
      <w:r w:rsidRPr="009755D3">
        <w:rPr>
          <w:b/>
          <w:bCs/>
          <w:i/>
          <w:iCs/>
          <w:color w:val="000000" w:themeColor="text1"/>
          <w:spacing w:val="1"/>
          <w:sz w:val="26"/>
          <w:szCs w:val="26"/>
        </w:rPr>
        <w:t xml:space="preserve"> предоставления                                   в пользование субъектам малого и среднего предпринимательства </w:t>
      </w:r>
    </w:p>
    <w:p w:rsidR="00882BD0" w:rsidRPr="009755D3" w:rsidRDefault="00882BD0" w:rsidP="00882BD0">
      <w:pPr>
        <w:shd w:val="clear" w:color="auto" w:fill="FFFFFF"/>
        <w:spacing w:line="319" w:lineRule="exact"/>
        <w:ind w:left="1286"/>
        <w:jc w:val="center"/>
        <w:rPr>
          <w:color w:val="000000" w:themeColor="text1"/>
          <w:sz w:val="26"/>
          <w:szCs w:val="26"/>
        </w:rPr>
      </w:pPr>
    </w:p>
    <w:p w:rsidR="00882BD0" w:rsidRPr="009755D3" w:rsidRDefault="00882BD0" w:rsidP="00882BD0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5D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</w:t>
      </w:r>
      <w:proofErr w:type="gramStart"/>
      <w:r w:rsidRPr="009755D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 соответствии с Федеральными законами от 24 июля 2007 года № 209-ФЗ                      </w:t>
      </w:r>
      <w:r w:rsidRPr="009755D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«О развитии малого и среднего предпринимательства в Российской </w:t>
      </w:r>
      <w:r w:rsidRPr="009755D3">
        <w:rPr>
          <w:rFonts w:ascii="Times New Roman" w:eastAsia="Times New Roman" w:hAnsi="Times New Roman" w:cs="Times New Roman"/>
          <w:bCs/>
          <w:sz w:val="26"/>
          <w:szCs w:val="26"/>
        </w:rPr>
        <w:t>Федерации», от</w:t>
      </w:r>
      <w:r w:rsidRPr="009755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755D3">
        <w:rPr>
          <w:rFonts w:ascii="Times New Roman" w:eastAsia="Times New Roman" w:hAnsi="Times New Roman" w:cs="Times New Roman"/>
          <w:sz w:val="26"/>
          <w:szCs w:val="26"/>
        </w:rPr>
        <w:t xml:space="preserve">22 июля 2008 года № 159-ФЗ «Об особенностях отчуждения </w:t>
      </w:r>
      <w:r w:rsidRPr="009755D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недвижимого имущества, находящегося в государственной собственности </w:t>
      </w:r>
      <w:r w:rsidRPr="009755D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субъектов Российской Федерации или в муниципальной собственности и </w:t>
      </w:r>
      <w:r w:rsidRPr="009755D3">
        <w:rPr>
          <w:rFonts w:ascii="Times New Roman" w:eastAsia="Times New Roman" w:hAnsi="Times New Roman" w:cs="Times New Roman"/>
          <w:sz w:val="26"/>
          <w:szCs w:val="26"/>
        </w:rPr>
        <w:t xml:space="preserve">арендуемого субъектами малого и среднего предпринимательства, и о внесении </w:t>
      </w:r>
      <w:r w:rsidRPr="009755D3">
        <w:rPr>
          <w:rFonts w:ascii="Times New Roman" w:eastAsia="Times New Roman" w:hAnsi="Times New Roman" w:cs="Times New Roman"/>
          <w:spacing w:val="1"/>
          <w:sz w:val="26"/>
          <w:szCs w:val="26"/>
        </w:rPr>
        <w:t>изменений в отдельные законодательные акты Российской Федерации», постановлением</w:t>
      </w:r>
      <w:proofErr w:type="gramEnd"/>
      <w:r w:rsidRPr="009755D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9755D3">
        <w:rPr>
          <w:rFonts w:ascii="Times New Roman" w:eastAsia="Times New Roman" w:hAnsi="Times New Roman" w:cs="Times New Roman"/>
          <w:spacing w:val="1"/>
          <w:sz w:val="26"/>
          <w:szCs w:val="26"/>
        </w:rPr>
        <w:t>Правительства Свердловской области от 26.02.2009 года № 203</w:t>
      </w:r>
      <w:r w:rsidR="004B512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755D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-ПП «Об утверждении Положения о порядке формирования, ведения, обязательного опубликования перечня государственного имущества Свердловской области, свободного от прав третьих лиц, (за исключением имущественных прав субъектов малого и среднего предпринимательства), </w:t>
      </w:r>
      <w:r w:rsidRPr="009755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которое может быть </w:t>
      </w:r>
      <w:r w:rsidRPr="009755D3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использовано только в целях предоставления его во владение и (или) в </w:t>
      </w:r>
      <w:r w:rsidRPr="009755D3">
        <w:rPr>
          <w:rFonts w:ascii="Times New Roman" w:hAnsi="Times New Roman" w:cs="Times New Roman"/>
          <w:color w:val="000000" w:themeColor="text1"/>
          <w:spacing w:val="7"/>
          <w:sz w:val="26"/>
          <w:szCs w:val="26"/>
        </w:rPr>
        <w:t>пользование на долгосрочной основе (в том числе по льготным ставкам</w:t>
      </w:r>
      <w:proofErr w:type="gramEnd"/>
      <w:r w:rsidRPr="009755D3">
        <w:rPr>
          <w:rFonts w:ascii="Times New Roman" w:hAnsi="Times New Roman" w:cs="Times New Roman"/>
          <w:color w:val="000000" w:themeColor="text1"/>
          <w:spacing w:val="7"/>
          <w:sz w:val="26"/>
          <w:szCs w:val="26"/>
        </w:rPr>
        <w:t xml:space="preserve"> </w:t>
      </w:r>
      <w:r w:rsidRPr="009755D3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арендной платы) субъектам малого и среднего предпринимательства и </w:t>
      </w:r>
      <w:r w:rsidRPr="009755D3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организациям, образующим инфраструктуру поддержки субъектов малого и </w:t>
      </w:r>
      <w:r w:rsidRPr="009755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среднего предпринимательства</w:t>
      </w:r>
      <w:r w:rsidR="005C3172" w:rsidRPr="009755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, а также </w:t>
      </w:r>
      <w:proofErr w:type="gramStart"/>
      <w:r w:rsidR="005C3172" w:rsidRPr="009755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порядке</w:t>
      </w:r>
      <w:proofErr w:type="gramEnd"/>
      <w:r w:rsidR="005C3172" w:rsidRPr="009755D3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и условиях предоставления в аренду включенного в него государственного имущества Свердловской области»</w:t>
      </w:r>
    </w:p>
    <w:p w:rsidR="00882BD0" w:rsidRPr="009755D3" w:rsidRDefault="00882BD0" w:rsidP="00882BD0">
      <w:pPr>
        <w:pStyle w:val="a5"/>
        <w:rPr>
          <w:rFonts w:ascii="Times New Roman" w:hAnsi="Times New Roman" w:cs="Times New Roman"/>
          <w:sz w:val="26"/>
          <w:szCs w:val="26"/>
        </w:rPr>
      </w:pPr>
      <w:r w:rsidRPr="009755D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   ПОСТАНОВЛЯЮ:</w:t>
      </w:r>
    </w:p>
    <w:p w:rsidR="004B5121" w:rsidRPr="004B5121" w:rsidRDefault="00882BD0" w:rsidP="004B512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9755D3">
        <w:rPr>
          <w:bCs/>
          <w:color w:val="000000" w:themeColor="text1"/>
          <w:spacing w:val="-6"/>
          <w:sz w:val="26"/>
          <w:szCs w:val="26"/>
        </w:rPr>
        <w:t xml:space="preserve">       </w:t>
      </w:r>
      <w:r w:rsidR="009755D3" w:rsidRPr="009755D3">
        <w:rPr>
          <w:bCs/>
          <w:color w:val="000000" w:themeColor="text1"/>
          <w:spacing w:val="-6"/>
          <w:sz w:val="26"/>
          <w:szCs w:val="26"/>
        </w:rPr>
        <w:t xml:space="preserve">       </w:t>
      </w:r>
      <w:r w:rsidRPr="009755D3">
        <w:rPr>
          <w:bCs/>
          <w:color w:val="000000" w:themeColor="text1"/>
          <w:spacing w:val="-6"/>
          <w:sz w:val="26"/>
          <w:szCs w:val="26"/>
        </w:rPr>
        <w:t>1.</w:t>
      </w:r>
      <w:r w:rsidRPr="009755D3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9755D3">
        <w:rPr>
          <w:color w:val="000000" w:themeColor="text1"/>
          <w:spacing w:val="-6"/>
          <w:sz w:val="26"/>
          <w:szCs w:val="26"/>
        </w:rPr>
        <w:t>Утвердить</w:t>
      </w:r>
      <w:r w:rsidR="005C3172" w:rsidRPr="009755D3">
        <w:rPr>
          <w:color w:val="000000" w:themeColor="text1"/>
          <w:spacing w:val="-6"/>
          <w:sz w:val="26"/>
          <w:szCs w:val="26"/>
        </w:rPr>
        <w:t xml:space="preserve"> перечень</w:t>
      </w:r>
      <w:r w:rsidRPr="009755D3">
        <w:rPr>
          <w:color w:val="000000" w:themeColor="text1"/>
          <w:spacing w:val="3"/>
          <w:sz w:val="26"/>
          <w:szCs w:val="26"/>
        </w:rPr>
        <w:t xml:space="preserve"> </w:t>
      </w:r>
      <w:r w:rsidR="005C3172" w:rsidRPr="009755D3">
        <w:rPr>
          <w:color w:val="000000" w:themeColor="text1"/>
          <w:spacing w:val="3"/>
          <w:sz w:val="26"/>
          <w:szCs w:val="26"/>
        </w:rPr>
        <w:t>муниципального</w:t>
      </w:r>
      <w:r w:rsidRPr="009755D3">
        <w:rPr>
          <w:color w:val="000000" w:themeColor="text1"/>
          <w:spacing w:val="13"/>
          <w:sz w:val="26"/>
          <w:szCs w:val="26"/>
        </w:rPr>
        <w:t xml:space="preserve"> имущества Шалинского городского округа</w:t>
      </w:r>
      <w:r w:rsidRPr="009755D3">
        <w:rPr>
          <w:color w:val="000000" w:themeColor="text1"/>
          <w:sz w:val="26"/>
          <w:szCs w:val="26"/>
        </w:rPr>
        <w:t xml:space="preserve">, свободного от прав третьих лиц, которое может быть </w:t>
      </w:r>
      <w:r w:rsidRPr="009755D3">
        <w:rPr>
          <w:color w:val="000000" w:themeColor="text1"/>
          <w:spacing w:val="6"/>
          <w:sz w:val="26"/>
          <w:szCs w:val="26"/>
        </w:rPr>
        <w:t xml:space="preserve">использовано только в целях предоставления его во владение и (или) </w:t>
      </w:r>
      <w:proofErr w:type="gramStart"/>
      <w:r w:rsidRPr="009755D3">
        <w:rPr>
          <w:color w:val="000000" w:themeColor="text1"/>
          <w:spacing w:val="6"/>
          <w:sz w:val="26"/>
          <w:szCs w:val="26"/>
        </w:rPr>
        <w:t>в</w:t>
      </w:r>
      <w:proofErr w:type="gramEnd"/>
      <w:r w:rsidRPr="009755D3">
        <w:rPr>
          <w:color w:val="000000" w:themeColor="text1"/>
          <w:spacing w:val="6"/>
          <w:sz w:val="26"/>
          <w:szCs w:val="26"/>
        </w:rPr>
        <w:t xml:space="preserve"> </w:t>
      </w:r>
      <w:r w:rsidRPr="009755D3">
        <w:rPr>
          <w:color w:val="000000" w:themeColor="text1"/>
          <w:spacing w:val="7"/>
          <w:sz w:val="26"/>
          <w:szCs w:val="26"/>
        </w:rPr>
        <w:t xml:space="preserve">пользование на долгосрочной основе (в том числе по льготным ставкам </w:t>
      </w:r>
      <w:r w:rsidRPr="009755D3">
        <w:rPr>
          <w:color w:val="000000" w:themeColor="text1"/>
          <w:spacing w:val="4"/>
          <w:sz w:val="26"/>
          <w:szCs w:val="26"/>
        </w:rPr>
        <w:t xml:space="preserve">арендной платы) субъектам малого и среднего предпринимательства и </w:t>
      </w:r>
      <w:r w:rsidRPr="009755D3">
        <w:rPr>
          <w:color w:val="000000" w:themeColor="text1"/>
          <w:spacing w:val="-1"/>
          <w:sz w:val="26"/>
          <w:szCs w:val="26"/>
        </w:rPr>
        <w:t xml:space="preserve">организациям, образующим инфраструктуру поддержки субъектов малого и </w:t>
      </w:r>
      <w:r w:rsidR="009755D3" w:rsidRPr="009755D3">
        <w:rPr>
          <w:color w:val="000000" w:themeColor="text1"/>
          <w:spacing w:val="1"/>
          <w:sz w:val="26"/>
          <w:szCs w:val="26"/>
        </w:rPr>
        <w:t xml:space="preserve">среднего предпринимательства </w:t>
      </w:r>
      <w:r w:rsidRPr="009755D3">
        <w:rPr>
          <w:color w:val="000000" w:themeColor="text1"/>
          <w:spacing w:val="1"/>
          <w:sz w:val="26"/>
          <w:szCs w:val="26"/>
        </w:rPr>
        <w:t>(Приложение</w:t>
      </w:r>
      <w:r w:rsidR="009755D3" w:rsidRPr="009755D3">
        <w:rPr>
          <w:color w:val="000000" w:themeColor="text1"/>
          <w:spacing w:val="1"/>
          <w:sz w:val="26"/>
          <w:szCs w:val="26"/>
        </w:rPr>
        <w:t xml:space="preserve"> </w:t>
      </w:r>
      <w:r w:rsidRPr="009755D3">
        <w:rPr>
          <w:color w:val="000000" w:themeColor="text1"/>
          <w:spacing w:val="1"/>
          <w:sz w:val="26"/>
          <w:szCs w:val="26"/>
        </w:rPr>
        <w:t>№</w:t>
      </w:r>
      <w:r w:rsidR="004B5121">
        <w:rPr>
          <w:color w:val="000000" w:themeColor="text1"/>
          <w:spacing w:val="1"/>
          <w:sz w:val="26"/>
          <w:szCs w:val="26"/>
        </w:rPr>
        <w:t xml:space="preserve"> </w:t>
      </w:r>
      <w:r w:rsidRPr="009755D3">
        <w:rPr>
          <w:color w:val="000000" w:themeColor="text1"/>
          <w:spacing w:val="1"/>
          <w:sz w:val="26"/>
          <w:szCs w:val="26"/>
        </w:rPr>
        <w:t>1)</w:t>
      </w:r>
      <w:r w:rsidRPr="009755D3">
        <w:rPr>
          <w:color w:val="000000" w:themeColor="text1"/>
          <w:spacing w:val="1"/>
          <w:sz w:val="26"/>
          <w:szCs w:val="26"/>
        </w:rPr>
        <w:br/>
      </w:r>
      <w:r w:rsidRPr="004B5121">
        <w:rPr>
          <w:color w:val="000000" w:themeColor="text1"/>
          <w:spacing w:val="2"/>
          <w:sz w:val="26"/>
          <w:szCs w:val="26"/>
        </w:rPr>
        <w:t xml:space="preserve">      </w:t>
      </w:r>
      <w:r w:rsidR="009755D3" w:rsidRPr="004B5121">
        <w:rPr>
          <w:color w:val="000000" w:themeColor="text1"/>
          <w:spacing w:val="2"/>
          <w:sz w:val="26"/>
          <w:szCs w:val="26"/>
        </w:rPr>
        <w:t xml:space="preserve">   </w:t>
      </w:r>
      <w:r w:rsidR="004B5121">
        <w:rPr>
          <w:color w:val="000000" w:themeColor="text1"/>
          <w:spacing w:val="2"/>
          <w:sz w:val="26"/>
          <w:szCs w:val="26"/>
        </w:rPr>
        <w:t xml:space="preserve">  </w:t>
      </w:r>
      <w:r w:rsidR="009755D3" w:rsidRPr="004B5121">
        <w:rPr>
          <w:color w:val="000000" w:themeColor="text1"/>
          <w:spacing w:val="2"/>
          <w:sz w:val="26"/>
          <w:szCs w:val="26"/>
        </w:rPr>
        <w:t xml:space="preserve">  </w:t>
      </w:r>
      <w:r w:rsidR="005C3172" w:rsidRPr="004B5121">
        <w:rPr>
          <w:color w:val="000000" w:themeColor="text1"/>
          <w:spacing w:val="2"/>
          <w:sz w:val="26"/>
          <w:szCs w:val="26"/>
        </w:rPr>
        <w:t>2.</w:t>
      </w:r>
      <w:r w:rsidR="004B5121" w:rsidRPr="004B5121">
        <w:rPr>
          <w:color w:val="000000" w:themeColor="text1"/>
          <w:spacing w:val="-10"/>
          <w:sz w:val="26"/>
          <w:szCs w:val="26"/>
        </w:rPr>
        <w:t xml:space="preserve"> </w:t>
      </w:r>
      <w:r w:rsidR="004B5121" w:rsidRPr="004B5121">
        <w:rPr>
          <w:color w:val="000000" w:themeColor="text1"/>
          <w:spacing w:val="5"/>
          <w:sz w:val="26"/>
          <w:szCs w:val="26"/>
        </w:rPr>
        <w:t xml:space="preserve">Опубликовать настоящее постановление в </w:t>
      </w:r>
      <w:r w:rsidR="005D0090">
        <w:rPr>
          <w:color w:val="000000" w:themeColor="text1"/>
          <w:spacing w:val="5"/>
          <w:sz w:val="26"/>
          <w:szCs w:val="26"/>
        </w:rPr>
        <w:t xml:space="preserve">районной </w:t>
      </w:r>
      <w:r w:rsidR="004B5121" w:rsidRPr="004B5121">
        <w:rPr>
          <w:color w:val="000000" w:themeColor="text1"/>
          <w:spacing w:val="5"/>
          <w:sz w:val="26"/>
          <w:szCs w:val="26"/>
        </w:rPr>
        <w:t>газете «</w:t>
      </w:r>
      <w:proofErr w:type="spellStart"/>
      <w:r w:rsidR="004B5121" w:rsidRPr="004B5121">
        <w:rPr>
          <w:color w:val="000000" w:themeColor="text1"/>
          <w:spacing w:val="5"/>
          <w:sz w:val="26"/>
          <w:szCs w:val="26"/>
        </w:rPr>
        <w:t>Шалинский</w:t>
      </w:r>
      <w:proofErr w:type="spellEnd"/>
      <w:r w:rsidR="004B5121" w:rsidRPr="004B5121">
        <w:rPr>
          <w:color w:val="000000" w:themeColor="text1"/>
          <w:spacing w:val="5"/>
          <w:sz w:val="26"/>
          <w:szCs w:val="26"/>
        </w:rPr>
        <w:t xml:space="preserve"> вестник</w:t>
      </w:r>
      <w:r w:rsidR="004B5121" w:rsidRPr="004B5121">
        <w:rPr>
          <w:color w:val="000000" w:themeColor="text1"/>
          <w:spacing w:val="-1"/>
          <w:sz w:val="26"/>
          <w:szCs w:val="26"/>
        </w:rPr>
        <w:t>».</w:t>
      </w:r>
    </w:p>
    <w:p w:rsidR="00882BD0" w:rsidRPr="009755D3" w:rsidRDefault="004B5121" w:rsidP="004B5121">
      <w:pPr>
        <w:shd w:val="clear" w:color="auto" w:fill="FFFFFF"/>
        <w:spacing w:line="326" w:lineRule="exact"/>
        <w:jc w:val="both"/>
        <w:rPr>
          <w:color w:val="000000" w:themeColor="text1"/>
          <w:sz w:val="26"/>
          <w:szCs w:val="26"/>
        </w:rPr>
      </w:pPr>
      <w:r w:rsidRPr="004B5121">
        <w:rPr>
          <w:color w:val="000000" w:themeColor="text1"/>
          <w:spacing w:val="-11"/>
          <w:sz w:val="26"/>
          <w:szCs w:val="26"/>
        </w:rPr>
        <w:t xml:space="preserve">               3.</w:t>
      </w:r>
      <w:r w:rsidRPr="004B5121">
        <w:rPr>
          <w:color w:val="000000" w:themeColor="text1"/>
          <w:sz w:val="26"/>
          <w:szCs w:val="26"/>
        </w:rPr>
        <w:tab/>
      </w:r>
      <w:r w:rsidR="005C3172" w:rsidRPr="004B5121">
        <w:rPr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="00882BD0" w:rsidRPr="004B5121">
        <w:rPr>
          <w:color w:val="000000" w:themeColor="text1"/>
          <w:spacing w:val="4"/>
          <w:sz w:val="26"/>
          <w:szCs w:val="26"/>
        </w:rPr>
        <w:t>Контроль за</w:t>
      </w:r>
      <w:proofErr w:type="gramEnd"/>
      <w:r w:rsidR="00882BD0" w:rsidRPr="004B5121">
        <w:rPr>
          <w:color w:val="000000" w:themeColor="text1"/>
          <w:spacing w:val="4"/>
          <w:sz w:val="26"/>
          <w:szCs w:val="26"/>
        </w:rPr>
        <w:t xml:space="preserve"> исполнением</w:t>
      </w:r>
      <w:r w:rsidR="00882BD0" w:rsidRPr="009755D3">
        <w:rPr>
          <w:color w:val="000000" w:themeColor="text1"/>
          <w:spacing w:val="4"/>
          <w:sz w:val="26"/>
          <w:szCs w:val="26"/>
        </w:rPr>
        <w:t xml:space="preserve"> настоящего постановления возложить на </w:t>
      </w:r>
      <w:r w:rsidR="00882BD0" w:rsidRPr="009755D3">
        <w:rPr>
          <w:color w:val="000000" w:themeColor="text1"/>
          <w:sz w:val="26"/>
          <w:szCs w:val="26"/>
        </w:rPr>
        <w:t xml:space="preserve">заместителя главы администрации </w:t>
      </w:r>
      <w:r w:rsidR="00882BD0" w:rsidRPr="009755D3">
        <w:rPr>
          <w:color w:val="000000" w:themeColor="text1"/>
          <w:spacing w:val="7"/>
          <w:sz w:val="26"/>
          <w:szCs w:val="26"/>
        </w:rPr>
        <w:t>по вопросам экономики</w:t>
      </w:r>
      <w:r w:rsidR="00882BD0" w:rsidRPr="009755D3">
        <w:rPr>
          <w:color w:val="000000" w:themeColor="text1"/>
          <w:sz w:val="26"/>
          <w:szCs w:val="26"/>
        </w:rPr>
        <w:t xml:space="preserve"> </w:t>
      </w:r>
      <w:proofErr w:type="spellStart"/>
      <w:r w:rsidR="00882BD0" w:rsidRPr="009755D3">
        <w:rPr>
          <w:color w:val="000000" w:themeColor="text1"/>
          <w:sz w:val="26"/>
          <w:szCs w:val="26"/>
        </w:rPr>
        <w:t>Бутакова</w:t>
      </w:r>
      <w:proofErr w:type="spellEnd"/>
      <w:r w:rsidR="00882BD0" w:rsidRPr="009755D3">
        <w:rPr>
          <w:color w:val="000000" w:themeColor="text1"/>
          <w:sz w:val="26"/>
          <w:szCs w:val="26"/>
        </w:rPr>
        <w:t xml:space="preserve"> В.К.</w:t>
      </w:r>
    </w:p>
    <w:p w:rsidR="00882BD0" w:rsidRPr="009755D3" w:rsidRDefault="00882BD0" w:rsidP="00882BD0">
      <w:pPr>
        <w:shd w:val="clear" w:color="auto" w:fill="FFFFFF"/>
        <w:tabs>
          <w:tab w:val="left" w:pos="567"/>
        </w:tabs>
        <w:spacing w:line="331" w:lineRule="exact"/>
        <w:ind w:left="26"/>
        <w:jc w:val="both"/>
        <w:rPr>
          <w:color w:val="000000" w:themeColor="text1"/>
          <w:sz w:val="26"/>
          <w:szCs w:val="26"/>
        </w:rPr>
      </w:pPr>
    </w:p>
    <w:p w:rsidR="009755D3" w:rsidRPr="009755D3" w:rsidRDefault="009755D3" w:rsidP="00882BD0">
      <w:pPr>
        <w:shd w:val="clear" w:color="auto" w:fill="FFFFFF"/>
        <w:tabs>
          <w:tab w:val="left" w:pos="567"/>
        </w:tabs>
        <w:spacing w:line="331" w:lineRule="exact"/>
        <w:ind w:left="26"/>
        <w:jc w:val="both"/>
        <w:rPr>
          <w:color w:val="000000" w:themeColor="text1"/>
          <w:sz w:val="26"/>
          <w:szCs w:val="26"/>
        </w:rPr>
      </w:pPr>
    </w:p>
    <w:p w:rsidR="00882BD0" w:rsidRPr="009755D3" w:rsidRDefault="00882BD0" w:rsidP="00882BD0">
      <w:pPr>
        <w:shd w:val="clear" w:color="auto" w:fill="FFFFFF"/>
        <w:tabs>
          <w:tab w:val="left" w:pos="567"/>
        </w:tabs>
        <w:spacing w:line="331" w:lineRule="exact"/>
        <w:ind w:left="26"/>
        <w:jc w:val="both"/>
        <w:rPr>
          <w:color w:val="000000" w:themeColor="text1"/>
          <w:sz w:val="26"/>
          <w:szCs w:val="26"/>
        </w:rPr>
      </w:pPr>
    </w:p>
    <w:p w:rsidR="00882BD0" w:rsidRPr="009755D3" w:rsidRDefault="00882BD0" w:rsidP="009755D3">
      <w:pPr>
        <w:tabs>
          <w:tab w:val="left" w:pos="709"/>
        </w:tabs>
        <w:jc w:val="both"/>
        <w:rPr>
          <w:sz w:val="26"/>
          <w:szCs w:val="26"/>
        </w:rPr>
      </w:pPr>
      <w:r w:rsidRPr="009755D3">
        <w:rPr>
          <w:sz w:val="26"/>
          <w:szCs w:val="26"/>
        </w:rPr>
        <w:t xml:space="preserve">       </w:t>
      </w:r>
      <w:r w:rsidR="009755D3" w:rsidRPr="009755D3">
        <w:rPr>
          <w:sz w:val="26"/>
          <w:szCs w:val="26"/>
        </w:rPr>
        <w:t xml:space="preserve">      </w:t>
      </w:r>
      <w:r w:rsidRPr="009755D3">
        <w:rPr>
          <w:sz w:val="26"/>
          <w:szCs w:val="26"/>
        </w:rPr>
        <w:t xml:space="preserve"> Глава  Шалинского</w:t>
      </w:r>
    </w:p>
    <w:p w:rsidR="00882BD0" w:rsidRPr="009755D3" w:rsidRDefault="00882BD0" w:rsidP="009755D3">
      <w:pPr>
        <w:tabs>
          <w:tab w:val="left" w:pos="709"/>
        </w:tabs>
        <w:jc w:val="both"/>
        <w:rPr>
          <w:sz w:val="26"/>
          <w:szCs w:val="26"/>
        </w:rPr>
      </w:pPr>
      <w:r w:rsidRPr="009755D3">
        <w:rPr>
          <w:sz w:val="26"/>
          <w:szCs w:val="26"/>
        </w:rPr>
        <w:t xml:space="preserve">        </w:t>
      </w:r>
      <w:r w:rsidR="009755D3" w:rsidRPr="009755D3">
        <w:rPr>
          <w:sz w:val="26"/>
          <w:szCs w:val="26"/>
        </w:rPr>
        <w:t xml:space="preserve">      </w:t>
      </w:r>
      <w:r w:rsidRPr="009755D3">
        <w:rPr>
          <w:sz w:val="26"/>
          <w:szCs w:val="26"/>
        </w:rPr>
        <w:t>городского  округа</w:t>
      </w:r>
      <w:r w:rsidRPr="009755D3">
        <w:rPr>
          <w:sz w:val="26"/>
          <w:szCs w:val="26"/>
        </w:rPr>
        <w:tab/>
      </w:r>
      <w:r w:rsidRPr="009755D3">
        <w:rPr>
          <w:sz w:val="26"/>
          <w:szCs w:val="26"/>
        </w:rPr>
        <w:tab/>
      </w:r>
      <w:r w:rsidRPr="009755D3">
        <w:rPr>
          <w:sz w:val="26"/>
          <w:szCs w:val="26"/>
        </w:rPr>
        <w:tab/>
      </w:r>
      <w:r w:rsidRPr="009755D3">
        <w:rPr>
          <w:sz w:val="26"/>
          <w:szCs w:val="26"/>
        </w:rPr>
        <w:tab/>
        <w:t xml:space="preserve">           </w:t>
      </w:r>
      <w:r w:rsidRPr="009755D3">
        <w:rPr>
          <w:sz w:val="26"/>
          <w:szCs w:val="26"/>
        </w:rPr>
        <w:tab/>
      </w:r>
      <w:proofErr w:type="spellStart"/>
      <w:r w:rsidRPr="009755D3">
        <w:rPr>
          <w:sz w:val="26"/>
          <w:szCs w:val="26"/>
        </w:rPr>
        <w:t>О.Н.Сандаков</w:t>
      </w:r>
      <w:proofErr w:type="spellEnd"/>
    </w:p>
    <w:p w:rsidR="00882BD0" w:rsidRPr="009755D3" w:rsidRDefault="00882BD0" w:rsidP="00882BD0">
      <w:pPr>
        <w:jc w:val="both"/>
        <w:rPr>
          <w:sz w:val="26"/>
          <w:szCs w:val="26"/>
        </w:rPr>
      </w:pPr>
    </w:p>
    <w:p w:rsidR="00882BD0" w:rsidRPr="009755D3" w:rsidRDefault="00882BD0" w:rsidP="00882BD0">
      <w:pPr>
        <w:shd w:val="clear" w:color="auto" w:fill="FFFFFF"/>
        <w:spacing w:line="319" w:lineRule="exact"/>
        <w:ind w:left="6187" w:firstLine="360"/>
        <w:jc w:val="right"/>
        <w:rPr>
          <w:color w:val="000000" w:themeColor="text1"/>
          <w:spacing w:val="-1"/>
          <w:sz w:val="26"/>
          <w:szCs w:val="26"/>
        </w:rPr>
        <w:sectPr w:rsidR="00882BD0" w:rsidRPr="009755D3" w:rsidSect="00B15AD6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882BD0" w:rsidRPr="00D75B9F" w:rsidRDefault="00882BD0" w:rsidP="00882BD0">
      <w:pPr>
        <w:shd w:val="clear" w:color="auto" w:fill="FFFFFF"/>
        <w:spacing w:line="319" w:lineRule="exact"/>
        <w:ind w:left="6187" w:firstLine="360"/>
        <w:jc w:val="right"/>
        <w:rPr>
          <w:color w:val="000000" w:themeColor="text1"/>
          <w:spacing w:val="-1"/>
        </w:rPr>
      </w:pPr>
      <w:r w:rsidRPr="00D75B9F">
        <w:rPr>
          <w:color w:val="000000" w:themeColor="text1"/>
          <w:spacing w:val="-1"/>
        </w:rPr>
        <w:lastRenderedPageBreak/>
        <w:t xml:space="preserve">Приложение № </w:t>
      </w:r>
      <w:r w:rsidR="009755D3">
        <w:rPr>
          <w:color w:val="000000" w:themeColor="text1"/>
          <w:spacing w:val="-1"/>
        </w:rPr>
        <w:t>1</w:t>
      </w:r>
    </w:p>
    <w:p w:rsidR="009755D3" w:rsidRDefault="00882BD0" w:rsidP="00882BD0">
      <w:pPr>
        <w:shd w:val="clear" w:color="auto" w:fill="FFFFFF"/>
        <w:spacing w:line="319" w:lineRule="exact"/>
        <w:ind w:left="6187" w:firstLine="360"/>
        <w:jc w:val="right"/>
        <w:rPr>
          <w:color w:val="000000" w:themeColor="text1"/>
          <w:spacing w:val="-3"/>
        </w:rPr>
      </w:pPr>
      <w:r w:rsidRPr="00D75B9F">
        <w:rPr>
          <w:color w:val="000000" w:themeColor="text1"/>
          <w:spacing w:val="-1"/>
        </w:rPr>
        <w:t xml:space="preserve">к постановлению главы </w:t>
      </w:r>
      <w:r w:rsidRPr="00D75B9F">
        <w:rPr>
          <w:color w:val="000000" w:themeColor="text1"/>
          <w:spacing w:val="-3"/>
        </w:rPr>
        <w:t xml:space="preserve">Шалинского </w:t>
      </w:r>
    </w:p>
    <w:p w:rsidR="00882BD0" w:rsidRPr="00D75B9F" w:rsidRDefault="00882BD0" w:rsidP="009755D3">
      <w:pPr>
        <w:shd w:val="clear" w:color="auto" w:fill="FFFFFF"/>
        <w:spacing w:line="319" w:lineRule="exact"/>
        <w:ind w:left="6187" w:firstLine="360"/>
        <w:jc w:val="right"/>
        <w:rPr>
          <w:color w:val="000000" w:themeColor="text1"/>
        </w:rPr>
      </w:pPr>
      <w:r w:rsidRPr="00D75B9F">
        <w:rPr>
          <w:color w:val="000000" w:themeColor="text1"/>
          <w:spacing w:val="-3"/>
        </w:rPr>
        <w:t>городского округа</w:t>
      </w:r>
      <w:r w:rsidRPr="00D75B9F">
        <w:rPr>
          <w:color w:val="000000" w:themeColor="text1"/>
          <w:spacing w:val="3"/>
        </w:rPr>
        <w:t xml:space="preserve">  </w:t>
      </w:r>
      <w:r w:rsidR="009755D3">
        <w:rPr>
          <w:color w:val="000000" w:themeColor="text1"/>
          <w:spacing w:val="3"/>
        </w:rPr>
        <w:t>31</w:t>
      </w:r>
      <w:r w:rsidRPr="00D75B9F">
        <w:rPr>
          <w:color w:val="000000" w:themeColor="text1"/>
          <w:spacing w:val="3"/>
        </w:rPr>
        <w:t xml:space="preserve">.03.2009 года № </w:t>
      </w:r>
      <w:r w:rsidR="009755D3">
        <w:rPr>
          <w:color w:val="000000" w:themeColor="text1"/>
          <w:spacing w:val="3"/>
        </w:rPr>
        <w:t xml:space="preserve"> </w:t>
      </w:r>
      <w:r w:rsidR="0037450B">
        <w:rPr>
          <w:color w:val="000000" w:themeColor="text1"/>
          <w:spacing w:val="3"/>
        </w:rPr>
        <w:t>210</w:t>
      </w:r>
    </w:p>
    <w:p w:rsidR="009755D3" w:rsidRDefault="009755D3" w:rsidP="009755D3">
      <w:pPr>
        <w:pStyle w:val="a5"/>
        <w:jc w:val="center"/>
        <w:rPr>
          <w:color w:val="000000" w:themeColor="text1"/>
          <w:sz w:val="23"/>
          <w:szCs w:val="23"/>
        </w:rPr>
      </w:pPr>
    </w:p>
    <w:p w:rsidR="009755D3" w:rsidRDefault="009755D3" w:rsidP="009755D3">
      <w:pPr>
        <w:pStyle w:val="a5"/>
        <w:jc w:val="center"/>
        <w:rPr>
          <w:color w:val="000000" w:themeColor="text1"/>
          <w:sz w:val="23"/>
          <w:szCs w:val="23"/>
        </w:rPr>
      </w:pPr>
    </w:p>
    <w:p w:rsidR="009755D3" w:rsidRDefault="009755D3" w:rsidP="009755D3">
      <w:pPr>
        <w:pStyle w:val="a5"/>
        <w:jc w:val="center"/>
        <w:rPr>
          <w:color w:val="000000" w:themeColor="text1"/>
          <w:sz w:val="23"/>
          <w:szCs w:val="23"/>
        </w:rPr>
      </w:pPr>
    </w:p>
    <w:p w:rsidR="009755D3" w:rsidRPr="009755D3" w:rsidRDefault="009755D3" w:rsidP="009755D3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5D3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9755D3" w:rsidRPr="009755D3" w:rsidRDefault="009755D3" w:rsidP="009755D3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97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Шалинского городского округа, свободного от прав третьих лиц, которое может быть использовано только в целях предоставления его во владение и (или) в пользование на долгосрочной </w:t>
      </w:r>
      <w:r w:rsidRPr="009755D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основе (в том числе по льготным ставкам арендной платы) субъектам малого и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       </w:t>
      </w:r>
      <w:r w:rsidRPr="009755D3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55D3" w:rsidRPr="009755D3" w:rsidRDefault="009755D3" w:rsidP="009755D3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5274" w:type="dxa"/>
        <w:tblInd w:w="392" w:type="dxa"/>
        <w:tblLayout w:type="fixed"/>
        <w:tblLook w:val="04A0"/>
      </w:tblPr>
      <w:tblGrid>
        <w:gridCol w:w="567"/>
        <w:gridCol w:w="2371"/>
        <w:gridCol w:w="2591"/>
        <w:gridCol w:w="2576"/>
        <w:gridCol w:w="1418"/>
        <w:gridCol w:w="1676"/>
        <w:gridCol w:w="2269"/>
        <w:gridCol w:w="1806"/>
      </w:tblGrid>
      <w:tr w:rsidR="009755D3" w:rsidRPr="009755D3" w:rsidTr="009755D3">
        <w:tc>
          <w:tcPr>
            <w:tcW w:w="567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учета (здание, строение, сооружение, нежилое помещение и т.д.)</w:t>
            </w:r>
          </w:p>
        </w:tc>
        <w:tc>
          <w:tcPr>
            <w:tcW w:w="259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257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 объекта учета, год постройки (выпуска), площадь и т.д.</w:t>
            </w:r>
          </w:p>
        </w:tc>
        <w:tc>
          <w:tcPr>
            <w:tcW w:w="1418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Балансос</w:t>
            </w:r>
            <w:proofErr w:type="gramStart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держатель</w:t>
            </w:r>
          </w:p>
        </w:tc>
        <w:tc>
          <w:tcPr>
            <w:tcW w:w="167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имущества (</w:t>
            </w:r>
            <w:proofErr w:type="spellStart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восстанови-тельная</w:t>
            </w:r>
            <w:proofErr w:type="spellEnd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остаточная, </w:t>
            </w:r>
            <w:proofErr w:type="gramEnd"/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износ)</w:t>
            </w:r>
          </w:p>
        </w:tc>
        <w:tc>
          <w:tcPr>
            <w:tcW w:w="2269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80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 числе сведения по обременению)</w:t>
            </w:r>
          </w:p>
        </w:tc>
      </w:tr>
      <w:tr w:rsidR="009755D3" w:rsidRPr="009755D3" w:rsidTr="009755D3">
        <w:trPr>
          <w:trHeight w:val="173"/>
        </w:trPr>
        <w:tc>
          <w:tcPr>
            <w:tcW w:w="567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55D3" w:rsidRPr="009755D3" w:rsidTr="009755D3">
        <w:tc>
          <w:tcPr>
            <w:tcW w:w="567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почты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Шамары, ул. Калинина, д.10</w:t>
            </w:r>
          </w:p>
        </w:tc>
        <w:tc>
          <w:tcPr>
            <w:tcW w:w="257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1948 год постройки,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– 268,2 м²</w:t>
            </w:r>
          </w:p>
        </w:tc>
        <w:tc>
          <w:tcPr>
            <w:tcW w:w="1418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казна</w:t>
            </w:r>
          </w:p>
        </w:tc>
        <w:tc>
          <w:tcPr>
            <w:tcW w:w="167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в местный бюджет</w:t>
            </w:r>
          </w:p>
        </w:tc>
        <w:tc>
          <w:tcPr>
            <w:tcW w:w="180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755D3" w:rsidRPr="009755D3" w:rsidTr="009755D3">
        <w:tc>
          <w:tcPr>
            <w:tcW w:w="567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магазина</w:t>
            </w:r>
          </w:p>
        </w:tc>
        <w:tc>
          <w:tcPr>
            <w:tcW w:w="259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Гора, 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Заречная, д.12</w:t>
            </w:r>
          </w:p>
        </w:tc>
        <w:tc>
          <w:tcPr>
            <w:tcW w:w="257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 год постройки,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– 40 м²</w:t>
            </w:r>
          </w:p>
        </w:tc>
        <w:tc>
          <w:tcPr>
            <w:tcW w:w="1418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казна</w:t>
            </w:r>
          </w:p>
        </w:tc>
        <w:tc>
          <w:tcPr>
            <w:tcW w:w="167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2269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в местный бюджет</w:t>
            </w:r>
          </w:p>
        </w:tc>
        <w:tc>
          <w:tcPr>
            <w:tcW w:w="180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755D3" w:rsidRPr="009755D3" w:rsidTr="009755D3">
        <w:tc>
          <w:tcPr>
            <w:tcW w:w="567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259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Крюк, 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д.16</w:t>
            </w:r>
          </w:p>
        </w:tc>
        <w:tc>
          <w:tcPr>
            <w:tcW w:w="257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 год постройки,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– 298 м²</w:t>
            </w:r>
          </w:p>
        </w:tc>
        <w:tc>
          <w:tcPr>
            <w:tcW w:w="1418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казна</w:t>
            </w:r>
          </w:p>
        </w:tc>
        <w:tc>
          <w:tcPr>
            <w:tcW w:w="167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в местный бюджет</w:t>
            </w:r>
          </w:p>
        </w:tc>
        <w:tc>
          <w:tcPr>
            <w:tcW w:w="180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755D3" w:rsidRPr="009755D3" w:rsidTr="009755D3">
        <w:tc>
          <w:tcPr>
            <w:tcW w:w="567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9755D3" w:rsidRPr="009755D3" w:rsidRDefault="005D0090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9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Сылва, 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Урицкого, д.6</w:t>
            </w:r>
          </w:p>
        </w:tc>
        <w:tc>
          <w:tcPr>
            <w:tcW w:w="257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 год постройки,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– 137,4 м²</w:t>
            </w:r>
          </w:p>
        </w:tc>
        <w:tc>
          <w:tcPr>
            <w:tcW w:w="1418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казна</w:t>
            </w:r>
          </w:p>
        </w:tc>
        <w:tc>
          <w:tcPr>
            <w:tcW w:w="167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в местный бюджет</w:t>
            </w:r>
          </w:p>
        </w:tc>
        <w:tc>
          <w:tcPr>
            <w:tcW w:w="180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755D3" w:rsidRPr="009755D3" w:rsidTr="009755D3">
        <w:tc>
          <w:tcPr>
            <w:tcW w:w="567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магазина</w:t>
            </w:r>
          </w:p>
        </w:tc>
        <w:tc>
          <w:tcPr>
            <w:tcW w:w="2591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Вогулка, </w:t>
            </w:r>
          </w:p>
          <w:p w:rsidR="009755D3" w:rsidRPr="009755D3" w:rsidRDefault="009755D3" w:rsidP="00E65771">
            <w:pPr>
              <w:pStyle w:val="a5"/>
              <w:ind w:righ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д.19</w:t>
            </w:r>
          </w:p>
        </w:tc>
        <w:tc>
          <w:tcPr>
            <w:tcW w:w="2576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1958 год постройки,</w:t>
            </w:r>
          </w:p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– 147 м²</w:t>
            </w:r>
          </w:p>
        </w:tc>
        <w:tc>
          <w:tcPr>
            <w:tcW w:w="1418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казна</w:t>
            </w:r>
          </w:p>
        </w:tc>
        <w:tc>
          <w:tcPr>
            <w:tcW w:w="167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9755D3" w:rsidRPr="009755D3" w:rsidRDefault="009755D3" w:rsidP="00E6577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в местный бюджет</w:t>
            </w:r>
          </w:p>
        </w:tc>
        <w:tc>
          <w:tcPr>
            <w:tcW w:w="1806" w:type="dxa"/>
          </w:tcPr>
          <w:p w:rsidR="009755D3" w:rsidRPr="009755D3" w:rsidRDefault="009755D3" w:rsidP="00E65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755D3" w:rsidRPr="00640CC7" w:rsidRDefault="009755D3" w:rsidP="009755D3">
      <w:pPr>
        <w:rPr>
          <w:color w:val="000000" w:themeColor="text1"/>
          <w:sz w:val="23"/>
          <w:szCs w:val="23"/>
        </w:rPr>
      </w:pPr>
    </w:p>
    <w:p w:rsidR="00882BD0" w:rsidRDefault="00882BD0" w:rsidP="00882BD0"/>
    <w:p w:rsidR="00882BD0" w:rsidRPr="00EE5397" w:rsidRDefault="00882BD0" w:rsidP="00882BD0">
      <w:pPr>
        <w:jc w:val="both"/>
      </w:pPr>
    </w:p>
    <w:p w:rsidR="00543528" w:rsidRDefault="00543528"/>
    <w:sectPr w:rsidR="00543528" w:rsidSect="00116009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CEB910"/>
    <w:lvl w:ilvl="0">
      <w:numFmt w:val="bullet"/>
      <w:lvlText w:val="*"/>
      <w:lvlJc w:val="left"/>
    </w:lvl>
  </w:abstractNum>
  <w:abstractNum w:abstractNumId="1">
    <w:nsid w:val="16BC5FFA"/>
    <w:multiLevelType w:val="singleLevel"/>
    <w:tmpl w:val="D7661A52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2BD0"/>
    <w:rsid w:val="00367D64"/>
    <w:rsid w:val="0037450B"/>
    <w:rsid w:val="004B36E3"/>
    <w:rsid w:val="004B5121"/>
    <w:rsid w:val="00543528"/>
    <w:rsid w:val="005C3172"/>
    <w:rsid w:val="005D0090"/>
    <w:rsid w:val="00882BD0"/>
    <w:rsid w:val="008D52FB"/>
    <w:rsid w:val="008E1E31"/>
    <w:rsid w:val="009755D3"/>
    <w:rsid w:val="00B03E11"/>
    <w:rsid w:val="00EA05AA"/>
    <w:rsid w:val="00FB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D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BD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BD0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82BD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82BD0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82BD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rsid w:val="00882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2009-04-06T06:59:00Z</cp:lastPrinted>
  <dcterms:created xsi:type="dcterms:W3CDTF">2009-03-30T11:14:00Z</dcterms:created>
  <dcterms:modified xsi:type="dcterms:W3CDTF">2009-04-06T06:59:00Z</dcterms:modified>
</cp:coreProperties>
</file>