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2544F" w:rsidRDefault="00721C38" w:rsidP="000B43D0">
      <w:pPr>
        <w:pStyle w:val="a7"/>
        <w:tabs>
          <w:tab w:val="left" w:pos="2977"/>
        </w:tabs>
      </w:pPr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-102235</wp:posOffset>
            </wp:positionV>
            <wp:extent cx="645795" cy="819150"/>
            <wp:effectExtent l="19050" t="0" r="1905" b="0"/>
            <wp:wrapTight wrapText="bothSides">
              <wp:wrapPolygon edited="0">
                <wp:start x="-637" y="0"/>
                <wp:lineTo x="-637" y="21098"/>
                <wp:lineTo x="21664" y="21098"/>
                <wp:lineTo x="21664" y="0"/>
                <wp:lineTo x="-637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544F" w:rsidRDefault="0062544F" w:rsidP="000B43D0">
      <w:pPr>
        <w:pStyle w:val="a7"/>
        <w:rPr>
          <w:b w:val="0"/>
        </w:rPr>
      </w:pPr>
    </w:p>
    <w:p w:rsidR="0062544F" w:rsidRDefault="0062544F" w:rsidP="000B43D0">
      <w:pPr>
        <w:jc w:val="center"/>
        <w:rPr>
          <w:b/>
          <w:sz w:val="28"/>
          <w:szCs w:val="28"/>
        </w:rPr>
      </w:pPr>
    </w:p>
    <w:p w:rsidR="0062544F" w:rsidRDefault="0062544F" w:rsidP="000B43D0">
      <w:pPr>
        <w:jc w:val="center"/>
        <w:rPr>
          <w:b/>
          <w:sz w:val="24"/>
          <w:szCs w:val="24"/>
        </w:rPr>
      </w:pPr>
    </w:p>
    <w:p w:rsidR="00D87533" w:rsidRDefault="00D87533" w:rsidP="000B43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ДУМА</w:t>
      </w:r>
    </w:p>
    <w:p w:rsidR="0062544F" w:rsidRDefault="00D87533" w:rsidP="000B43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Ш</w:t>
      </w:r>
      <w:r w:rsidR="0062544F">
        <w:rPr>
          <w:b/>
          <w:sz w:val="24"/>
          <w:szCs w:val="24"/>
        </w:rPr>
        <w:t>АЛИНСКОГО ГОРОДСКОГО ОКРУГА</w:t>
      </w:r>
    </w:p>
    <w:p w:rsidR="0062544F" w:rsidRPr="00F34835" w:rsidRDefault="002F2B31" w:rsidP="000B43D0">
      <w:pPr>
        <w:pStyle w:val="1"/>
        <w:jc w:val="center"/>
        <w:rPr>
          <w:b/>
          <w:spacing w:val="40"/>
          <w:sz w:val="24"/>
          <w:szCs w:val="24"/>
        </w:rPr>
      </w:pPr>
      <w:r>
        <w:rPr>
          <w:b/>
          <w:spacing w:val="40"/>
          <w:sz w:val="24"/>
          <w:szCs w:val="24"/>
        </w:rPr>
        <w:t xml:space="preserve">ПРОЕКТ </w:t>
      </w:r>
      <w:r w:rsidR="00D87533">
        <w:rPr>
          <w:b/>
          <w:spacing w:val="40"/>
          <w:sz w:val="24"/>
          <w:szCs w:val="24"/>
        </w:rPr>
        <w:t>РЕШЕНИ</w:t>
      </w:r>
      <w:r>
        <w:rPr>
          <w:b/>
          <w:spacing w:val="40"/>
          <w:sz w:val="24"/>
          <w:szCs w:val="24"/>
        </w:rPr>
        <w:t>Я</w:t>
      </w:r>
    </w:p>
    <w:p w:rsidR="0062544F" w:rsidRDefault="0062544F" w:rsidP="000B43D0">
      <w:pPr>
        <w:rPr>
          <w:sz w:val="24"/>
          <w:szCs w:val="24"/>
        </w:rPr>
      </w:pPr>
    </w:p>
    <w:tbl>
      <w:tblPr>
        <w:tblW w:w="0" w:type="auto"/>
        <w:tblInd w:w="72" w:type="dxa"/>
        <w:tblLayout w:type="fixed"/>
        <w:tblLook w:val="0000"/>
      </w:tblPr>
      <w:tblGrid>
        <w:gridCol w:w="10152"/>
      </w:tblGrid>
      <w:tr w:rsidR="0062544F">
        <w:trPr>
          <w:trHeight w:val="216"/>
        </w:trPr>
        <w:tc>
          <w:tcPr>
            <w:tcW w:w="10152" w:type="dxa"/>
            <w:tcBorders>
              <w:top w:val="double" w:sz="20" w:space="0" w:color="000000"/>
            </w:tcBorders>
          </w:tcPr>
          <w:p w:rsidR="0062544F" w:rsidRDefault="0062544F" w:rsidP="000B43D0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62544F" w:rsidRPr="00A43420" w:rsidRDefault="0062544F" w:rsidP="000B43D0">
      <w:pPr>
        <w:rPr>
          <w:sz w:val="28"/>
          <w:szCs w:val="28"/>
        </w:rPr>
      </w:pPr>
    </w:p>
    <w:p w:rsidR="001229A1" w:rsidRDefault="0098708F" w:rsidP="000B43D0">
      <w:pPr>
        <w:rPr>
          <w:sz w:val="24"/>
          <w:szCs w:val="24"/>
        </w:rPr>
      </w:pPr>
      <w:r w:rsidRPr="00720C70">
        <w:rPr>
          <w:sz w:val="24"/>
          <w:szCs w:val="24"/>
        </w:rPr>
        <w:t xml:space="preserve">от </w:t>
      </w:r>
      <w:r w:rsidR="00351DF3" w:rsidRPr="00720C70">
        <w:rPr>
          <w:sz w:val="24"/>
          <w:szCs w:val="24"/>
        </w:rPr>
        <w:t xml:space="preserve"> </w:t>
      </w:r>
      <w:r w:rsidR="002A6232">
        <w:rPr>
          <w:sz w:val="24"/>
          <w:szCs w:val="24"/>
        </w:rPr>
        <w:t xml:space="preserve">29 октября </w:t>
      </w:r>
      <w:r w:rsidR="0062544F" w:rsidRPr="00720C70">
        <w:rPr>
          <w:sz w:val="24"/>
          <w:szCs w:val="24"/>
        </w:rPr>
        <w:t>20</w:t>
      </w:r>
      <w:r w:rsidR="00F34835" w:rsidRPr="00720C70">
        <w:rPr>
          <w:sz w:val="24"/>
          <w:szCs w:val="24"/>
        </w:rPr>
        <w:t>1</w:t>
      </w:r>
      <w:r w:rsidR="002A6232">
        <w:rPr>
          <w:sz w:val="24"/>
          <w:szCs w:val="24"/>
        </w:rPr>
        <w:t>5</w:t>
      </w:r>
      <w:r w:rsidR="0062544F" w:rsidRPr="00720C70">
        <w:rPr>
          <w:sz w:val="24"/>
          <w:szCs w:val="24"/>
        </w:rPr>
        <w:t xml:space="preserve"> года № </w:t>
      </w:r>
      <w:r w:rsidR="001229A1">
        <w:rPr>
          <w:sz w:val="24"/>
          <w:szCs w:val="24"/>
        </w:rPr>
        <w:t>329</w:t>
      </w:r>
    </w:p>
    <w:p w:rsidR="001229A1" w:rsidRDefault="00351DF3" w:rsidP="000B43D0">
      <w:pPr>
        <w:rPr>
          <w:sz w:val="24"/>
          <w:szCs w:val="24"/>
        </w:rPr>
      </w:pPr>
      <w:r w:rsidRPr="00720C70">
        <w:rPr>
          <w:sz w:val="24"/>
          <w:szCs w:val="24"/>
        </w:rPr>
        <w:t xml:space="preserve"> </w:t>
      </w:r>
      <w:r w:rsidR="002A6232">
        <w:rPr>
          <w:sz w:val="24"/>
          <w:szCs w:val="24"/>
        </w:rPr>
        <w:t xml:space="preserve">                   </w:t>
      </w:r>
      <w:r w:rsidR="00720C70" w:rsidRPr="00720C70">
        <w:rPr>
          <w:sz w:val="24"/>
          <w:szCs w:val="24"/>
        </w:rPr>
        <w:t xml:space="preserve">                                               </w:t>
      </w:r>
      <w:r w:rsidR="00720C70">
        <w:rPr>
          <w:sz w:val="24"/>
          <w:szCs w:val="24"/>
        </w:rPr>
        <w:t xml:space="preserve">                       </w:t>
      </w:r>
    </w:p>
    <w:p w:rsidR="0062544F" w:rsidRPr="00720C70" w:rsidRDefault="00720C70" w:rsidP="000B43D0">
      <w:pPr>
        <w:rPr>
          <w:sz w:val="24"/>
          <w:szCs w:val="24"/>
        </w:rPr>
      </w:pPr>
      <w:r w:rsidRPr="00720C70">
        <w:rPr>
          <w:sz w:val="24"/>
          <w:szCs w:val="24"/>
        </w:rPr>
        <w:t xml:space="preserve"> </w:t>
      </w:r>
      <w:r w:rsidR="0062544F" w:rsidRPr="00720C70">
        <w:rPr>
          <w:sz w:val="24"/>
          <w:szCs w:val="24"/>
        </w:rPr>
        <w:t>р.п. Шаля</w:t>
      </w:r>
    </w:p>
    <w:p w:rsidR="00736A7F" w:rsidRPr="00A43420" w:rsidRDefault="00736A7F" w:rsidP="000B43D0">
      <w:pPr>
        <w:pStyle w:val="a5"/>
        <w:rPr>
          <w:b/>
          <w:i/>
          <w:szCs w:val="28"/>
        </w:rPr>
      </w:pPr>
    </w:p>
    <w:p w:rsidR="000A7553" w:rsidRDefault="000A7553" w:rsidP="000A7553">
      <w:pPr>
        <w:jc w:val="center"/>
        <w:rPr>
          <w:b/>
          <w:i/>
          <w:sz w:val="24"/>
          <w:szCs w:val="24"/>
        </w:rPr>
      </w:pPr>
      <w:r w:rsidRPr="002A6232">
        <w:rPr>
          <w:b/>
          <w:i/>
          <w:sz w:val="24"/>
          <w:szCs w:val="24"/>
        </w:rPr>
        <w:t xml:space="preserve">О внесении изменений в Правила землепользования и застройки </w:t>
      </w:r>
      <w:r>
        <w:rPr>
          <w:b/>
          <w:i/>
          <w:sz w:val="24"/>
          <w:szCs w:val="24"/>
        </w:rPr>
        <w:t xml:space="preserve">населенного пункта </w:t>
      </w:r>
    </w:p>
    <w:p w:rsidR="001229A1" w:rsidRDefault="000A7553" w:rsidP="000A7553">
      <w:pPr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sz w:val="24"/>
          <w:szCs w:val="24"/>
        </w:rPr>
        <w:t xml:space="preserve">р.п. Шаля </w:t>
      </w:r>
      <w:r w:rsidRPr="002A6232">
        <w:rPr>
          <w:b/>
          <w:i/>
          <w:sz w:val="24"/>
          <w:szCs w:val="24"/>
        </w:rPr>
        <w:t>Шалинского городского округа</w:t>
      </w:r>
      <w:r>
        <w:rPr>
          <w:b/>
          <w:i/>
          <w:sz w:val="24"/>
          <w:szCs w:val="24"/>
        </w:rPr>
        <w:t xml:space="preserve"> Свердловской области,  утвержденные решением Думы Шалинского городского округа  от 27.12.2012 года</w:t>
      </w:r>
      <w:r w:rsidRPr="002A6232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№ </w:t>
      </w:r>
      <w:r w:rsidRPr="00EC4B51">
        <w:rPr>
          <w:b/>
          <w:i/>
          <w:sz w:val="24"/>
          <w:szCs w:val="24"/>
        </w:rPr>
        <w:t>9</w:t>
      </w:r>
      <w:r>
        <w:rPr>
          <w:b/>
          <w:i/>
          <w:sz w:val="24"/>
          <w:szCs w:val="24"/>
        </w:rPr>
        <w:t>7</w:t>
      </w:r>
      <w:r w:rsidRPr="00EC4B51">
        <w:rPr>
          <w:b/>
          <w:i/>
          <w:sz w:val="24"/>
          <w:szCs w:val="24"/>
        </w:rPr>
        <w:t xml:space="preserve"> «Об утверждении Генерального плана, Правил землепользования и застройки Шалинского городского округа применительно к территории р.п. Шаля, п. Бизь, </w:t>
      </w:r>
      <w:r w:rsidRPr="00EC4B51">
        <w:rPr>
          <w:b/>
          <w:i/>
          <w:color w:val="000000"/>
          <w:sz w:val="24"/>
          <w:szCs w:val="24"/>
        </w:rPr>
        <w:t xml:space="preserve">д. Юрмыс, п. Сарга, п. Сабик, п. Пастушный, п. Вырубки, д. Пермяки, с. Сылва, п. Илим, д. Шигаево, </w:t>
      </w:r>
    </w:p>
    <w:p w:rsidR="001229A1" w:rsidRDefault="000A7553" w:rsidP="000A7553">
      <w:pPr>
        <w:jc w:val="center"/>
        <w:rPr>
          <w:b/>
          <w:i/>
          <w:color w:val="000000"/>
          <w:sz w:val="24"/>
          <w:szCs w:val="24"/>
        </w:rPr>
      </w:pPr>
      <w:r w:rsidRPr="00EC4B51">
        <w:rPr>
          <w:b/>
          <w:i/>
          <w:color w:val="000000"/>
          <w:sz w:val="24"/>
          <w:szCs w:val="24"/>
        </w:rPr>
        <w:t xml:space="preserve">с. Чусовое, д. Мартьяново, п. Стрелки, п. Шамары, д. Вогулка, д. Кремлево, д. Глухарь, </w:t>
      </w:r>
    </w:p>
    <w:p w:rsidR="000A7553" w:rsidRPr="00EC4B51" w:rsidRDefault="000A7553" w:rsidP="000A7553">
      <w:pPr>
        <w:jc w:val="center"/>
        <w:rPr>
          <w:b/>
          <w:i/>
          <w:sz w:val="24"/>
          <w:szCs w:val="24"/>
        </w:rPr>
      </w:pPr>
      <w:r w:rsidRPr="00EC4B51">
        <w:rPr>
          <w:b/>
          <w:i/>
          <w:color w:val="000000"/>
          <w:sz w:val="24"/>
          <w:szCs w:val="24"/>
        </w:rPr>
        <w:t xml:space="preserve"> д. Гора, д. Коптело-Шамары, д. Нижняя Баская, п. Шутем»</w:t>
      </w:r>
    </w:p>
    <w:p w:rsidR="001B55E1" w:rsidRPr="001B55E1" w:rsidRDefault="001B55E1" w:rsidP="001B55E1">
      <w:pPr>
        <w:jc w:val="center"/>
        <w:rPr>
          <w:szCs w:val="28"/>
        </w:rPr>
      </w:pPr>
    </w:p>
    <w:p w:rsidR="00720C70" w:rsidRDefault="00720C70" w:rsidP="00720C7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A2884">
        <w:rPr>
          <w:sz w:val="24"/>
          <w:szCs w:val="24"/>
        </w:rPr>
        <w:t xml:space="preserve">В целях </w:t>
      </w:r>
      <w:r w:rsidR="002A6232">
        <w:rPr>
          <w:sz w:val="24"/>
          <w:szCs w:val="24"/>
        </w:rPr>
        <w:t xml:space="preserve">соблюдения прав и законных интересов, </w:t>
      </w:r>
      <w:r w:rsidRPr="00FA2884">
        <w:rPr>
          <w:sz w:val="24"/>
          <w:szCs w:val="24"/>
        </w:rPr>
        <w:t xml:space="preserve">обеспечения благоприятных условий жизнедеятельности населения </w:t>
      </w:r>
      <w:r>
        <w:rPr>
          <w:sz w:val="24"/>
          <w:szCs w:val="24"/>
        </w:rPr>
        <w:t xml:space="preserve">Шалинского </w:t>
      </w:r>
      <w:r w:rsidRPr="00FA2884">
        <w:rPr>
          <w:sz w:val="24"/>
          <w:szCs w:val="24"/>
        </w:rPr>
        <w:t>городского округа</w:t>
      </w:r>
      <w:r w:rsidR="001B55E1">
        <w:rPr>
          <w:sz w:val="24"/>
          <w:szCs w:val="24"/>
        </w:rPr>
        <w:t>,</w:t>
      </w:r>
      <w:r w:rsidRPr="00FA2884">
        <w:rPr>
          <w:sz w:val="24"/>
          <w:szCs w:val="24"/>
        </w:rPr>
        <w:t xml:space="preserve"> </w:t>
      </w:r>
      <w:r w:rsidR="002A6232" w:rsidRPr="002A6232">
        <w:rPr>
          <w:color w:val="000000"/>
          <w:spacing w:val="-4"/>
          <w:sz w:val="24"/>
          <w:szCs w:val="24"/>
        </w:rPr>
        <w:t xml:space="preserve">в соответствии с  </w:t>
      </w:r>
      <w:r w:rsidR="001B55E1" w:rsidRPr="002A6232">
        <w:rPr>
          <w:color w:val="000000"/>
          <w:spacing w:val="-4"/>
          <w:sz w:val="24"/>
          <w:szCs w:val="24"/>
        </w:rPr>
        <w:t>Земельным кодексом Российской Федерации</w:t>
      </w:r>
      <w:r w:rsidR="001B55E1" w:rsidRPr="002A6232">
        <w:rPr>
          <w:sz w:val="24"/>
          <w:szCs w:val="24"/>
        </w:rPr>
        <w:t xml:space="preserve"> от 25</w:t>
      </w:r>
      <w:r w:rsidR="001B55E1">
        <w:rPr>
          <w:sz w:val="24"/>
          <w:szCs w:val="24"/>
        </w:rPr>
        <w:t xml:space="preserve"> октября  2001 года  № 136 - ФЗ</w:t>
      </w:r>
      <w:r w:rsidR="001B55E1" w:rsidRPr="002A6232">
        <w:rPr>
          <w:sz w:val="24"/>
          <w:szCs w:val="24"/>
        </w:rPr>
        <w:t xml:space="preserve">, </w:t>
      </w:r>
      <w:r w:rsidR="002A6232" w:rsidRPr="002A6232">
        <w:rPr>
          <w:color w:val="000000"/>
          <w:spacing w:val="-4"/>
          <w:sz w:val="24"/>
          <w:szCs w:val="24"/>
        </w:rPr>
        <w:t>Градостроительным кодексом Российской Федерации от 29.12.2004 г</w:t>
      </w:r>
      <w:r w:rsidR="002A6232">
        <w:rPr>
          <w:color w:val="000000"/>
          <w:spacing w:val="-4"/>
          <w:sz w:val="24"/>
          <w:szCs w:val="24"/>
        </w:rPr>
        <w:t xml:space="preserve">ода </w:t>
      </w:r>
      <w:r w:rsidR="002A6232" w:rsidRPr="002A6232">
        <w:rPr>
          <w:color w:val="000000"/>
          <w:spacing w:val="-4"/>
          <w:sz w:val="24"/>
          <w:szCs w:val="24"/>
        </w:rPr>
        <w:t xml:space="preserve"> № 190 - ФЗ, </w:t>
      </w:r>
      <w:r w:rsidR="001B55E1" w:rsidRPr="002A6232">
        <w:rPr>
          <w:color w:val="000000"/>
          <w:spacing w:val="-4"/>
          <w:sz w:val="24"/>
          <w:szCs w:val="24"/>
        </w:rPr>
        <w:t>Федеральным законом от 06.10.2003 г</w:t>
      </w:r>
      <w:r w:rsidR="001B55E1">
        <w:rPr>
          <w:color w:val="000000"/>
          <w:spacing w:val="-4"/>
          <w:sz w:val="24"/>
          <w:szCs w:val="24"/>
        </w:rPr>
        <w:t>ода</w:t>
      </w:r>
      <w:r w:rsidR="001B55E1" w:rsidRPr="002A6232">
        <w:rPr>
          <w:color w:val="000000"/>
          <w:spacing w:val="-4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</w:t>
      </w:r>
      <w:r w:rsidR="001B55E1">
        <w:rPr>
          <w:color w:val="000000"/>
          <w:spacing w:val="-4"/>
          <w:sz w:val="24"/>
          <w:szCs w:val="24"/>
        </w:rPr>
        <w:t xml:space="preserve"> </w:t>
      </w:r>
      <w:r w:rsidR="002A6232" w:rsidRPr="002A6232">
        <w:rPr>
          <w:sz w:val="24"/>
          <w:szCs w:val="24"/>
        </w:rPr>
        <w:t>Федеральным законом от 24 июля 2007 года № 221 - ФЗ «О государственном кадастре недвижимости», Федеральны</w:t>
      </w:r>
      <w:r w:rsidR="001B55E1">
        <w:rPr>
          <w:sz w:val="24"/>
          <w:szCs w:val="24"/>
        </w:rPr>
        <w:t>м</w:t>
      </w:r>
      <w:r w:rsidR="002A6232" w:rsidRPr="002A6232">
        <w:rPr>
          <w:sz w:val="24"/>
          <w:szCs w:val="24"/>
        </w:rPr>
        <w:t xml:space="preserve"> закон</w:t>
      </w:r>
      <w:r w:rsidR="001B55E1">
        <w:rPr>
          <w:sz w:val="24"/>
          <w:szCs w:val="24"/>
        </w:rPr>
        <w:t>ом</w:t>
      </w:r>
      <w:r w:rsidR="002A6232" w:rsidRPr="002A6232">
        <w:rPr>
          <w:sz w:val="24"/>
          <w:szCs w:val="24"/>
        </w:rPr>
        <w:t xml:space="preserve"> от 23.06.2014 г. № 171-ФЗ «О внесении изменений в Земельный кодекс Российской Федерации и отдельные законодательные акты Российской Федерации», приказом Министерства экономического развития Российской Федерации от 01 сентября 2014 года № 540 «Об утверждении классификатора видов разрешенного использования земельных участков»</w:t>
      </w:r>
      <w:r w:rsidR="002A6232">
        <w:rPr>
          <w:sz w:val="24"/>
          <w:szCs w:val="24"/>
        </w:rPr>
        <w:t xml:space="preserve"> и </w:t>
      </w:r>
      <w:r w:rsidR="002A6232" w:rsidRPr="002A6232">
        <w:rPr>
          <w:color w:val="000000"/>
          <w:spacing w:val="-4"/>
          <w:sz w:val="24"/>
          <w:szCs w:val="24"/>
        </w:rPr>
        <w:t xml:space="preserve"> </w:t>
      </w:r>
      <w:r w:rsidR="002A6232" w:rsidRPr="002A6232">
        <w:rPr>
          <w:color w:val="000000"/>
          <w:spacing w:val="-9"/>
          <w:sz w:val="24"/>
          <w:szCs w:val="24"/>
        </w:rPr>
        <w:t>р</w:t>
      </w:r>
      <w:r w:rsidR="002A6232" w:rsidRPr="002A6232">
        <w:rPr>
          <w:sz w:val="24"/>
          <w:szCs w:val="24"/>
        </w:rPr>
        <w:t>уководствуясь</w:t>
      </w:r>
      <w:r w:rsidR="002A6232" w:rsidRPr="002A6232">
        <w:rPr>
          <w:color w:val="000000"/>
          <w:spacing w:val="-9"/>
          <w:sz w:val="24"/>
          <w:szCs w:val="24"/>
        </w:rPr>
        <w:t xml:space="preserve"> Уставом </w:t>
      </w:r>
      <w:r w:rsidR="002A6232">
        <w:rPr>
          <w:color w:val="000000"/>
          <w:spacing w:val="-9"/>
          <w:sz w:val="24"/>
          <w:szCs w:val="24"/>
        </w:rPr>
        <w:t>Шалинского</w:t>
      </w:r>
      <w:r w:rsidR="002A6232" w:rsidRPr="002A6232">
        <w:rPr>
          <w:color w:val="000000"/>
          <w:spacing w:val="-9"/>
          <w:sz w:val="24"/>
          <w:szCs w:val="24"/>
        </w:rPr>
        <w:t xml:space="preserve"> городского округа,</w:t>
      </w:r>
      <w:r w:rsidR="002A6232">
        <w:rPr>
          <w:color w:val="000000"/>
          <w:spacing w:val="-9"/>
          <w:sz w:val="24"/>
          <w:szCs w:val="24"/>
        </w:rPr>
        <w:t xml:space="preserve"> </w:t>
      </w:r>
      <w:r w:rsidRPr="00FA2884">
        <w:rPr>
          <w:sz w:val="24"/>
          <w:szCs w:val="24"/>
        </w:rPr>
        <w:t xml:space="preserve">Дума </w:t>
      </w:r>
      <w:r>
        <w:rPr>
          <w:sz w:val="24"/>
          <w:szCs w:val="24"/>
        </w:rPr>
        <w:t xml:space="preserve"> Шалинского городского округа</w:t>
      </w:r>
    </w:p>
    <w:p w:rsidR="00720C70" w:rsidRPr="006740C6" w:rsidRDefault="00720C70" w:rsidP="00E53CCC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6740C6">
        <w:rPr>
          <w:b/>
          <w:sz w:val="24"/>
          <w:szCs w:val="24"/>
        </w:rPr>
        <w:t>РЕШИЛА:</w:t>
      </w:r>
    </w:p>
    <w:p w:rsidR="000A7553" w:rsidRDefault="00720C70" w:rsidP="000A7553">
      <w:pPr>
        <w:jc w:val="both"/>
        <w:rPr>
          <w:sz w:val="24"/>
          <w:szCs w:val="24"/>
        </w:rPr>
      </w:pPr>
      <w:r w:rsidRPr="00FA2884">
        <w:rPr>
          <w:sz w:val="24"/>
          <w:szCs w:val="24"/>
        </w:rPr>
        <w:t xml:space="preserve">1. </w:t>
      </w:r>
      <w:r w:rsidR="002A6232">
        <w:rPr>
          <w:sz w:val="24"/>
          <w:szCs w:val="24"/>
        </w:rPr>
        <w:t xml:space="preserve">Внести в </w:t>
      </w:r>
      <w:r w:rsidR="000A7553" w:rsidRPr="00EC4B51">
        <w:rPr>
          <w:sz w:val="24"/>
          <w:szCs w:val="24"/>
        </w:rPr>
        <w:t>Правила землепользования и застройки населенного пункта р.п. Шаля Шалинского городского округа Свердловской области, утвержденные решением Думы Шалинского городского округа  от 27.12.2012 года № 9</w:t>
      </w:r>
      <w:r w:rsidR="000A7553">
        <w:rPr>
          <w:sz w:val="24"/>
          <w:szCs w:val="24"/>
        </w:rPr>
        <w:t>7</w:t>
      </w:r>
      <w:r w:rsidR="000A7553" w:rsidRPr="00EC4B51">
        <w:rPr>
          <w:sz w:val="24"/>
          <w:szCs w:val="24"/>
        </w:rPr>
        <w:t xml:space="preserve"> «Об утверждении Генерального плана, Правил землепользования и застройки Шалинского городского округа применительно к территории р.п. Шаля, п. Бизь, </w:t>
      </w:r>
      <w:r w:rsidR="000A7553" w:rsidRPr="00EC4B51">
        <w:rPr>
          <w:color w:val="000000"/>
          <w:sz w:val="24"/>
          <w:szCs w:val="24"/>
        </w:rPr>
        <w:t>д. Юрмыс, п. Сарга, п. Сабик, п. Пастушный, п. Вырубки, д. Пермяки, с. Сылва, п. Илим, д. Шигаево, с. Чусовое, д. Мартьяново, п. Стрелки, п. Шамары, д. Вогулка, д. Кремлево, д. Глухарь,  д. Гора, д. Коптело-Шамары, д. Нижняя Баская, п. Шутем»</w:t>
      </w:r>
      <w:r w:rsidR="000A7553">
        <w:rPr>
          <w:sz w:val="24"/>
          <w:szCs w:val="24"/>
        </w:rPr>
        <w:t>, следующие изменения:</w:t>
      </w:r>
    </w:p>
    <w:p w:rsidR="00E84CFE" w:rsidRPr="001B55E1" w:rsidRDefault="009B6CA1" w:rsidP="000A7553">
      <w:pPr>
        <w:shd w:val="clear" w:color="auto" w:fill="FFFFFF"/>
        <w:ind w:left="6" w:right="12"/>
        <w:jc w:val="both"/>
        <w:rPr>
          <w:sz w:val="24"/>
          <w:szCs w:val="24"/>
        </w:rPr>
      </w:pPr>
      <w:r>
        <w:rPr>
          <w:sz w:val="24"/>
          <w:szCs w:val="24"/>
        </w:rPr>
        <w:t>1.1</w:t>
      </w:r>
      <w:r w:rsidR="001B55E1">
        <w:rPr>
          <w:sz w:val="24"/>
          <w:szCs w:val="24"/>
        </w:rPr>
        <w:t xml:space="preserve"> статью 33 </w:t>
      </w:r>
      <w:r w:rsidR="001B55E1" w:rsidRPr="001B55E1">
        <w:rPr>
          <w:sz w:val="24"/>
          <w:szCs w:val="24"/>
        </w:rPr>
        <w:t xml:space="preserve">изложить в </w:t>
      </w:r>
      <w:r w:rsidR="000A7553">
        <w:rPr>
          <w:sz w:val="24"/>
          <w:szCs w:val="24"/>
        </w:rPr>
        <w:t>следующей</w:t>
      </w:r>
      <w:r w:rsidR="001B55E1" w:rsidRPr="001B55E1">
        <w:rPr>
          <w:sz w:val="24"/>
          <w:szCs w:val="24"/>
        </w:rPr>
        <w:t xml:space="preserve"> редакции:</w:t>
      </w:r>
    </w:p>
    <w:p w:rsidR="001B55E1" w:rsidRDefault="001B55E1" w:rsidP="00A51AE9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«</w:t>
      </w:r>
      <w:r w:rsidRPr="00A51AE9">
        <w:rPr>
          <w:b/>
          <w:sz w:val="24"/>
          <w:szCs w:val="24"/>
        </w:rPr>
        <w:t>Статья 33</w:t>
      </w:r>
      <w:r w:rsidR="008C7C34">
        <w:rPr>
          <w:b/>
          <w:sz w:val="24"/>
          <w:szCs w:val="24"/>
        </w:rPr>
        <w:t>.</w:t>
      </w:r>
      <w:r w:rsidRPr="00A51AE9">
        <w:rPr>
          <w:b/>
          <w:sz w:val="24"/>
          <w:szCs w:val="24"/>
        </w:rPr>
        <w:t xml:space="preserve"> Градостроительные регламенты по видам и параметрам разрешенного использования недвижимости.</w:t>
      </w:r>
    </w:p>
    <w:p w:rsidR="008C7C34" w:rsidRPr="00A51AE9" w:rsidRDefault="008C7C34" w:rsidP="00A51AE9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1B55E1" w:rsidRPr="00A51AE9" w:rsidRDefault="001B55E1" w:rsidP="00A51AE9">
      <w:pPr>
        <w:pStyle w:val="3"/>
        <w:spacing w:before="0" w:after="0"/>
        <w:ind w:right="72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51AE9">
        <w:rPr>
          <w:rFonts w:ascii="Times New Roman" w:hAnsi="Times New Roman" w:cs="Times New Roman"/>
          <w:sz w:val="24"/>
          <w:szCs w:val="24"/>
        </w:rPr>
        <w:lastRenderedPageBreak/>
        <w:t>Градостроительным регламентом определяется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t xml:space="preserve">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 </w:t>
      </w:r>
    </w:p>
    <w:p w:rsidR="001B55E1" w:rsidRPr="00A51AE9" w:rsidRDefault="001B55E1" w:rsidP="00A51AE9">
      <w:pPr>
        <w:pStyle w:val="3"/>
        <w:spacing w:before="0" w:after="0"/>
        <w:ind w:right="72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51AE9">
        <w:rPr>
          <w:rFonts w:ascii="Times New Roman" w:hAnsi="Times New Roman" w:cs="Times New Roman"/>
          <w:sz w:val="24"/>
          <w:szCs w:val="24"/>
        </w:rPr>
        <w:t>Действие градостроительного регламента не распространяется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t xml:space="preserve"> на земельные участки: 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br/>
        <w:t xml:space="preserve">1)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вновь выявленными объектами культурного наследия и решения о режиме содержания, параметрах реставрации, консервации, воссоздания, ремонта и приспособлении которых принимаются в порядке, установленном законодательством Российской Федерации об охране объектов культурного наследия; 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br/>
        <w:t xml:space="preserve">2) в границах территорий общего пользования, в т.ч. береговых полос водных объектов; 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br/>
        <w:t xml:space="preserve">3) занятые линейными объектами. </w:t>
      </w:r>
    </w:p>
    <w:p w:rsidR="001B55E1" w:rsidRPr="00A51AE9" w:rsidRDefault="001B55E1" w:rsidP="00A51AE9">
      <w:pPr>
        <w:pStyle w:val="3"/>
        <w:spacing w:before="0" w:after="0"/>
        <w:ind w:right="72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51AE9">
        <w:rPr>
          <w:rFonts w:ascii="Times New Roman" w:hAnsi="Times New Roman" w:cs="Times New Roman"/>
          <w:sz w:val="24"/>
          <w:szCs w:val="24"/>
        </w:rPr>
        <w:t>Градостроительные регламенты не устанавливаются</w:t>
      </w:r>
      <w:r w:rsidRPr="00A51AE9">
        <w:rPr>
          <w:rFonts w:ascii="Times New Roman" w:hAnsi="Times New Roman" w:cs="Times New Roman"/>
          <w:b w:val="0"/>
          <w:sz w:val="24"/>
          <w:szCs w:val="24"/>
        </w:rPr>
        <w:t xml:space="preserve"> для земель лесного фонда, земель водного фонда, земель запаса, земель особо охраняемых природных территорий (за исключением земель лечебно-оздоровительных местностей и курортов), сельскохозяйственных угодий в составе земель сельскохозяйственного назначения. </w:t>
      </w:r>
    </w:p>
    <w:p w:rsidR="00A34DB8" w:rsidRDefault="00A34DB8" w:rsidP="00A51AE9">
      <w:pPr>
        <w:pStyle w:val="4"/>
        <w:spacing w:before="0"/>
        <w:ind w:right="72"/>
        <w:rPr>
          <w:rFonts w:ascii="Times New Roman" w:hAnsi="Times New Roman" w:cs="Times New Roman"/>
          <w:color w:val="auto"/>
          <w:sz w:val="24"/>
          <w:szCs w:val="24"/>
        </w:rPr>
      </w:pPr>
    </w:p>
    <w:p w:rsidR="001B55E1" w:rsidRPr="00A51AE9" w:rsidRDefault="001B55E1" w:rsidP="00A51AE9">
      <w:pPr>
        <w:pStyle w:val="4"/>
        <w:spacing w:before="0"/>
        <w:ind w:right="72"/>
        <w:rPr>
          <w:rFonts w:ascii="Times New Roman" w:hAnsi="Times New Roman" w:cs="Times New Roman"/>
          <w:bCs w:val="0"/>
          <w:caps/>
          <w:color w:val="auto"/>
          <w:sz w:val="24"/>
          <w:szCs w:val="24"/>
        </w:rPr>
      </w:pPr>
      <w:r w:rsidRPr="00A51AE9">
        <w:rPr>
          <w:rFonts w:ascii="Times New Roman" w:hAnsi="Times New Roman" w:cs="Times New Roman"/>
          <w:color w:val="auto"/>
          <w:sz w:val="24"/>
          <w:szCs w:val="24"/>
        </w:rPr>
        <w:t>ЖИЛЫЕ ЗОНЫ.</w:t>
      </w:r>
    </w:p>
    <w:p w:rsidR="001B55E1" w:rsidRPr="00A51AE9" w:rsidRDefault="001B55E1" w:rsidP="00A51AE9">
      <w:pPr>
        <w:pStyle w:val="5"/>
        <w:spacing w:before="0"/>
        <w:ind w:right="7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>Ж-1. Зона застройки</w:t>
      </w:r>
      <w:r w:rsidRPr="00A51AE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индивидуальными усадебными жилыми домами, </w:t>
      </w:r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>блокированными  жилыми домами с приусадебными и приквартирными земельными участками.</w:t>
      </w:r>
    </w:p>
    <w:p w:rsidR="001B55E1" w:rsidRPr="00A51AE9" w:rsidRDefault="001B55E1" w:rsidP="00A51AE9">
      <w:pPr>
        <w:pStyle w:val="6"/>
        <w:spacing w:before="0"/>
        <w:ind w:right="7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BB7855" w:rsidRDefault="005752E9" w:rsidP="00BB7855">
      <w:pPr>
        <w:pStyle w:val="a6"/>
        <w:tabs>
          <w:tab w:val="left" w:pos="0"/>
        </w:tabs>
        <w:suppressAutoHyphens w:val="0"/>
        <w:ind w:left="142" w:right="7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малоэтажная жилая застройка (индивидуальное жилищное строительство</w:t>
      </w:r>
      <w:r w:rsidR="00BB7855">
        <w:rPr>
          <w:rFonts w:ascii="Times New Roman" w:hAnsi="Times New Roman" w:cs="Times New Roman"/>
          <w:sz w:val="24"/>
          <w:szCs w:val="24"/>
        </w:rPr>
        <w:t xml:space="preserve">; размещение    </w:t>
      </w:r>
    </w:p>
    <w:p w:rsidR="001B55E1" w:rsidRDefault="00BB7855" w:rsidP="00BB7855">
      <w:pPr>
        <w:pStyle w:val="a6"/>
        <w:tabs>
          <w:tab w:val="left" w:pos="0"/>
        </w:tabs>
        <w:suppressAutoHyphens w:val="0"/>
        <w:ind w:left="142" w:right="7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752E9">
        <w:rPr>
          <w:rFonts w:ascii="Times New Roman" w:hAnsi="Times New Roman" w:cs="Times New Roman"/>
          <w:sz w:val="24"/>
          <w:szCs w:val="24"/>
        </w:rPr>
        <w:t>дачных домов и садовых домов)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B7855" w:rsidRDefault="00BB7855" w:rsidP="00A51AE9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приусадебный участок личного подсобного хозяйства;</w:t>
      </w:r>
    </w:p>
    <w:p w:rsidR="00BB7855" w:rsidRDefault="00BB7855" w:rsidP="00A51AE9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блокированная жилая застройка.</w:t>
      </w:r>
    </w:p>
    <w:p w:rsidR="001B55E1" w:rsidRDefault="001B55E1" w:rsidP="00A51AE9">
      <w:pPr>
        <w:pStyle w:val="6"/>
        <w:tabs>
          <w:tab w:val="left" w:pos="540"/>
        </w:tabs>
        <w:spacing w:before="0"/>
        <w:ind w:left="540" w:right="72" w:hanging="5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>Вспомогательные виды разрешенного использования.</w:t>
      </w:r>
    </w:p>
    <w:p w:rsidR="00BB7855" w:rsidRDefault="00BB7855" w:rsidP="00BB7855">
      <w:pPr>
        <w:rPr>
          <w:sz w:val="24"/>
          <w:szCs w:val="24"/>
        </w:rPr>
      </w:pPr>
      <w:r w:rsidRPr="00BB7855">
        <w:rPr>
          <w:sz w:val="24"/>
          <w:szCs w:val="24"/>
        </w:rPr>
        <w:t>- обслуживание жилой застройки</w:t>
      </w:r>
      <w:r>
        <w:rPr>
          <w:sz w:val="24"/>
          <w:szCs w:val="24"/>
        </w:rPr>
        <w:t>;</w:t>
      </w:r>
    </w:p>
    <w:p w:rsidR="00BB7855" w:rsidRDefault="00BB7855" w:rsidP="00BB7855">
      <w:pPr>
        <w:rPr>
          <w:sz w:val="24"/>
          <w:szCs w:val="24"/>
        </w:rPr>
      </w:pPr>
      <w:r>
        <w:rPr>
          <w:sz w:val="24"/>
          <w:szCs w:val="24"/>
        </w:rPr>
        <w:t>- коммунальное обслуживание;</w:t>
      </w:r>
    </w:p>
    <w:p w:rsidR="00BB7855" w:rsidRDefault="00BB7855" w:rsidP="00BB7855">
      <w:pPr>
        <w:rPr>
          <w:sz w:val="24"/>
          <w:szCs w:val="24"/>
        </w:rPr>
      </w:pPr>
      <w:r>
        <w:rPr>
          <w:sz w:val="24"/>
          <w:szCs w:val="24"/>
        </w:rPr>
        <w:t>- социальное обслуживание;</w:t>
      </w:r>
    </w:p>
    <w:p w:rsidR="00BB7855" w:rsidRDefault="00BB7855" w:rsidP="00BB7855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36356">
        <w:rPr>
          <w:sz w:val="24"/>
          <w:szCs w:val="24"/>
        </w:rPr>
        <w:t>бытовое обслуживание;</w:t>
      </w:r>
    </w:p>
    <w:p w:rsidR="00D36356" w:rsidRDefault="00D36356" w:rsidP="00BB7855">
      <w:pPr>
        <w:rPr>
          <w:sz w:val="24"/>
          <w:szCs w:val="24"/>
        </w:rPr>
      </w:pPr>
      <w:r>
        <w:rPr>
          <w:sz w:val="24"/>
          <w:szCs w:val="24"/>
        </w:rPr>
        <w:t>- здравоохранение;</w:t>
      </w:r>
    </w:p>
    <w:p w:rsidR="00D36356" w:rsidRDefault="00D36356" w:rsidP="00BB7855">
      <w:pPr>
        <w:rPr>
          <w:sz w:val="24"/>
          <w:szCs w:val="24"/>
        </w:rPr>
      </w:pPr>
      <w:r>
        <w:rPr>
          <w:sz w:val="24"/>
          <w:szCs w:val="24"/>
        </w:rPr>
        <w:t>- образование и просвещение;</w:t>
      </w:r>
    </w:p>
    <w:p w:rsidR="00D36356" w:rsidRDefault="00D36356" w:rsidP="00BB7855">
      <w:pPr>
        <w:rPr>
          <w:sz w:val="24"/>
          <w:szCs w:val="24"/>
        </w:rPr>
      </w:pPr>
      <w:r>
        <w:rPr>
          <w:sz w:val="24"/>
          <w:szCs w:val="24"/>
        </w:rPr>
        <w:t>- культурное развитие;</w:t>
      </w:r>
    </w:p>
    <w:p w:rsidR="00D36356" w:rsidRDefault="00D36356" w:rsidP="00BB7855">
      <w:pPr>
        <w:rPr>
          <w:sz w:val="24"/>
          <w:szCs w:val="24"/>
        </w:rPr>
      </w:pPr>
      <w:r>
        <w:rPr>
          <w:sz w:val="24"/>
          <w:szCs w:val="24"/>
        </w:rPr>
        <w:t>- религиозное использование;</w:t>
      </w:r>
    </w:p>
    <w:p w:rsidR="00D36356" w:rsidRDefault="00D36356" w:rsidP="00BB7855">
      <w:pPr>
        <w:rPr>
          <w:sz w:val="24"/>
          <w:szCs w:val="24"/>
        </w:rPr>
      </w:pPr>
      <w:r>
        <w:rPr>
          <w:sz w:val="24"/>
          <w:szCs w:val="24"/>
        </w:rPr>
        <w:t>- общественное управление;</w:t>
      </w:r>
    </w:p>
    <w:p w:rsidR="008C7C34" w:rsidRDefault="008C7C34" w:rsidP="00BB7855">
      <w:pPr>
        <w:rPr>
          <w:sz w:val="24"/>
          <w:szCs w:val="24"/>
        </w:rPr>
      </w:pPr>
      <w:r>
        <w:rPr>
          <w:sz w:val="24"/>
          <w:szCs w:val="24"/>
        </w:rPr>
        <w:t>- связь;</w:t>
      </w:r>
    </w:p>
    <w:p w:rsidR="008C7C34" w:rsidRDefault="00D36356" w:rsidP="00BB7855">
      <w:pPr>
        <w:rPr>
          <w:sz w:val="24"/>
          <w:szCs w:val="24"/>
        </w:rPr>
      </w:pPr>
      <w:r>
        <w:rPr>
          <w:sz w:val="24"/>
          <w:szCs w:val="24"/>
        </w:rPr>
        <w:t>- ветеринарное обслуживание</w:t>
      </w:r>
      <w:r w:rsidR="008C7C34">
        <w:rPr>
          <w:sz w:val="24"/>
          <w:szCs w:val="24"/>
        </w:rPr>
        <w:t>;</w:t>
      </w:r>
    </w:p>
    <w:p w:rsidR="00D36356" w:rsidRPr="00BB7855" w:rsidRDefault="008C7C34" w:rsidP="00BB7855">
      <w:pPr>
        <w:rPr>
          <w:sz w:val="24"/>
          <w:szCs w:val="24"/>
        </w:rPr>
      </w:pPr>
      <w:r>
        <w:rPr>
          <w:sz w:val="24"/>
          <w:szCs w:val="24"/>
        </w:rPr>
        <w:t>- общее пользование территории.</w:t>
      </w:r>
    </w:p>
    <w:p w:rsidR="001B55E1" w:rsidRPr="00D36356" w:rsidRDefault="001B55E1" w:rsidP="00A51AE9">
      <w:pPr>
        <w:pStyle w:val="6"/>
        <w:tabs>
          <w:tab w:val="left" w:pos="0"/>
        </w:tabs>
        <w:spacing w:before="0"/>
        <w:ind w:right="7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36356">
        <w:rPr>
          <w:rFonts w:ascii="Times New Roman" w:hAnsi="Times New Roman" w:cs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D36356" w:rsidRDefault="00D36356" w:rsidP="00A51AE9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деловое управление;</w:t>
      </w:r>
    </w:p>
    <w:p w:rsidR="00D36356" w:rsidRDefault="00D36356" w:rsidP="00A51AE9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рынки;</w:t>
      </w:r>
    </w:p>
    <w:p w:rsidR="001B55E1" w:rsidRDefault="00D36356" w:rsidP="00A51AE9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магазины;</w:t>
      </w:r>
    </w:p>
    <w:p w:rsidR="00D36356" w:rsidRDefault="00D36356" w:rsidP="00A51AE9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общественное питание;</w:t>
      </w:r>
    </w:p>
    <w:p w:rsidR="00D36356" w:rsidRDefault="00D36356" w:rsidP="00A51AE9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F5024">
        <w:rPr>
          <w:rFonts w:ascii="Times New Roman" w:hAnsi="Times New Roman" w:cs="Times New Roman"/>
          <w:sz w:val="24"/>
          <w:szCs w:val="24"/>
        </w:rPr>
        <w:t>гостиничное обслуживание;</w:t>
      </w:r>
    </w:p>
    <w:p w:rsidR="007F5024" w:rsidRDefault="007F5024" w:rsidP="00A51AE9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обслуживание автотранспорта;</w:t>
      </w:r>
    </w:p>
    <w:p w:rsidR="007F5024" w:rsidRDefault="007F5024" w:rsidP="00A51AE9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отдых;</w:t>
      </w:r>
    </w:p>
    <w:p w:rsidR="007F5024" w:rsidRDefault="007F5024" w:rsidP="00A51AE9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спорт.</w:t>
      </w:r>
    </w:p>
    <w:p w:rsidR="007F5024" w:rsidRPr="00A51AE9" w:rsidRDefault="007F5024" w:rsidP="00A51AE9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8C7C34" w:rsidRPr="00A51AE9" w:rsidRDefault="008C7C34" w:rsidP="008C7C34">
      <w:pPr>
        <w:jc w:val="both"/>
        <w:rPr>
          <w:b/>
          <w:bCs/>
          <w:sz w:val="24"/>
          <w:szCs w:val="24"/>
        </w:rPr>
      </w:pPr>
      <w:r w:rsidRPr="00A51AE9">
        <w:rPr>
          <w:b/>
          <w:bCs/>
          <w:sz w:val="24"/>
          <w:szCs w:val="24"/>
        </w:rPr>
        <w:t>Значения параметров застройки территориальной зоны Ж-1 следует  принимать согласно</w:t>
      </w:r>
      <w:r w:rsidRPr="00A51AE9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местным </w:t>
      </w:r>
      <w:r w:rsidRPr="00A51AE9">
        <w:rPr>
          <w:b/>
          <w:color w:val="000000"/>
          <w:sz w:val="24"/>
          <w:szCs w:val="24"/>
        </w:rPr>
        <w:t xml:space="preserve">нормативам градостроительного проектирования </w:t>
      </w:r>
      <w:r>
        <w:rPr>
          <w:b/>
          <w:color w:val="000000"/>
          <w:sz w:val="24"/>
          <w:szCs w:val="24"/>
        </w:rPr>
        <w:t xml:space="preserve">Шалинского городского округа </w:t>
      </w:r>
      <w:r w:rsidRPr="00A51AE9">
        <w:rPr>
          <w:b/>
          <w:color w:val="000000"/>
          <w:sz w:val="24"/>
          <w:szCs w:val="24"/>
        </w:rPr>
        <w:t>Свердловской области</w:t>
      </w:r>
      <w:r>
        <w:rPr>
          <w:b/>
          <w:color w:val="000000"/>
          <w:sz w:val="24"/>
          <w:szCs w:val="24"/>
        </w:rPr>
        <w:t>, утвержденных решением Думы Шалинского городского округа от 07.04.2015 года № 286.</w:t>
      </w:r>
    </w:p>
    <w:p w:rsidR="001B55E1" w:rsidRPr="00A51AE9" w:rsidRDefault="001B55E1" w:rsidP="00A51AE9">
      <w:pPr>
        <w:ind w:right="4"/>
        <w:jc w:val="both"/>
        <w:rPr>
          <w:b/>
          <w:bCs/>
          <w:sz w:val="24"/>
          <w:szCs w:val="24"/>
          <w:u w:val="single"/>
        </w:rPr>
      </w:pPr>
      <w:r w:rsidRPr="00A51AE9">
        <w:rPr>
          <w:color w:val="000000"/>
          <w:sz w:val="24"/>
          <w:szCs w:val="24"/>
        </w:rPr>
        <w:t xml:space="preserve">           На территории жилых зон не допускается размещение объектов капитального строительства с земельным участком более </w:t>
      </w:r>
      <w:smartTag w:uri="urn:schemas-microsoft-com:office:smarttags" w:element="metricconverter">
        <w:smartTagPr>
          <w:attr w:name="ProductID" w:val="0,5 га"/>
        </w:smartTagPr>
        <w:r w:rsidRPr="00A51AE9">
          <w:rPr>
            <w:color w:val="000000"/>
            <w:sz w:val="24"/>
            <w:szCs w:val="24"/>
          </w:rPr>
          <w:t>0,5 га</w:t>
        </w:r>
      </w:smartTag>
      <w:r w:rsidRPr="00A51AE9">
        <w:rPr>
          <w:color w:val="000000"/>
          <w:sz w:val="24"/>
          <w:szCs w:val="24"/>
        </w:rPr>
        <w:t>, не связанных с обслуживанием населения.</w:t>
      </w:r>
    </w:p>
    <w:p w:rsidR="001B55E1" w:rsidRPr="00A51AE9" w:rsidRDefault="001B55E1" w:rsidP="00A51AE9">
      <w:pPr>
        <w:tabs>
          <w:tab w:val="left" w:pos="540"/>
        </w:tabs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Вместимость вновь строящихся ДОУ не должна превышать 350 мест; вместимость ДОУ, пристроенных к торцам жилых домов и встроенных в жилые дома, - не более 150 мест; вместимость для сельских населенных мест рекомендуется не более 140 мест.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 xml:space="preserve">            В зонах индивидуальной застройки расстояние от окон жилых помещений (комнат, кухонь и веранд) до стен дома и хозяйственных построек (сарая, гаража, бани), расположенных на соседних земельных участках, по санитарным и бытовым условиям должно быть не менее </w:t>
      </w:r>
      <w:smartTag w:uri="urn:schemas-microsoft-com:office:smarttags" w:element="metricconverter">
        <w:smartTagPr>
          <w:attr w:name="ProductID" w:val="6 м"/>
        </w:smartTagPr>
        <w:r w:rsidRPr="00A51AE9">
          <w:rPr>
            <w:bCs/>
            <w:color w:val="000000"/>
            <w:sz w:val="24"/>
            <w:szCs w:val="24"/>
          </w:rPr>
          <w:t>6 м</w:t>
        </w:r>
      </w:smartTag>
      <w:r w:rsidRPr="00A51AE9">
        <w:rPr>
          <w:bCs/>
          <w:color w:val="000000"/>
          <w:sz w:val="24"/>
          <w:szCs w:val="24"/>
        </w:rPr>
        <w:t xml:space="preserve">. 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 xml:space="preserve">             Хозяйственные постройки следует размещать от границ участка на расстоянии не менее </w:t>
      </w:r>
      <w:smartTag w:uri="urn:schemas-microsoft-com:office:smarttags" w:element="metricconverter">
        <w:smartTagPr>
          <w:attr w:name="ProductID" w:val="1 м"/>
        </w:smartTagPr>
        <w:r w:rsidRPr="00A51AE9">
          <w:rPr>
            <w:bCs/>
            <w:color w:val="000000"/>
            <w:sz w:val="24"/>
            <w:szCs w:val="24"/>
          </w:rPr>
          <w:t>1 м</w:t>
        </w:r>
      </w:smartTag>
      <w:r w:rsidRPr="00A51AE9">
        <w:rPr>
          <w:bCs/>
          <w:color w:val="000000"/>
          <w:sz w:val="24"/>
          <w:szCs w:val="24"/>
        </w:rPr>
        <w:t>. Допускается блокировка жилых зданий и хозяйственных построек, а также хозяйственных построек на смежных приусадебных участках при соблюдении противопожарных требований.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 xml:space="preserve">             В зоне индивидуальной жилой застройки расстояния до границы соседнего земельного участка по санитарно-бытовым условиям должны быть не менее: 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1) от индивидуального или жилого дома  блокированного типа - </w:t>
      </w:r>
      <w:smartTag w:uri="urn:schemas-microsoft-com:office:smarttags" w:element="metricconverter">
        <w:smartTagPr>
          <w:attr w:name="ProductID" w:val="3,0 м"/>
        </w:smartTagPr>
        <w:r w:rsidRPr="00A51AE9">
          <w:rPr>
            <w:bCs/>
            <w:color w:val="000000"/>
            <w:sz w:val="24"/>
            <w:szCs w:val="24"/>
          </w:rPr>
          <w:t>3,0 м</w:t>
        </w:r>
      </w:smartTag>
      <w:r w:rsidRPr="00A51AE9">
        <w:rPr>
          <w:bCs/>
          <w:color w:val="000000"/>
          <w:sz w:val="24"/>
          <w:szCs w:val="24"/>
        </w:rPr>
        <w:t>;</w:t>
      </w:r>
    </w:p>
    <w:p w:rsidR="001B55E1" w:rsidRPr="00A51AE9" w:rsidRDefault="001B55E1" w:rsidP="00A51AE9">
      <w:pPr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2) от построек для содержания скота и птицы - </w:t>
      </w:r>
      <w:smartTag w:uri="urn:schemas-microsoft-com:office:smarttags" w:element="metricconverter">
        <w:smartTagPr>
          <w:attr w:name="ProductID" w:val="4,0 м"/>
        </w:smartTagPr>
        <w:r w:rsidRPr="00A51AE9">
          <w:rPr>
            <w:bCs/>
            <w:color w:val="000000"/>
            <w:sz w:val="24"/>
            <w:szCs w:val="24"/>
          </w:rPr>
          <w:t>4,0 м</w:t>
        </w:r>
      </w:smartTag>
      <w:r w:rsidRPr="00A51AE9">
        <w:rPr>
          <w:bCs/>
          <w:color w:val="000000"/>
          <w:sz w:val="24"/>
          <w:szCs w:val="24"/>
        </w:rPr>
        <w:t>;</w:t>
      </w:r>
    </w:p>
    <w:p w:rsidR="001B55E1" w:rsidRPr="00A51AE9" w:rsidRDefault="001B55E1" w:rsidP="00A51AE9">
      <w:pPr>
        <w:snapToGrid w:val="0"/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3) от бани, гаража и других построек - </w:t>
      </w:r>
      <w:smartTag w:uri="urn:schemas-microsoft-com:office:smarttags" w:element="metricconverter">
        <w:smartTagPr>
          <w:attr w:name="ProductID" w:val="1,0 м"/>
        </w:smartTagPr>
        <w:r w:rsidRPr="00A51AE9">
          <w:rPr>
            <w:bCs/>
            <w:color w:val="000000"/>
            <w:sz w:val="24"/>
            <w:szCs w:val="24"/>
          </w:rPr>
          <w:t>1,0 м</w:t>
        </w:r>
      </w:smartTag>
      <w:r w:rsidRPr="00A51AE9">
        <w:rPr>
          <w:bCs/>
          <w:color w:val="000000"/>
          <w:sz w:val="24"/>
          <w:szCs w:val="24"/>
        </w:rPr>
        <w:t>;</w:t>
      </w:r>
    </w:p>
    <w:p w:rsidR="001B55E1" w:rsidRPr="00A51AE9" w:rsidRDefault="001B55E1" w:rsidP="00A51AE9">
      <w:pPr>
        <w:snapToGrid w:val="0"/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4) от стволов высокорослых деревьев - </w:t>
      </w:r>
      <w:smartTag w:uri="urn:schemas-microsoft-com:office:smarttags" w:element="metricconverter">
        <w:smartTagPr>
          <w:attr w:name="ProductID" w:val="4,0 м"/>
        </w:smartTagPr>
        <w:r w:rsidRPr="00A51AE9">
          <w:rPr>
            <w:bCs/>
            <w:color w:val="000000"/>
            <w:sz w:val="24"/>
            <w:szCs w:val="24"/>
          </w:rPr>
          <w:t>4,0 м</w:t>
        </w:r>
      </w:smartTag>
      <w:r w:rsidRPr="00A51AE9">
        <w:rPr>
          <w:bCs/>
          <w:color w:val="000000"/>
          <w:sz w:val="24"/>
          <w:szCs w:val="24"/>
        </w:rPr>
        <w:t>;</w:t>
      </w:r>
    </w:p>
    <w:p w:rsidR="001B55E1" w:rsidRPr="00A51AE9" w:rsidRDefault="001B55E1" w:rsidP="00A51AE9">
      <w:pPr>
        <w:snapToGrid w:val="0"/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>5) от стволов среднерослых деревьев - 2,0;</w:t>
      </w:r>
    </w:p>
    <w:p w:rsidR="001B55E1" w:rsidRPr="00A51AE9" w:rsidRDefault="001B55E1" w:rsidP="00A51AE9">
      <w:pPr>
        <w:snapToGrid w:val="0"/>
        <w:jc w:val="both"/>
        <w:rPr>
          <w:bCs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ab/>
        <w:t xml:space="preserve">6) от кустарника - </w:t>
      </w:r>
      <w:smartTag w:uri="urn:schemas-microsoft-com:office:smarttags" w:element="metricconverter">
        <w:smartTagPr>
          <w:attr w:name="ProductID" w:val="1,0 м"/>
        </w:smartTagPr>
        <w:r w:rsidRPr="00A51AE9">
          <w:rPr>
            <w:bCs/>
            <w:color w:val="000000"/>
            <w:sz w:val="24"/>
            <w:szCs w:val="24"/>
          </w:rPr>
          <w:t>1,0 м</w:t>
        </w:r>
      </w:smartTag>
      <w:r w:rsidRPr="00A51AE9">
        <w:rPr>
          <w:bCs/>
          <w:color w:val="000000"/>
          <w:sz w:val="24"/>
          <w:szCs w:val="24"/>
        </w:rPr>
        <w:t>.</w:t>
      </w:r>
    </w:p>
    <w:p w:rsidR="001B55E1" w:rsidRPr="00A51AE9" w:rsidRDefault="001B55E1" w:rsidP="00A51AE9">
      <w:pPr>
        <w:tabs>
          <w:tab w:val="left" w:pos="0"/>
        </w:tabs>
        <w:jc w:val="both"/>
        <w:rPr>
          <w:b/>
          <w:color w:val="000000"/>
          <w:sz w:val="24"/>
          <w:szCs w:val="24"/>
        </w:rPr>
      </w:pPr>
      <w:r w:rsidRPr="00A51AE9">
        <w:rPr>
          <w:bCs/>
          <w:color w:val="000000"/>
          <w:sz w:val="24"/>
          <w:szCs w:val="24"/>
        </w:rPr>
        <w:t xml:space="preserve">            Индивидуальный жилой дом должен отступать от красной линии магистральных улиц, улиц городского значения и проездов не менее чем на </w:t>
      </w:r>
      <w:smartTag w:uri="urn:schemas-microsoft-com:office:smarttags" w:element="metricconverter">
        <w:smartTagPr>
          <w:attr w:name="ProductID" w:val="5 м"/>
        </w:smartTagPr>
        <w:r w:rsidRPr="00A51AE9">
          <w:rPr>
            <w:bCs/>
            <w:color w:val="000000"/>
            <w:sz w:val="24"/>
            <w:szCs w:val="24"/>
          </w:rPr>
          <w:t>5 м</w:t>
        </w:r>
      </w:smartTag>
      <w:r w:rsidRPr="00A51AE9">
        <w:rPr>
          <w:bCs/>
          <w:color w:val="000000"/>
          <w:sz w:val="24"/>
          <w:szCs w:val="24"/>
        </w:rPr>
        <w:t xml:space="preserve">. Расстояние от хозяйственных построек до красных линий улиц и до проезжей части внутриквартальных проездов должно быть не менее </w:t>
      </w:r>
      <w:smartTag w:uri="urn:schemas-microsoft-com:office:smarttags" w:element="metricconverter">
        <w:smartTagPr>
          <w:attr w:name="ProductID" w:val="5 м"/>
        </w:smartTagPr>
        <w:r w:rsidRPr="00A51AE9">
          <w:rPr>
            <w:bCs/>
            <w:color w:val="000000"/>
            <w:sz w:val="24"/>
            <w:szCs w:val="24"/>
          </w:rPr>
          <w:t>5 м</w:t>
        </w:r>
      </w:smartTag>
      <w:r w:rsidRPr="00A51AE9">
        <w:rPr>
          <w:bCs/>
          <w:color w:val="000000"/>
          <w:sz w:val="24"/>
          <w:szCs w:val="24"/>
        </w:rPr>
        <w:t>.</w:t>
      </w:r>
    </w:p>
    <w:p w:rsidR="001B55E1" w:rsidRPr="00A51AE9" w:rsidRDefault="001B55E1" w:rsidP="00A51AE9">
      <w:pPr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В случаях нового индивидуального жилищного строительства размещение площадок для мусоросборников следует предусматривать вдоль проезжей части улиц из расчета 1 контейнер на 10 домов не ближе </w:t>
      </w:r>
      <w:smartTag w:uri="urn:schemas-microsoft-com:office:smarttags" w:element="metricconverter">
        <w:smartTagPr>
          <w:attr w:name="ProductID" w:val="15 метров"/>
        </w:smartTagPr>
        <w:r w:rsidRPr="00A51AE9">
          <w:rPr>
            <w:color w:val="000000"/>
            <w:sz w:val="24"/>
            <w:szCs w:val="24"/>
          </w:rPr>
          <w:t>15 метров</w:t>
        </w:r>
      </w:smartTag>
      <w:r w:rsidRPr="00A51AE9">
        <w:rPr>
          <w:color w:val="000000"/>
          <w:sz w:val="24"/>
          <w:szCs w:val="24"/>
        </w:rPr>
        <w:t xml:space="preserve"> от окон дома, но не далее, чем </w:t>
      </w:r>
      <w:smartTag w:uri="urn:schemas-microsoft-com:office:smarttags" w:element="metricconverter">
        <w:smartTagPr>
          <w:attr w:name="ProductID" w:val="150 м"/>
        </w:smartTagPr>
        <w:r w:rsidRPr="00A51AE9">
          <w:rPr>
            <w:color w:val="000000"/>
            <w:sz w:val="24"/>
            <w:szCs w:val="24"/>
          </w:rPr>
          <w:t>150 м</w:t>
        </w:r>
      </w:smartTag>
      <w:r w:rsidRPr="00A51AE9">
        <w:rPr>
          <w:color w:val="000000"/>
          <w:sz w:val="24"/>
          <w:szCs w:val="24"/>
        </w:rPr>
        <w:t xml:space="preserve"> от входа в дом.</w:t>
      </w:r>
    </w:p>
    <w:p w:rsidR="001B55E1" w:rsidRPr="00A51AE9" w:rsidRDefault="001B55E1" w:rsidP="00A51AE9">
      <w:pPr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Отдельностоящие  сараи для скота и птицы следует предусматривать на расстоянии от окон жилых помещений не менее, указанных в таблице.         </w:t>
      </w:r>
    </w:p>
    <w:p w:rsidR="001B55E1" w:rsidRPr="00A51AE9" w:rsidRDefault="001B55E1" w:rsidP="00A51AE9">
      <w:pPr>
        <w:ind w:left="7938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</w:t>
      </w:r>
    </w:p>
    <w:tbl>
      <w:tblPr>
        <w:tblW w:w="9180" w:type="dxa"/>
        <w:tblInd w:w="288" w:type="dxa"/>
        <w:tblLayout w:type="fixed"/>
        <w:tblLook w:val="0000"/>
      </w:tblPr>
      <w:tblGrid>
        <w:gridCol w:w="4792"/>
        <w:gridCol w:w="4388"/>
      </w:tblGrid>
      <w:tr w:rsidR="001B55E1" w:rsidRPr="00A51AE9" w:rsidTr="008C7C34">
        <w:trPr>
          <w:trHeight w:val="639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Количество блоков для содержания скота</w:t>
            </w:r>
          </w:p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 xml:space="preserve"> и птицы в сарае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Расстояние до окон жилого помещения, м</w:t>
            </w:r>
          </w:p>
        </w:tc>
      </w:tr>
      <w:tr w:rsidR="001B55E1" w:rsidRPr="00A51AE9" w:rsidTr="008C7C34">
        <w:trPr>
          <w:trHeight w:val="291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  <w:r w:rsidRPr="00651471">
              <w:rPr>
                <w:color w:val="000000"/>
              </w:rPr>
              <w:t>Одиночные, двойные</w:t>
            </w:r>
          </w:p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15</w:t>
            </w:r>
          </w:p>
        </w:tc>
      </w:tr>
      <w:tr w:rsidR="001B55E1" w:rsidRPr="00A51AE9" w:rsidTr="008C7C34">
        <w:trPr>
          <w:trHeight w:val="319"/>
        </w:trPr>
        <w:tc>
          <w:tcPr>
            <w:tcW w:w="4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  <w:r w:rsidRPr="00651471">
              <w:rPr>
                <w:color w:val="000000"/>
              </w:rPr>
              <w:t>До 8 блоков</w:t>
            </w:r>
          </w:p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25</w:t>
            </w:r>
          </w:p>
        </w:tc>
      </w:tr>
      <w:tr w:rsidR="001B55E1" w:rsidRPr="00A51AE9" w:rsidTr="008C7C34">
        <w:trPr>
          <w:trHeight w:val="405"/>
        </w:trPr>
        <w:tc>
          <w:tcPr>
            <w:tcW w:w="4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  <w:r w:rsidRPr="00651471">
              <w:rPr>
                <w:color w:val="000000"/>
              </w:rPr>
              <w:t>Свыше 8 до 30 блоков</w:t>
            </w:r>
          </w:p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50</w:t>
            </w:r>
          </w:p>
        </w:tc>
      </w:tr>
      <w:tr w:rsidR="001B55E1" w:rsidRPr="00A51AE9" w:rsidTr="008C7C34">
        <w:trPr>
          <w:trHeight w:val="654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5E1" w:rsidRPr="00651471" w:rsidRDefault="001B55E1" w:rsidP="00A51AE9">
            <w:pPr>
              <w:snapToGrid w:val="0"/>
              <w:rPr>
                <w:color w:val="000000"/>
              </w:rPr>
            </w:pPr>
            <w:r w:rsidRPr="00651471">
              <w:rPr>
                <w:color w:val="000000"/>
              </w:rPr>
              <w:t>Свыше 30 блоков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5E1" w:rsidRPr="00651471" w:rsidRDefault="001B55E1" w:rsidP="00A51AE9">
            <w:pPr>
              <w:snapToGrid w:val="0"/>
              <w:jc w:val="center"/>
              <w:rPr>
                <w:color w:val="000000"/>
              </w:rPr>
            </w:pPr>
            <w:r w:rsidRPr="00651471">
              <w:rPr>
                <w:color w:val="000000"/>
                <w:lang w:val="en-US"/>
              </w:rPr>
              <w:t>1</w:t>
            </w:r>
            <w:r w:rsidRPr="00651471">
              <w:rPr>
                <w:color w:val="000000"/>
              </w:rPr>
              <w:t>00</w:t>
            </w:r>
          </w:p>
        </w:tc>
      </w:tr>
    </w:tbl>
    <w:p w:rsidR="001B55E1" w:rsidRPr="00A51AE9" w:rsidRDefault="001B55E1" w:rsidP="00A51AE9">
      <w:pPr>
        <w:rPr>
          <w:b/>
          <w:bCs/>
          <w:sz w:val="24"/>
          <w:szCs w:val="24"/>
          <w:u w:val="single"/>
        </w:rPr>
      </w:pPr>
    </w:p>
    <w:p w:rsidR="001B55E1" w:rsidRPr="00A51AE9" w:rsidRDefault="001B55E1" w:rsidP="00A51AE9">
      <w:pPr>
        <w:rPr>
          <w:b/>
          <w:bCs/>
          <w:sz w:val="24"/>
          <w:szCs w:val="24"/>
          <w:u w:val="single"/>
        </w:rPr>
      </w:pPr>
      <w:r w:rsidRPr="00A51AE9">
        <w:rPr>
          <w:color w:val="000000"/>
          <w:sz w:val="24"/>
          <w:szCs w:val="24"/>
        </w:rPr>
        <w:t xml:space="preserve">            Размещаемые в пределах жилых зон группы сараев должны содержать не более 30 блоков в каждой группе.</w:t>
      </w:r>
      <w:r w:rsidRPr="00A51AE9">
        <w:rPr>
          <w:color w:val="000000"/>
          <w:sz w:val="24"/>
          <w:szCs w:val="24"/>
        </w:rPr>
        <w:tab/>
      </w:r>
    </w:p>
    <w:p w:rsidR="001B55E1" w:rsidRPr="00A51AE9" w:rsidRDefault="001B55E1" w:rsidP="00A51AE9">
      <w:pPr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Площадь застройки сблокированных хозяйственных построек для содержания скота в зоне индивидуальной жилой застройки следует принимать не более </w:t>
      </w:r>
      <w:smartTag w:uri="urn:schemas-microsoft-com:office:smarttags" w:element="metricconverter">
        <w:smartTagPr>
          <w:attr w:name="ProductID" w:val="800 кв. м"/>
        </w:smartTagPr>
        <w:r w:rsidRPr="00A51AE9">
          <w:rPr>
            <w:color w:val="000000"/>
            <w:sz w:val="24"/>
            <w:szCs w:val="24"/>
          </w:rPr>
          <w:t>800 кв. м</w:t>
        </w:r>
      </w:smartTag>
      <w:r w:rsidRPr="00A51AE9">
        <w:rPr>
          <w:color w:val="000000"/>
          <w:sz w:val="24"/>
          <w:szCs w:val="24"/>
        </w:rPr>
        <w:t xml:space="preserve">. </w:t>
      </w:r>
    </w:p>
    <w:p w:rsidR="001B55E1" w:rsidRPr="00A34DB8" w:rsidRDefault="001B55E1" w:rsidP="00A51AE9">
      <w:pPr>
        <w:jc w:val="both"/>
        <w:rPr>
          <w:sz w:val="24"/>
          <w:szCs w:val="24"/>
        </w:rPr>
      </w:pPr>
      <w:r w:rsidRPr="00A51AE9">
        <w:rPr>
          <w:sz w:val="24"/>
          <w:szCs w:val="24"/>
        </w:rPr>
        <w:t xml:space="preserve">              Для обеспечения потребности в территории функциональной жилой зоны малоэтажного жилищного строительства в сельских населённых пунктах допускается </w:t>
      </w:r>
      <w:r w:rsidRPr="00A34DB8">
        <w:rPr>
          <w:sz w:val="24"/>
          <w:szCs w:val="24"/>
        </w:rPr>
        <w:t>принимать площадь территории такой зоны, га/дом (квартира), при застройке:</w:t>
      </w:r>
    </w:p>
    <w:p w:rsidR="001B55E1" w:rsidRPr="00A34DB8" w:rsidRDefault="001B55E1" w:rsidP="00A51AE9">
      <w:pPr>
        <w:jc w:val="both"/>
        <w:rPr>
          <w:sz w:val="24"/>
          <w:szCs w:val="24"/>
        </w:rPr>
      </w:pPr>
      <w:r w:rsidRPr="00A34DB8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- индивидуальными  жилыми  домами </w:t>
      </w:r>
      <w:r w:rsidRPr="00A34DB8">
        <w:rPr>
          <w:sz w:val="24"/>
          <w:szCs w:val="24"/>
        </w:rPr>
        <w:t>с приквартирными участками в соответствии с расчётными показателями таблицы.</w:t>
      </w:r>
    </w:p>
    <w:p w:rsidR="001B55E1" w:rsidRPr="00A51AE9" w:rsidRDefault="001B55E1" w:rsidP="00A51AE9">
      <w:pPr>
        <w:ind w:firstLine="709"/>
        <w:jc w:val="right"/>
        <w:rPr>
          <w:color w:val="000000"/>
          <w:sz w:val="24"/>
          <w:szCs w:val="24"/>
        </w:rPr>
      </w:pPr>
    </w:p>
    <w:tbl>
      <w:tblPr>
        <w:tblW w:w="0" w:type="auto"/>
        <w:jc w:val="center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13"/>
        <w:gridCol w:w="4950"/>
      </w:tblGrid>
      <w:tr w:rsidR="001B55E1" w:rsidRPr="00A51AE9" w:rsidTr="008C7C34">
        <w:trPr>
          <w:trHeight w:val="285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  <w:vertAlign w:val="superscript"/>
              </w:rPr>
            </w:pPr>
            <w:r w:rsidRPr="00651471">
              <w:rPr>
                <w:color w:val="000000"/>
              </w:rPr>
              <w:t xml:space="preserve">Площадь приквартирного участка, кв. м 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Площадь территории жилой зоны, га/дом (квартира)</w:t>
            </w:r>
          </w:p>
        </w:tc>
      </w:tr>
      <w:tr w:rsidR="001B55E1" w:rsidRPr="00A51AE9" w:rsidTr="008C7C34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3000-3500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0,35 - 0,37</w:t>
            </w:r>
          </w:p>
        </w:tc>
      </w:tr>
      <w:tr w:rsidR="001B55E1" w:rsidRPr="00A51AE9" w:rsidTr="008C7C34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2000-2500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0,25-0,27</w:t>
            </w:r>
          </w:p>
        </w:tc>
      </w:tr>
      <w:tr w:rsidR="001B55E1" w:rsidRPr="00A51AE9" w:rsidTr="008C7C34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1500-1800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0,21-0,23</w:t>
            </w:r>
          </w:p>
        </w:tc>
      </w:tr>
      <w:tr w:rsidR="001B55E1" w:rsidRPr="00A51AE9" w:rsidTr="008C7C34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1200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0,17-0,20</w:t>
            </w:r>
          </w:p>
        </w:tc>
      </w:tr>
      <w:tr w:rsidR="001B55E1" w:rsidRPr="00A51AE9" w:rsidTr="008C7C34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1000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0,15-0,17</w:t>
            </w:r>
          </w:p>
        </w:tc>
      </w:tr>
      <w:tr w:rsidR="001B55E1" w:rsidRPr="00A51AE9" w:rsidTr="008C7C34">
        <w:trPr>
          <w:trHeight w:val="228"/>
          <w:jc w:val="center"/>
        </w:trPr>
        <w:tc>
          <w:tcPr>
            <w:tcW w:w="4755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800</w:t>
            </w:r>
          </w:p>
        </w:tc>
        <w:tc>
          <w:tcPr>
            <w:tcW w:w="5000" w:type="dxa"/>
            <w:vAlign w:val="center"/>
          </w:tcPr>
          <w:p w:rsidR="001B55E1" w:rsidRPr="00651471" w:rsidRDefault="001B55E1" w:rsidP="00A51AE9">
            <w:pPr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0,13-0,15</w:t>
            </w:r>
          </w:p>
        </w:tc>
      </w:tr>
    </w:tbl>
    <w:p w:rsidR="001B55E1" w:rsidRPr="00A51AE9" w:rsidRDefault="001B55E1" w:rsidP="00A51AE9">
      <w:pPr>
        <w:ind w:firstLine="709"/>
        <w:jc w:val="both"/>
        <w:rPr>
          <w:color w:val="000000"/>
          <w:sz w:val="24"/>
          <w:szCs w:val="24"/>
        </w:rPr>
      </w:pPr>
    </w:p>
    <w:p w:rsidR="001B55E1" w:rsidRPr="00A51AE9" w:rsidRDefault="001B55E1" w:rsidP="00A51AE9">
      <w:pPr>
        <w:jc w:val="both"/>
        <w:rPr>
          <w:color w:val="000000"/>
          <w:sz w:val="24"/>
          <w:szCs w:val="24"/>
        </w:rPr>
      </w:pPr>
      <w:r w:rsidRPr="00A51AE9">
        <w:rPr>
          <w:color w:val="000000"/>
          <w:sz w:val="24"/>
          <w:szCs w:val="24"/>
        </w:rPr>
        <w:t xml:space="preserve">             Нижний предел показателей таблицы  принимается для крупных и больших сельских населенных пунктов, верхний – для средних и малых.</w:t>
      </w:r>
    </w:p>
    <w:p w:rsidR="008C7C34" w:rsidRPr="00A51AE9" w:rsidRDefault="001B55E1" w:rsidP="008C7C34">
      <w:pPr>
        <w:jc w:val="both"/>
        <w:rPr>
          <w:b/>
          <w:bCs/>
          <w:sz w:val="24"/>
          <w:szCs w:val="24"/>
        </w:rPr>
      </w:pPr>
      <w:r w:rsidRPr="00A51AE9">
        <w:rPr>
          <w:b/>
          <w:bCs/>
          <w:sz w:val="24"/>
          <w:szCs w:val="24"/>
        </w:rPr>
        <w:t xml:space="preserve">           Значения предельных (минимальных и максимальных) размеров земельных участков, предоставляемых гражданами из земель, право собственности на которые не разграничено и находящихся в муниципальной собственности, приняты в соответствии с Решением Думы Шалинского городского округа № 328 от 28 апреля 2011 года</w:t>
      </w:r>
      <w:r w:rsidR="008C7C34">
        <w:rPr>
          <w:b/>
          <w:bCs/>
          <w:sz w:val="24"/>
          <w:szCs w:val="24"/>
        </w:rPr>
        <w:t xml:space="preserve"> (в редакции от 30.01.2014 года № 197)</w:t>
      </w:r>
      <w:r w:rsidR="008C7C34" w:rsidRPr="00A51AE9">
        <w:rPr>
          <w:b/>
          <w:bCs/>
          <w:sz w:val="24"/>
          <w:szCs w:val="24"/>
        </w:rPr>
        <w:t>.</w:t>
      </w:r>
    </w:p>
    <w:p w:rsidR="001B55E1" w:rsidRPr="00A51AE9" w:rsidRDefault="001B55E1" w:rsidP="00A51AE9">
      <w:pPr>
        <w:jc w:val="both"/>
        <w:rPr>
          <w:bCs/>
          <w:sz w:val="24"/>
          <w:szCs w:val="24"/>
        </w:rPr>
      </w:pPr>
      <w:r w:rsidRPr="00A51AE9">
        <w:rPr>
          <w:bCs/>
          <w:sz w:val="24"/>
          <w:szCs w:val="24"/>
        </w:rPr>
        <w:t xml:space="preserve">Для вновь образуемых земельных участков и предоставления в собственность за плату – от 100(ЛПХ) - 500 (ИЖС) до </w:t>
      </w:r>
      <w:r w:rsidR="000E3ACA">
        <w:rPr>
          <w:bCs/>
          <w:sz w:val="24"/>
          <w:szCs w:val="24"/>
        </w:rPr>
        <w:t>1</w:t>
      </w:r>
      <w:r w:rsidRPr="00A51AE9">
        <w:rPr>
          <w:bCs/>
          <w:sz w:val="24"/>
          <w:szCs w:val="24"/>
        </w:rPr>
        <w:t>500 (ИЖС</w:t>
      </w:r>
      <w:r w:rsidR="000E3ACA">
        <w:rPr>
          <w:bCs/>
          <w:sz w:val="24"/>
          <w:szCs w:val="24"/>
        </w:rPr>
        <w:t>) – 5000 (</w:t>
      </w:r>
      <w:r w:rsidRPr="00A51AE9">
        <w:rPr>
          <w:bCs/>
          <w:sz w:val="24"/>
          <w:szCs w:val="24"/>
        </w:rPr>
        <w:t xml:space="preserve"> ЛПХ) кв.м.</w:t>
      </w:r>
    </w:p>
    <w:p w:rsidR="001B55E1" w:rsidRPr="00A51AE9" w:rsidRDefault="001B55E1" w:rsidP="00A51AE9">
      <w:pPr>
        <w:jc w:val="both"/>
        <w:rPr>
          <w:bCs/>
          <w:sz w:val="24"/>
          <w:szCs w:val="24"/>
        </w:rPr>
      </w:pPr>
      <w:r w:rsidRPr="00A51AE9">
        <w:rPr>
          <w:bCs/>
          <w:sz w:val="24"/>
          <w:szCs w:val="24"/>
        </w:rPr>
        <w:t>Для земельных участков под существующими домовладениями, право на которые не было оформлено надлежащим образом до вступления в силу Земельного кодекса РФ № 136-ФЗ, а также в случае бесплатного предоставления в собственность гражданам земельных участков, на основаниях, установленных федеральным законодательством – по фактическому использованию.</w:t>
      </w:r>
    </w:p>
    <w:p w:rsidR="001B55E1" w:rsidRPr="00A51AE9" w:rsidRDefault="001B55E1" w:rsidP="00A51AE9">
      <w:pPr>
        <w:jc w:val="both"/>
        <w:rPr>
          <w:bCs/>
          <w:sz w:val="24"/>
          <w:szCs w:val="24"/>
        </w:rPr>
      </w:pPr>
      <w:r w:rsidRPr="008C7C34">
        <w:rPr>
          <w:bCs/>
          <w:sz w:val="24"/>
          <w:szCs w:val="24"/>
        </w:rPr>
        <w:t>Для приведения в соответствие документации и сведений на земельный участок с фактическим использованием при уточнении площади ранее учтенного земельного участка, минимальный размер установить – 1500 кв.м.</w:t>
      </w:r>
    </w:p>
    <w:p w:rsidR="001B55E1" w:rsidRPr="00A51AE9" w:rsidRDefault="001B55E1" w:rsidP="00A51AE9">
      <w:pPr>
        <w:jc w:val="both"/>
        <w:rPr>
          <w:bCs/>
          <w:sz w:val="24"/>
          <w:szCs w:val="24"/>
        </w:rPr>
      </w:pPr>
      <w:r w:rsidRPr="00A51AE9">
        <w:rPr>
          <w:bCs/>
          <w:sz w:val="24"/>
          <w:szCs w:val="24"/>
        </w:rPr>
        <w:t>Максимальные размеры земельных участков из земель, право собственности на которые не разграничено и находящихся в муниц</w:t>
      </w:r>
      <w:r w:rsidR="007F5024">
        <w:rPr>
          <w:bCs/>
          <w:sz w:val="24"/>
          <w:szCs w:val="24"/>
        </w:rPr>
        <w:t>ипальной собственности, предоста</w:t>
      </w:r>
      <w:r w:rsidRPr="00A51AE9">
        <w:rPr>
          <w:bCs/>
          <w:sz w:val="24"/>
          <w:szCs w:val="24"/>
        </w:rPr>
        <w:t xml:space="preserve">вляемых гражданам в собственность бесплатно: </w:t>
      </w:r>
    </w:p>
    <w:p w:rsidR="001B55E1" w:rsidRPr="00A51AE9" w:rsidRDefault="007F5024" w:rsidP="00A51AE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для ИЖС до 1</w:t>
      </w:r>
      <w:r w:rsidR="001B55E1" w:rsidRPr="00A51AE9">
        <w:rPr>
          <w:bCs/>
          <w:sz w:val="24"/>
          <w:szCs w:val="24"/>
        </w:rPr>
        <w:t>500 кв.м.,</w:t>
      </w:r>
    </w:p>
    <w:p w:rsidR="001B55E1" w:rsidRPr="00A51AE9" w:rsidRDefault="007F5024" w:rsidP="00A51AE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-для ЛПХ до 5</w:t>
      </w:r>
      <w:r w:rsidR="001B55E1" w:rsidRPr="00A51AE9">
        <w:rPr>
          <w:bCs/>
          <w:sz w:val="24"/>
          <w:szCs w:val="24"/>
        </w:rPr>
        <w:t xml:space="preserve">000 кв.м. </w:t>
      </w:r>
    </w:p>
    <w:p w:rsidR="001B55E1" w:rsidRPr="00A51AE9" w:rsidRDefault="001B55E1" w:rsidP="00A51AE9">
      <w:pPr>
        <w:jc w:val="both"/>
        <w:rPr>
          <w:bCs/>
          <w:sz w:val="24"/>
          <w:szCs w:val="24"/>
        </w:rPr>
      </w:pPr>
    </w:p>
    <w:p w:rsidR="001B55E1" w:rsidRPr="007F5024" w:rsidRDefault="001B55E1" w:rsidP="00A51AE9">
      <w:pPr>
        <w:pStyle w:val="5"/>
        <w:spacing w:before="0"/>
        <w:ind w:right="7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F5024">
        <w:rPr>
          <w:rFonts w:ascii="Times New Roman" w:hAnsi="Times New Roman" w:cs="Times New Roman"/>
          <w:b/>
          <w:color w:val="auto"/>
          <w:sz w:val="24"/>
          <w:szCs w:val="24"/>
        </w:rPr>
        <w:t>Ж-2. Зона застройки</w:t>
      </w:r>
      <w:r w:rsidRPr="007F502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малоэтажными жилыми домами 2-4 этажа.</w:t>
      </w:r>
      <w:r w:rsidRPr="007F5024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</w:p>
    <w:p w:rsidR="001B55E1" w:rsidRPr="007F5024" w:rsidRDefault="001B55E1" w:rsidP="00A51AE9">
      <w:pPr>
        <w:pStyle w:val="6"/>
        <w:spacing w:before="0"/>
        <w:ind w:right="7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F5024">
        <w:rPr>
          <w:rFonts w:ascii="Times New Roman" w:hAnsi="Times New Roman" w:cs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1B55E1" w:rsidRDefault="008C7C34" w:rsidP="00A51AE9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среднеэтажная жилая застройка;</w:t>
      </w:r>
    </w:p>
    <w:p w:rsidR="008C7C34" w:rsidRDefault="008C7C34" w:rsidP="008C7C34">
      <w:pPr>
        <w:pStyle w:val="a6"/>
        <w:tabs>
          <w:tab w:val="left" w:pos="0"/>
        </w:tabs>
        <w:suppressAutoHyphens w:val="0"/>
        <w:ind w:left="142" w:right="7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малоэтажная жилая застройка (индивидуальное жилищное строительство; размещение    </w:t>
      </w:r>
    </w:p>
    <w:p w:rsidR="008C7C34" w:rsidRDefault="008C7C34" w:rsidP="008C7C34">
      <w:pPr>
        <w:pStyle w:val="a6"/>
        <w:tabs>
          <w:tab w:val="left" w:pos="0"/>
        </w:tabs>
        <w:suppressAutoHyphens w:val="0"/>
        <w:ind w:left="142" w:right="7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дачных домов и садовых домов).</w:t>
      </w:r>
    </w:p>
    <w:p w:rsidR="001B55E1" w:rsidRDefault="001B55E1" w:rsidP="00A51AE9">
      <w:pPr>
        <w:pStyle w:val="6"/>
        <w:tabs>
          <w:tab w:val="left" w:pos="540"/>
        </w:tabs>
        <w:spacing w:before="0"/>
        <w:ind w:left="540" w:right="72" w:hanging="5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F5024">
        <w:rPr>
          <w:rFonts w:ascii="Times New Roman" w:hAnsi="Times New Roman" w:cs="Times New Roman"/>
          <w:b/>
          <w:color w:val="auto"/>
          <w:sz w:val="24"/>
          <w:szCs w:val="24"/>
        </w:rPr>
        <w:t>Вспомогательные виды разрешенного использования.</w:t>
      </w:r>
    </w:p>
    <w:p w:rsidR="006C5308" w:rsidRDefault="006C5308" w:rsidP="006C5308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B7855">
        <w:rPr>
          <w:sz w:val="24"/>
          <w:szCs w:val="24"/>
        </w:rPr>
        <w:t>обслуживание жилой застройки</w:t>
      </w:r>
      <w:r>
        <w:rPr>
          <w:sz w:val="24"/>
          <w:szCs w:val="24"/>
        </w:rPr>
        <w:t>;</w:t>
      </w:r>
    </w:p>
    <w:p w:rsidR="008C7C34" w:rsidRDefault="006C5308" w:rsidP="006C5308">
      <w:pPr>
        <w:rPr>
          <w:sz w:val="24"/>
          <w:szCs w:val="24"/>
        </w:rPr>
      </w:pPr>
      <w:r>
        <w:rPr>
          <w:sz w:val="24"/>
          <w:szCs w:val="24"/>
        </w:rPr>
        <w:t>- коммунальное обслуживание</w:t>
      </w:r>
    </w:p>
    <w:p w:rsidR="006C5308" w:rsidRDefault="008C7C34" w:rsidP="006C5308">
      <w:pPr>
        <w:rPr>
          <w:sz w:val="24"/>
          <w:szCs w:val="24"/>
        </w:rPr>
      </w:pPr>
      <w:r>
        <w:rPr>
          <w:sz w:val="24"/>
          <w:szCs w:val="24"/>
        </w:rPr>
        <w:t>- общее пользование территории</w:t>
      </w:r>
      <w:r w:rsidR="006C5308">
        <w:rPr>
          <w:sz w:val="24"/>
          <w:szCs w:val="24"/>
        </w:rPr>
        <w:t>;</w:t>
      </w:r>
    </w:p>
    <w:p w:rsidR="006C5308" w:rsidRDefault="006C5308" w:rsidP="006C5308">
      <w:pPr>
        <w:rPr>
          <w:sz w:val="24"/>
          <w:szCs w:val="24"/>
        </w:rPr>
      </w:pPr>
      <w:r>
        <w:rPr>
          <w:sz w:val="24"/>
          <w:szCs w:val="24"/>
        </w:rPr>
        <w:t>- социальное обслуживание;</w:t>
      </w:r>
    </w:p>
    <w:p w:rsidR="006C5308" w:rsidRDefault="006C5308" w:rsidP="006C5308">
      <w:pPr>
        <w:rPr>
          <w:sz w:val="24"/>
          <w:szCs w:val="24"/>
        </w:rPr>
      </w:pPr>
      <w:r>
        <w:rPr>
          <w:sz w:val="24"/>
          <w:szCs w:val="24"/>
        </w:rPr>
        <w:t>- бытовое обслуживание;</w:t>
      </w:r>
    </w:p>
    <w:p w:rsidR="006C5308" w:rsidRDefault="006C5308" w:rsidP="006C5308">
      <w:pPr>
        <w:rPr>
          <w:sz w:val="24"/>
          <w:szCs w:val="24"/>
        </w:rPr>
      </w:pPr>
      <w:r>
        <w:rPr>
          <w:sz w:val="24"/>
          <w:szCs w:val="24"/>
        </w:rPr>
        <w:t>- здравоохранение;</w:t>
      </w:r>
    </w:p>
    <w:p w:rsidR="006C5308" w:rsidRDefault="006C5308" w:rsidP="006C5308">
      <w:pPr>
        <w:rPr>
          <w:sz w:val="24"/>
          <w:szCs w:val="24"/>
        </w:rPr>
      </w:pPr>
      <w:r>
        <w:rPr>
          <w:sz w:val="24"/>
          <w:szCs w:val="24"/>
        </w:rPr>
        <w:t>- образование и просвещение;</w:t>
      </w:r>
    </w:p>
    <w:p w:rsidR="006C5308" w:rsidRDefault="006C5308" w:rsidP="006C5308">
      <w:pPr>
        <w:rPr>
          <w:sz w:val="24"/>
          <w:szCs w:val="24"/>
        </w:rPr>
      </w:pPr>
      <w:r>
        <w:rPr>
          <w:sz w:val="24"/>
          <w:szCs w:val="24"/>
        </w:rPr>
        <w:t>- культурное развитие;</w:t>
      </w:r>
    </w:p>
    <w:p w:rsidR="006C5308" w:rsidRDefault="006C5308" w:rsidP="006C5308">
      <w:pPr>
        <w:rPr>
          <w:sz w:val="24"/>
          <w:szCs w:val="24"/>
        </w:rPr>
      </w:pPr>
      <w:r>
        <w:rPr>
          <w:sz w:val="24"/>
          <w:szCs w:val="24"/>
        </w:rPr>
        <w:t>- религиозное использование;</w:t>
      </w:r>
    </w:p>
    <w:p w:rsidR="006C5308" w:rsidRDefault="006C5308" w:rsidP="006C5308">
      <w:pPr>
        <w:rPr>
          <w:sz w:val="24"/>
          <w:szCs w:val="24"/>
        </w:rPr>
      </w:pPr>
      <w:r>
        <w:rPr>
          <w:sz w:val="24"/>
          <w:szCs w:val="24"/>
        </w:rPr>
        <w:t>- общественное управление;</w:t>
      </w:r>
    </w:p>
    <w:p w:rsidR="006C5308" w:rsidRDefault="006C5308" w:rsidP="006C5308">
      <w:pPr>
        <w:rPr>
          <w:sz w:val="24"/>
          <w:szCs w:val="24"/>
        </w:rPr>
      </w:pPr>
      <w:r>
        <w:rPr>
          <w:sz w:val="24"/>
          <w:szCs w:val="24"/>
        </w:rPr>
        <w:t>- ветеринарное обслуживание;</w:t>
      </w:r>
    </w:p>
    <w:p w:rsidR="006C5308" w:rsidRDefault="006C5308" w:rsidP="006C5308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деловое управление;</w:t>
      </w:r>
    </w:p>
    <w:p w:rsidR="006C5308" w:rsidRDefault="006C5308" w:rsidP="006C5308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рынки;</w:t>
      </w:r>
    </w:p>
    <w:p w:rsidR="006C5308" w:rsidRDefault="006C5308" w:rsidP="006C5308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магазины;</w:t>
      </w:r>
    </w:p>
    <w:p w:rsidR="006C5308" w:rsidRDefault="006C5308" w:rsidP="006C5308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общественное питание;</w:t>
      </w:r>
    </w:p>
    <w:p w:rsidR="006C5308" w:rsidRDefault="006C5308" w:rsidP="006C5308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гостиничное обслуживание;</w:t>
      </w:r>
    </w:p>
    <w:p w:rsidR="006C5308" w:rsidRDefault="006C5308" w:rsidP="006C5308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обслуживание автотранспорта;</w:t>
      </w:r>
    </w:p>
    <w:p w:rsidR="006C5308" w:rsidRDefault="006C5308" w:rsidP="006C5308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отдых;</w:t>
      </w:r>
    </w:p>
    <w:p w:rsidR="006C5308" w:rsidRDefault="006C5308" w:rsidP="006C5308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спорт.</w:t>
      </w:r>
    </w:p>
    <w:p w:rsidR="001B55E1" w:rsidRPr="006C5308" w:rsidRDefault="001B55E1" w:rsidP="00A51AE9">
      <w:pPr>
        <w:pStyle w:val="6"/>
        <w:tabs>
          <w:tab w:val="left" w:pos="0"/>
        </w:tabs>
        <w:spacing w:before="0"/>
        <w:ind w:right="7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C5308">
        <w:rPr>
          <w:rFonts w:ascii="Times New Roman" w:hAnsi="Times New Roman" w:cs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6C5308" w:rsidRDefault="006C5308" w:rsidP="006C5308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блокированная жилая застройка.</w:t>
      </w:r>
    </w:p>
    <w:p w:rsidR="006C5308" w:rsidRPr="000E3ACA" w:rsidRDefault="000E3ACA" w:rsidP="006C5308">
      <w:pPr>
        <w:pStyle w:val="a6"/>
        <w:jc w:val="left"/>
        <w:rPr>
          <w:rFonts w:ascii="Times New Roman" w:hAnsi="Times New Roman"/>
          <w:sz w:val="24"/>
          <w:szCs w:val="24"/>
        </w:rPr>
      </w:pPr>
      <w:r w:rsidRPr="000E3ACA">
        <w:rPr>
          <w:rFonts w:ascii="Times New Roman" w:hAnsi="Times New Roman"/>
          <w:sz w:val="24"/>
          <w:szCs w:val="24"/>
        </w:rPr>
        <w:t>- развлечения</w:t>
      </w:r>
      <w:r>
        <w:rPr>
          <w:rFonts w:ascii="Times New Roman" w:hAnsi="Times New Roman"/>
          <w:sz w:val="24"/>
          <w:szCs w:val="24"/>
        </w:rPr>
        <w:t>.</w:t>
      </w:r>
    </w:p>
    <w:p w:rsidR="006C5308" w:rsidRDefault="006C5308" w:rsidP="001B55E1">
      <w:pPr>
        <w:pStyle w:val="a6"/>
        <w:rPr>
          <w:rFonts w:ascii="Times New Roman" w:hAnsi="Times New Roman"/>
          <w:b/>
          <w:sz w:val="24"/>
          <w:szCs w:val="24"/>
        </w:rPr>
      </w:pPr>
    </w:p>
    <w:p w:rsidR="008C7C34" w:rsidRPr="00A51AE9" w:rsidRDefault="001B55E1" w:rsidP="008C7C34">
      <w:pPr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233D43">
        <w:rPr>
          <w:b/>
          <w:sz w:val="24"/>
          <w:szCs w:val="24"/>
        </w:rPr>
        <w:t xml:space="preserve">  </w:t>
      </w:r>
      <w:r w:rsidR="008C7C34" w:rsidRPr="00A51AE9">
        <w:rPr>
          <w:b/>
          <w:bCs/>
          <w:sz w:val="24"/>
          <w:szCs w:val="24"/>
        </w:rPr>
        <w:t>Значения параметров застройки территориальной зоны Ж-</w:t>
      </w:r>
      <w:r w:rsidR="008C7C34">
        <w:rPr>
          <w:b/>
          <w:bCs/>
          <w:sz w:val="24"/>
          <w:szCs w:val="24"/>
        </w:rPr>
        <w:t>2</w:t>
      </w:r>
      <w:r w:rsidR="008C7C34" w:rsidRPr="00A51AE9">
        <w:rPr>
          <w:b/>
          <w:bCs/>
          <w:sz w:val="24"/>
          <w:szCs w:val="24"/>
        </w:rPr>
        <w:t xml:space="preserve"> следует  принимать согласно</w:t>
      </w:r>
      <w:r w:rsidR="008C7C34" w:rsidRPr="00A51AE9">
        <w:rPr>
          <w:b/>
          <w:color w:val="000000"/>
          <w:sz w:val="24"/>
          <w:szCs w:val="24"/>
        </w:rPr>
        <w:t xml:space="preserve"> </w:t>
      </w:r>
      <w:r w:rsidR="008C7C34">
        <w:rPr>
          <w:b/>
          <w:color w:val="000000"/>
          <w:sz w:val="24"/>
          <w:szCs w:val="24"/>
        </w:rPr>
        <w:t xml:space="preserve">местным </w:t>
      </w:r>
      <w:r w:rsidR="008C7C34" w:rsidRPr="00A51AE9">
        <w:rPr>
          <w:b/>
          <w:color w:val="000000"/>
          <w:sz w:val="24"/>
          <w:szCs w:val="24"/>
        </w:rPr>
        <w:t xml:space="preserve">нормативам градостроительного проектирования </w:t>
      </w:r>
      <w:r w:rsidR="008C7C34">
        <w:rPr>
          <w:b/>
          <w:color w:val="000000"/>
          <w:sz w:val="24"/>
          <w:szCs w:val="24"/>
        </w:rPr>
        <w:t xml:space="preserve">Шалинского городского округа </w:t>
      </w:r>
      <w:r w:rsidR="008C7C34" w:rsidRPr="00A51AE9">
        <w:rPr>
          <w:b/>
          <w:color w:val="000000"/>
          <w:sz w:val="24"/>
          <w:szCs w:val="24"/>
        </w:rPr>
        <w:t>Свердловской области</w:t>
      </w:r>
      <w:r w:rsidR="008C7C34">
        <w:rPr>
          <w:b/>
          <w:color w:val="000000"/>
          <w:sz w:val="24"/>
          <w:szCs w:val="24"/>
        </w:rPr>
        <w:t>, утвержденных решением Думы Шалинского городского округа от 07.04.2015 года № 286.</w:t>
      </w:r>
    </w:p>
    <w:p w:rsidR="001B55E1" w:rsidRDefault="001B55E1" w:rsidP="000E3ACA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33D43">
        <w:rPr>
          <w:rFonts w:ascii="Times New Roman" w:hAnsi="Times New Roman"/>
          <w:sz w:val="24"/>
          <w:szCs w:val="24"/>
        </w:rPr>
        <w:t xml:space="preserve">              Для обеспечения потребности в территории функциональной жилой зоны малоэтажного жилищного строительства в сельских населённых пунктах допускается принимать площадь территории такой зоны, га</w:t>
      </w:r>
      <w:r>
        <w:rPr>
          <w:rFonts w:ascii="Times New Roman" w:hAnsi="Times New Roman"/>
          <w:sz w:val="24"/>
          <w:szCs w:val="24"/>
        </w:rPr>
        <w:t>/ квартира</w:t>
      </w:r>
      <w:r w:rsidRPr="00233D43">
        <w:rPr>
          <w:rFonts w:ascii="Times New Roman" w:hAnsi="Times New Roman"/>
          <w:sz w:val="24"/>
          <w:szCs w:val="24"/>
        </w:rPr>
        <w:t>, при застройке:</w:t>
      </w:r>
    </w:p>
    <w:p w:rsidR="001B55E1" w:rsidRPr="00233D43" w:rsidRDefault="001B55E1" w:rsidP="000E3ACA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233D43">
        <w:rPr>
          <w:rFonts w:ascii="Times New Roman" w:hAnsi="Times New Roman"/>
          <w:color w:val="000000"/>
          <w:sz w:val="24"/>
          <w:szCs w:val="24"/>
        </w:rPr>
        <w:t>-секционными домами без приквартирных участков в соответствии с расчётными показателями таблицы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tbl>
      <w:tblPr>
        <w:tblpPr w:leftFromText="180" w:rightFromText="180" w:vertAnchor="text" w:horzAnchor="margin" w:tblpY="1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5"/>
        <w:gridCol w:w="5916"/>
      </w:tblGrid>
      <w:tr w:rsidR="001B55E1" w:rsidRPr="00962381" w:rsidTr="008C7C34">
        <w:trPr>
          <w:trHeight w:val="311"/>
        </w:trPr>
        <w:tc>
          <w:tcPr>
            <w:tcW w:w="3655" w:type="dxa"/>
            <w:vAlign w:val="center"/>
          </w:tcPr>
          <w:p w:rsidR="001B55E1" w:rsidRPr="00651471" w:rsidRDefault="001B55E1" w:rsidP="008C7C34">
            <w:pPr>
              <w:spacing w:before="120" w:after="12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Число этажей</w:t>
            </w:r>
          </w:p>
        </w:tc>
        <w:tc>
          <w:tcPr>
            <w:tcW w:w="5916" w:type="dxa"/>
            <w:vAlign w:val="center"/>
          </w:tcPr>
          <w:p w:rsidR="001B55E1" w:rsidRPr="00651471" w:rsidRDefault="001B55E1" w:rsidP="008C7C34">
            <w:pPr>
              <w:spacing w:before="120" w:after="12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Площадь территории жилой зоны, га/квартира</w:t>
            </w:r>
          </w:p>
        </w:tc>
      </w:tr>
      <w:tr w:rsidR="001B55E1" w:rsidRPr="00962381" w:rsidTr="008C7C34">
        <w:trPr>
          <w:trHeight w:val="283"/>
        </w:trPr>
        <w:tc>
          <w:tcPr>
            <w:tcW w:w="3655" w:type="dxa"/>
            <w:vAlign w:val="center"/>
          </w:tcPr>
          <w:p w:rsidR="001B55E1" w:rsidRPr="00651471" w:rsidRDefault="001B55E1" w:rsidP="008C7C34">
            <w:pPr>
              <w:spacing w:before="120" w:after="12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2</w:t>
            </w:r>
          </w:p>
        </w:tc>
        <w:tc>
          <w:tcPr>
            <w:tcW w:w="5916" w:type="dxa"/>
            <w:vAlign w:val="center"/>
          </w:tcPr>
          <w:p w:rsidR="001B55E1" w:rsidRPr="00651471" w:rsidRDefault="001B55E1" w:rsidP="008C7C34">
            <w:pPr>
              <w:spacing w:before="120" w:after="12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0,04</w:t>
            </w:r>
          </w:p>
        </w:tc>
      </w:tr>
      <w:tr w:rsidR="001B55E1" w:rsidRPr="00962381" w:rsidTr="008C7C34">
        <w:trPr>
          <w:trHeight w:val="283"/>
        </w:trPr>
        <w:tc>
          <w:tcPr>
            <w:tcW w:w="3655" w:type="dxa"/>
            <w:vAlign w:val="center"/>
          </w:tcPr>
          <w:p w:rsidR="001B55E1" w:rsidRPr="00651471" w:rsidRDefault="001B55E1" w:rsidP="008C7C34">
            <w:pPr>
              <w:spacing w:before="120" w:after="12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3</w:t>
            </w:r>
          </w:p>
        </w:tc>
        <w:tc>
          <w:tcPr>
            <w:tcW w:w="5916" w:type="dxa"/>
            <w:vAlign w:val="center"/>
          </w:tcPr>
          <w:p w:rsidR="001B55E1" w:rsidRPr="00651471" w:rsidRDefault="001B55E1" w:rsidP="008C7C34">
            <w:pPr>
              <w:spacing w:before="120" w:after="120"/>
              <w:jc w:val="center"/>
              <w:rPr>
                <w:color w:val="000000"/>
              </w:rPr>
            </w:pPr>
            <w:r w:rsidRPr="00651471">
              <w:rPr>
                <w:color w:val="000000"/>
              </w:rPr>
              <w:t>0,03</w:t>
            </w:r>
          </w:p>
        </w:tc>
      </w:tr>
    </w:tbl>
    <w:p w:rsidR="001B55E1" w:rsidRDefault="001B55E1" w:rsidP="001B55E1">
      <w:pPr>
        <w:tabs>
          <w:tab w:val="left" w:pos="720"/>
        </w:tabs>
        <w:ind w:right="4"/>
        <w:jc w:val="both"/>
        <w:rPr>
          <w:spacing w:val="2"/>
        </w:rPr>
      </w:pPr>
    </w:p>
    <w:p w:rsidR="001B55E1" w:rsidRPr="00624F67" w:rsidRDefault="001B55E1" w:rsidP="000E3ACA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624F67">
        <w:rPr>
          <w:rFonts w:ascii="Times New Roman" w:hAnsi="Times New Roman"/>
          <w:sz w:val="24"/>
          <w:szCs w:val="24"/>
        </w:rPr>
        <w:t xml:space="preserve">      Минимальный уровень жилищной обеспеченности на территории Свердловской области составляет </w:t>
      </w:r>
      <w:smartTag w:uri="urn:schemas-microsoft-com:office:smarttags" w:element="metricconverter">
        <w:smartTagPr>
          <w:attr w:name="ProductID" w:val="18 кв. м"/>
        </w:smartTagPr>
        <w:r w:rsidRPr="00624F67">
          <w:rPr>
            <w:rFonts w:ascii="Times New Roman" w:hAnsi="Times New Roman"/>
            <w:sz w:val="24"/>
            <w:szCs w:val="24"/>
          </w:rPr>
          <w:t>18 кв. м</w:t>
        </w:r>
      </w:smartTag>
      <w:r w:rsidRPr="00624F67">
        <w:rPr>
          <w:rFonts w:ascii="Times New Roman" w:hAnsi="Times New Roman"/>
          <w:sz w:val="24"/>
          <w:szCs w:val="24"/>
        </w:rPr>
        <w:t>. общей площади квартиры на одного человека</w:t>
      </w:r>
      <w:r w:rsidRPr="00233D4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4F67">
        <w:rPr>
          <w:rFonts w:ascii="Times New Roman" w:hAnsi="Times New Roman"/>
          <w:sz w:val="24"/>
          <w:szCs w:val="24"/>
        </w:rPr>
        <w:t>Минимальные расчетные показатели жилищной обеспеченности содержат показатели по обеспечению населения общей площадью квартир и жилыми комнатами на 1 человека в зависимости от типов жилых домов по уровню комфорта и определ</w:t>
      </w:r>
      <w:r>
        <w:rPr>
          <w:rFonts w:ascii="Times New Roman" w:hAnsi="Times New Roman"/>
          <w:sz w:val="24"/>
          <w:szCs w:val="24"/>
        </w:rPr>
        <w:t>яются в соответствии с таблицей:</w:t>
      </w:r>
      <w:r w:rsidRPr="00624F6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</w:p>
    <w:tbl>
      <w:tblPr>
        <w:tblW w:w="4812" w:type="pct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6"/>
        <w:gridCol w:w="3731"/>
        <w:gridCol w:w="1791"/>
        <w:gridCol w:w="3336"/>
      </w:tblGrid>
      <w:tr w:rsidR="001B55E1" w:rsidRPr="00962381" w:rsidTr="008C7C34">
        <w:trPr>
          <w:trHeight w:val="913"/>
        </w:trPr>
        <w:tc>
          <w:tcPr>
            <w:tcW w:w="3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55E1" w:rsidRPr="00962381" w:rsidRDefault="001B55E1" w:rsidP="008C7C34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color w:val="000000"/>
              </w:rPr>
            </w:pPr>
            <w:r w:rsidRPr="00624F67">
              <w:tab/>
            </w:r>
            <w:r w:rsidRPr="00624F67">
              <w:tab/>
            </w:r>
            <w:r w:rsidRPr="00624F67">
              <w:tab/>
            </w:r>
            <w:r w:rsidRPr="00962381">
              <w:rPr>
                <w:color w:val="000000"/>
              </w:rPr>
              <w:t>п/п</w:t>
            </w:r>
          </w:p>
        </w:tc>
        <w:tc>
          <w:tcPr>
            <w:tcW w:w="19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55E1" w:rsidRPr="00962381" w:rsidRDefault="001B55E1" w:rsidP="008C7C34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color w:val="000000"/>
              </w:rPr>
            </w:pPr>
          </w:p>
          <w:p w:rsidR="001B55E1" w:rsidRPr="00962381" w:rsidRDefault="001B55E1" w:rsidP="008C7C34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Тип жилого дома по уровню комфорта</w:t>
            </w:r>
          </w:p>
        </w:tc>
        <w:tc>
          <w:tcPr>
            <w:tcW w:w="9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55E1" w:rsidRPr="00962381" w:rsidRDefault="001B55E1" w:rsidP="008C7C34">
            <w:pPr>
              <w:ind w:right="-119"/>
              <w:jc w:val="center"/>
              <w:rPr>
                <w:bCs/>
                <w:color w:val="000000"/>
              </w:rPr>
            </w:pPr>
            <w:r w:rsidRPr="00962381">
              <w:rPr>
                <w:bCs/>
                <w:color w:val="000000"/>
              </w:rPr>
              <w:t xml:space="preserve">Обеспеченность общей  площадью квартиры, </w:t>
            </w:r>
          </w:p>
          <w:p w:rsidR="001B55E1" w:rsidRPr="00962381" w:rsidRDefault="001B55E1" w:rsidP="008C7C34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color w:val="000000"/>
              </w:rPr>
            </w:pPr>
            <w:r w:rsidRPr="00962381">
              <w:rPr>
                <w:bCs/>
                <w:color w:val="000000"/>
              </w:rPr>
              <w:t>кв. м/чел</w:t>
            </w:r>
          </w:p>
        </w:tc>
        <w:tc>
          <w:tcPr>
            <w:tcW w:w="17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55E1" w:rsidRPr="00962381" w:rsidRDefault="001B55E1" w:rsidP="008C7C34">
            <w:pPr>
              <w:ind w:left="321" w:right="4" w:firstLine="228"/>
              <w:jc w:val="center"/>
              <w:rPr>
                <w:bCs/>
                <w:color w:val="000000"/>
              </w:rPr>
            </w:pPr>
            <w:r w:rsidRPr="00962381">
              <w:rPr>
                <w:bCs/>
                <w:color w:val="000000"/>
              </w:rPr>
              <w:t>Обеспеченность    жилыми комнатами, шт/чел</w:t>
            </w:r>
          </w:p>
          <w:p w:rsidR="001B55E1" w:rsidRPr="00962381" w:rsidRDefault="001B55E1" w:rsidP="008C7C34">
            <w:pPr>
              <w:ind w:left="321" w:right="4" w:firstLine="228"/>
              <w:jc w:val="center"/>
              <w:rPr>
                <w:bCs/>
                <w:color w:val="000000"/>
              </w:rPr>
            </w:pPr>
          </w:p>
        </w:tc>
      </w:tr>
      <w:tr w:rsidR="001B55E1" w:rsidRPr="00962381" w:rsidTr="008C7C34">
        <w:trPr>
          <w:trHeight w:val="704"/>
        </w:trPr>
        <w:tc>
          <w:tcPr>
            <w:tcW w:w="3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55E1" w:rsidRPr="00962381" w:rsidRDefault="001B55E1" w:rsidP="008C7C34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1.</w:t>
            </w:r>
          </w:p>
        </w:tc>
        <w:tc>
          <w:tcPr>
            <w:tcW w:w="19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55E1" w:rsidRPr="00962381" w:rsidRDefault="001B55E1" w:rsidP="008C7C34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Социальный</w:t>
            </w:r>
          </w:p>
          <w:p w:rsidR="001B55E1" w:rsidRPr="00962381" w:rsidRDefault="001B55E1" w:rsidP="008C7C34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color w:val="000000"/>
              </w:rPr>
            </w:pPr>
          </w:p>
        </w:tc>
        <w:tc>
          <w:tcPr>
            <w:tcW w:w="9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55E1" w:rsidRPr="00962381" w:rsidRDefault="001B55E1" w:rsidP="008C7C34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18-20</w:t>
            </w:r>
          </w:p>
        </w:tc>
        <w:tc>
          <w:tcPr>
            <w:tcW w:w="17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55E1" w:rsidRPr="00962381" w:rsidRDefault="001B55E1" w:rsidP="000E3ACA">
            <w:pPr>
              <w:widowControl w:val="0"/>
              <w:autoSpaceDE w:val="0"/>
              <w:autoSpaceDN w:val="0"/>
              <w:adjustRightInd w:val="0"/>
              <w:ind w:right="-106"/>
              <w:rPr>
                <w:color w:val="000000"/>
              </w:rPr>
            </w:pPr>
            <w:r w:rsidRPr="00962381">
              <w:rPr>
                <w:color w:val="000000"/>
              </w:rPr>
              <w:t xml:space="preserve">Количество жилых комнат в </w:t>
            </w:r>
            <w:r w:rsidRPr="00962381">
              <w:rPr>
                <w:bCs/>
                <w:color w:val="000000"/>
              </w:rPr>
              <w:t>квартире</w:t>
            </w:r>
            <w:r w:rsidR="000E3ACA">
              <w:rPr>
                <w:color w:val="000000"/>
              </w:rPr>
              <w:t xml:space="preserve"> меньше на одну ком</w:t>
            </w:r>
            <w:r w:rsidRPr="00962381">
              <w:rPr>
                <w:color w:val="000000"/>
              </w:rPr>
              <w:t>нату или равно числу</w:t>
            </w:r>
            <w:r w:rsidR="000E3ACA">
              <w:rPr>
                <w:color w:val="000000"/>
              </w:rPr>
              <w:t xml:space="preserve"> </w:t>
            </w:r>
            <w:r w:rsidRPr="00962381">
              <w:rPr>
                <w:color w:val="000000"/>
              </w:rPr>
              <w:t>проживающих</w:t>
            </w:r>
          </w:p>
        </w:tc>
      </w:tr>
      <w:tr w:rsidR="001B55E1" w:rsidRPr="00962381" w:rsidTr="008C7C34">
        <w:trPr>
          <w:trHeight w:val="702"/>
        </w:trPr>
        <w:tc>
          <w:tcPr>
            <w:tcW w:w="3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55E1" w:rsidRPr="00962381" w:rsidRDefault="001B55E1" w:rsidP="008C7C34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2.</w:t>
            </w:r>
          </w:p>
        </w:tc>
        <w:tc>
          <w:tcPr>
            <w:tcW w:w="19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55E1" w:rsidRPr="00962381" w:rsidRDefault="001B55E1" w:rsidP="008C7C34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Массовый</w:t>
            </w:r>
          </w:p>
          <w:p w:rsidR="001B55E1" w:rsidRPr="00962381" w:rsidRDefault="001B55E1" w:rsidP="008C7C34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color w:val="000000"/>
              </w:rPr>
            </w:pPr>
          </w:p>
          <w:p w:rsidR="001B55E1" w:rsidRPr="00962381" w:rsidRDefault="001B55E1" w:rsidP="008C7C34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color w:val="000000"/>
              </w:rPr>
            </w:pPr>
          </w:p>
        </w:tc>
        <w:tc>
          <w:tcPr>
            <w:tcW w:w="9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55E1" w:rsidRPr="00962381" w:rsidRDefault="001B55E1" w:rsidP="008C7C34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  <w:lang w:val="en-US"/>
              </w:rPr>
              <w:t>2</w:t>
            </w:r>
            <w:r w:rsidRPr="00962381">
              <w:rPr>
                <w:color w:val="000000"/>
              </w:rPr>
              <w:t>1-29</w:t>
            </w:r>
          </w:p>
        </w:tc>
        <w:tc>
          <w:tcPr>
            <w:tcW w:w="17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55E1" w:rsidRPr="00962381" w:rsidRDefault="001B55E1" w:rsidP="000E3ACA">
            <w:pPr>
              <w:widowControl w:val="0"/>
              <w:autoSpaceDE w:val="0"/>
              <w:autoSpaceDN w:val="0"/>
              <w:adjustRightInd w:val="0"/>
              <w:ind w:right="4"/>
              <w:rPr>
                <w:color w:val="000000"/>
              </w:rPr>
            </w:pPr>
            <w:r w:rsidRPr="00962381">
              <w:rPr>
                <w:color w:val="000000"/>
              </w:rPr>
              <w:t xml:space="preserve">Количество жилых комнат в </w:t>
            </w:r>
            <w:r w:rsidRPr="00962381">
              <w:rPr>
                <w:bCs/>
                <w:color w:val="000000"/>
              </w:rPr>
              <w:t>квартире</w:t>
            </w:r>
            <w:r w:rsidRPr="00962381">
              <w:rPr>
                <w:color w:val="000000"/>
              </w:rPr>
              <w:t xml:space="preserve"> равно или больше на одну комнату числа проживающих</w:t>
            </w:r>
          </w:p>
        </w:tc>
      </w:tr>
      <w:tr w:rsidR="001B55E1" w:rsidRPr="00962381" w:rsidTr="000E3ACA">
        <w:trPr>
          <w:trHeight w:val="700"/>
        </w:trPr>
        <w:tc>
          <w:tcPr>
            <w:tcW w:w="33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55E1" w:rsidRPr="00962381" w:rsidRDefault="001B55E1" w:rsidP="008C7C34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3.</w:t>
            </w:r>
          </w:p>
        </w:tc>
        <w:tc>
          <w:tcPr>
            <w:tcW w:w="196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55E1" w:rsidRPr="00962381" w:rsidRDefault="001B55E1" w:rsidP="008C7C34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Повышенной комфортности</w:t>
            </w:r>
          </w:p>
        </w:tc>
        <w:tc>
          <w:tcPr>
            <w:tcW w:w="94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55E1" w:rsidRPr="00962381" w:rsidRDefault="001B55E1" w:rsidP="008C7C34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  <w:lang w:val="en-US"/>
              </w:rPr>
              <w:t>30</w:t>
            </w:r>
            <w:r w:rsidRPr="00962381">
              <w:rPr>
                <w:color w:val="000000"/>
              </w:rPr>
              <w:t>-59</w:t>
            </w:r>
          </w:p>
        </w:tc>
        <w:tc>
          <w:tcPr>
            <w:tcW w:w="175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55E1" w:rsidRPr="00962381" w:rsidRDefault="001B55E1" w:rsidP="008C7C34">
            <w:pPr>
              <w:widowControl w:val="0"/>
              <w:autoSpaceDE w:val="0"/>
              <w:autoSpaceDN w:val="0"/>
              <w:adjustRightInd w:val="0"/>
              <w:ind w:right="4"/>
              <w:rPr>
                <w:color w:val="000000"/>
              </w:rPr>
            </w:pPr>
            <w:r w:rsidRPr="00962381">
              <w:rPr>
                <w:color w:val="000000"/>
              </w:rPr>
              <w:t xml:space="preserve">Количество жилых комнат в </w:t>
            </w:r>
            <w:r w:rsidRPr="00962381">
              <w:rPr>
                <w:bCs/>
                <w:color w:val="000000"/>
              </w:rPr>
              <w:t>квартире</w:t>
            </w:r>
            <w:r w:rsidRPr="00962381">
              <w:rPr>
                <w:color w:val="000000"/>
              </w:rPr>
              <w:t xml:space="preserve"> больше на одну, две комнаты числа проживающих</w:t>
            </w:r>
          </w:p>
        </w:tc>
      </w:tr>
      <w:tr w:rsidR="001B55E1" w:rsidRPr="00962381" w:rsidTr="000E3ACA">
        <w:trPr>
          <w:trHeight w:val="980"/>
        </w:trPr>
        <w:tc>
          <w:tcPr>
            <w:tcW w:w="33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55E1" w:rsidRPr="00962381" w:rsidRDefault="001B55E1" w:rsidP="008C7C34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4.</w:t>
            </w:r>
          </w:p>
        </w:tc>
        <w:tc>
          <w:tcPr>
            <w:tcW w:w="196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55E1" w:rsidRPr="00962381" w:rsidRDefault="001B55E1" w:rsidP="008C7C34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Высококомфортный</w:t>
            </w:r>
          </w:p>
        </w:tc>
        <w:tc>
          <w:tcPr>
            <w:tcW w:w="94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55E1" w:rsidRPr="00962381" w:rsidRDefault="001B55E1" w:rsidP="008C7C34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60 и более</w:t>
            </w:r>
          </w:p>
          <w:p w:rsidR="001B55E1" w:rsidRPr="00962381" w:rsidRDefault="001B55E1" w:rsidP="008C7C34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color w:val="000000"/>
              </w:rPr>
            </w:pPr>
          </w:p>
          <w:p w:rsidR="001B55E1" w:rsidRPr="00962381" w:rsidRDefault="001B55E1" w:rsidP="008C7C34">
            <w:pPr>
              <w:widowControl w:val="0"/>
              <w:autoSpaceDE w:val="0"/>
              <w:autoSpaceDN w:val="0"/>
              <w:adjustRightInd w:val="0"/>
              <w:ind w:right="4"/>
              <w:rPr>
                <w:color w:val="000000"/>
              </w:rPr>
            </w:pPr>
          </w:p>
        </w:tc>
        <w:tc>
          <w:tcPr>
            <w:tcW w:w="175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55E1" w:rsidRPr="00962381" w:rsidRDefault="001B55E1" w:rsidP="008C7C34">
            <w:pPr>
              <w:widowControl w:val="0"/>
              <w:autoSpaceDE w:val="0"/>
              <w:autoSpaceDN w:val="0"/>
              <w:adjustRightInd w:val="0"/>
              <w:ind w:right="4"/>
              <w:rPr>
                <w:color w:val="000000"/>
              </w:rPr>
            </w:pPr>
            <w:r w:rsidRPr="00962381">
              <w:rPr>
                <w:color w:val="000000"/>
              </w:rPr>
              <w:t xml:space="preserve">Количество жилых комнат в </w:t>
            </w:r>
            <w:r w:rsidRPr="00962381">
              <w:rPr>
                <w:bCs/>
                <w:color w:val="000000"/>
              </w:rPr>
              <w:t>квартире</w:t>
            </w:r>
            <w:r w:rsidRPr="00962381">
              <w:rPr>
                <w:color w:val="000000"/>
              </w:rPr>
              <w:t xml:space="preserve"> больше на две и более комнаты числа</w:t>
            </w:r>
          </w:p>
          <w:p w:rsidR="001B55E1" w:rsidRPr="00962381" w:rsidRDefault="001B55E1" w:rsidP="008C7C34">
            <w:pPr>
              <w:widowControl w:val="0"/>
              <w:autoSpaceDE w:val="0"/>
              <w:autoSpaceDN w:val="0"/>
              <w:adjustRightInd w:val="0"/>
              <w:ind w:right="4"/>
              <w:rPr>
                <w:color w:val="000000"/>
                <w:highlight w:val="yellow"/>
              </w:rPr>
            </w:pPr>
            <w:r w:rsidRPr="00962381">
              <w:rPr>
                <w:color w:val="000000"/>
              </w:rPr>
              <w:t>проживающих</w:t>
            </w:r>
          </w:p>
        </w:tc>
      </w:tr>
      <w:tr w:rsidR="001B55E1" w:rsidRPr="00962381" w:rsidTr="008C7C34">
        <w:trPr>
          <w:trHeight w:val="42"/>
        </w:trPr>
        <w:tc>
          <w:tcPr>
            <w:tcW w:w="3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5.</w:t>
            </w:r>
          </w:p>
        </w:tc>
        <w:tc>
          <w:tcPr>
            <w:tcW w:w="19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55E1" w:rsidRPr="00962381" w:rsidRDefault="001B55E1" w:rsidP="000E3ACA">
            <w:pPr>
              <w:ind w:right="-288"/>
              <w:rPr>
                <w:color w:val="000000"/>
              </w:rPr>
            </w:pPr>
            <w:r w:rsidRPr="00962381">
              <w:rPr>
                <w:color w:val="000000"/>
              </w:rPr>
              <w:t>Специализированный (кроме</w:t>
            </w:r>
            <w:r w:rsidR="000E3ACA">
              <w:rPr>
                <w:color w:val="000000"/>
              </w:rPr>
              <w:t xml:space="preserve"> обще</w:t>
            </w:r>
            <w:r w:rsidRPr="00962381">
              <w:rPr>
                <w:color w:val="000000"/>
              </w:rPr>
              <w:t>житий, жилых помещений маневренного фонда и для временного поселения вынужденных переселенцев и лиц, признанных беженцами)</w:t>
            </w:r>
          </w:p>
        </w:tc>
        <w:tc>
          <w:tcPr>
            <w:tcW w:w="9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18-20</w:t>
            </w:r>
          </w:p>
        </w:tc>
        <w:tc>
          <w:tcPr>
            <w:tcW w:w="17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55E1" w:rsidRPr="00962381" w:rsidRDefault="001B55E1" w:rsidP="008C7C34">
            <w:pPr>
              <w:widowControl w:val="0"/>
              <w:autoSpaceDE w:val="0"/>
              <w:autoSpaceDN w:val="0"/>
              <w:adjustRightInd w:val="0"/>
              <w:ind w:right="4"/>
              <w:rPr>
                <w:color w:val="000000"/>
              </w:rPr>
            </w:pPr>
            <w:r w:rsidRPr="00962381">
              <w:rPr>
                <w:color w:val="000000"/>
              </w:rPr>
              <w:t xml:space="preserve">Количество жилых комнат в </w:t>
            </w:r>
            <w:r w:rsidRPr="00962381">
              <w:rPr>
                <w:bCs/>
                <w:color w:val="000000"/>
              </w:rPr>
              <w:t>квартире</w:t>
            </w:r>
            <w:r w:rsidRPr="00962381">
              <w:rPr>
                <w:color w:val="000000"/>
              </w:rPr>
              <w:t xml:space="preserve"> равно числу</w:t>
            </w:r>
          </w:p>
          <w:p w:rsidR="001B55E1" w:rsidRPr="00962381" w:rsidRDefault="001B55E1" w:rsidP="008C7C34">
            <w:pPr>
              <w:widowControl w:val="0"/>
              <w:autoSpaceDE w:val="0"/>
              <w:autoSpaceDN w:val="0"/>
              <w:adjustRightInd w:val="0"/>
              <w:ind w:right="4"/>
              <w:rPr>
                <w:color w:val="000000"/>
              </w:rPr>
            </w:pPr>
            <w:r w:rsidRPr="00962381">
              <w:rPr>
                <w:color w:val="000000"/>
              </w:rPr>
              <w:t>проживающих</w:t>
            </w:r>
          </w:p>
        </w:tc>
      </w:tr>
    </w:tbl>
    <w:p w:rsidR="001B55E1" w:rsidRPr="000E3ACA" w:rsidRDefault="001B55E1" w:rsidP="001B55E1">
      <w:pPr>
        <w:tabs>
          <w:tab w:val="left" w:pos="720"/>
        </w:tabs>
        <w:ind w:firstLine="567"/>
        <w:jc w:val="both"/>
        <w:rPr>
          <w:bCs/>
          <w:color w:val="000000"/>
          <w:sz w:val="24"/>
          <w:szCs w:val="24"/>
        </w:rPr>
      </w:pPr>
      <w:r w:rsidRPr="000E3ACA">
        <w:rPr>
          <w:bCs/>
          <w:color w:val="000000"/>
          <w:sz w:val="24"/>
          <w:szCs w:val="24"/>
        </w:rPr>
        <w:t>Размеры квартир в многоквартирных жилых домах по числу комнат и их площади  (по нижнему и верхнему пределу площади, без учета площади балконов, террас, веранд,  лоджий, холодных кладовых и тамбуров) должны соответствовать показателям таблицы:</w:t>
      </w:r>
    </w:p>
    <w:p w:rsidR="001B55E1" w:rsidRPr="00624F67" w:rsidRDefault="001B55E1" w:rsidP="001B55E1">
      <w:pPr>
        <w:ind w:firstLine="567"/>
        <w:jc w:val="right"/>
        <w:rPr>
          <w:bCs/>
          <w:color w:val="000000"/>
        </w:rPr>
      </w:pPr>
    </w:p>
    <w:tbl>
      <w:tblPr>
        <w:tblW w:w="9596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487"/>
        <w:gridCol w:w="811"/>
        <w:gridCol w:w="858"/>
        <w:gridCol w:w="834"/>
        <w:gridCol w:w="908"/>
        <w:gridCol w:w="821"/>
        <w:gridCol w:w="877"/>
      </w:tblGrid>
      <w:tr w:rsidR="001B55E1" w:rsidRPr="00962381" w:rsidTr="008C7C34">
        <w:trPr>
          <w:trHeight w:val="360"/>
        </w:trPr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5E1" w:rsidRPr="00962381" w:rsidRDefault="001B55E1" w:rsidP="008C7C34">
            <w:pPr>
              <w:jc w:val="center"/>
              <w:rPr>
                <w:bCs/>
                <w:color w:val="000000"/>
              </w:rPr>
            </w:pPr>
            <w:r w:rsidRPr="00962381">
              <w:rPr>
                <w:bCs/>
                <w:color w:val="000000"/>
              </w:rPr>
              <w:t>Число жилых комнат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5E1" w:rsidRPr="00962381" w:rsidRDefault="001B55E1" w:rsidP="008C7C34">
            <w:pPr>
              <w:jc w:val="center"/>
              <w:rPr>
                <w:bCs/>
                <w:color w:val="000000"/>
              </w:rPr>
            </w:pPr>
            <w:r w:rsidRPr="00962381">
              <w:rPr>
                <w:bCs/>
                <w:color w:val="000000"/>
              </w:rPr>
              <w:t>1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5E1" w:rsidRPr="00962381" w:rsidRDefault="001B55E1" w:rsidP="008C7C34">
            <w:pPr>
              <w:jc w:val="center"/>
              <w:rPr>
                <w:bCs/>
                <w:color w:val="000000"/>
              </w:rPr>
            </w:pPr>
            <w:r w:rsidRPr="00962381">
              <w:rPr>
                <w:bCs/>
                <w:color w:val="000000"/>
              </w:rPr>
              <w:t>2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5E1" w:rsidRPr="00962381" w:rsidRDefault="001B55E1" w:rsidP="008C7C34">
            <w:pPr>
              <w:jc w:val="center"/>
              <w:rPr>
                <w:bCs/>
                <w:color w:val="000000"/>
              </w:rPr>
            </w:pPr>
            <w:r w:rsidRPr="00962381">
              <w:rPr>
                <w:bCs/>
                <w:color w:val="000000"/>
              </w:rPr>
              <w:t>3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5E1" w:rsidRPr="00962381" w:rsidRDefault="001B55E1" w:rsidP="008C7C34">
            <w:pPr>
              <w:jc w:val="center"/>
              <w:rPr>
                <w:bCs/>
                <w:color w:val="000000"/>
              </w:rPr>
            </w:pPr>
            <w:r w:rsidRPr="00962381">
              <w:rPr>
                <w:bCs/>
                <w:color w:val="000000"/>
              </w:rPr>
              <w:t>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5E1" w:rsidRPr="00962381" w:rsidRDefault="001B55E1" w:rsidP="008C7C34">
            <w:pPr>
              <w:jc w:val="center"/>
              <w:rPr>
                <w:bCs/>
                <w:color w:val="000000"/>
              </w:rPr>
            </w:pPr>
            <w:r w:rsidRPr="00962381">
              <w:rPr>
                <w:bCs/>
                <w:color w:val="000000"/>
              </w:rPr>
              <w:t>5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5E1" w:rsidRPr="00962381" w:rsidRDefault="001B55E1" w:rsidP="008C7C34">
            <w:pPr>
              <w:jc w:val="center"/>
              <w:rPr>
                <w:bCs/>
                <w:color w:val="000000"/>
              </w:rPr>
            </w:pPr>
            <w:r w:rsidRPr="00962381">
              <w:rPr>
                <w:bCs/>
                <w:color w:val="000000"/>
              </w:rPr>
              <w:t>6</w:t>
            </w:r>
          </w:p>
        </w:tc>
      </w:tr>
      <w:tr w:rsidR="001B55E1" w:rsidRPr="00962381" w:rsidTr="008C7C34">
        <w:trPr>
          <w:trHeight w:val="1040"/>
        </w:trPr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55E1" w:rsidRPr="00962381" w:rsidRDefault="001B55E1" w:rsidP="008C7C34">
            <w:pPr>
              <w:jc w:val="center"/>
              <w:rPr>
                <w:bCs/>
                <w:color w:val="000000"/>
              </w:rPr>
            </w:pPr>
            <w:r w:rsidRPr="00962381">
              <w:rPr>
                <w:bCs/>
                <w:color w:val="000000"/>
              </w:rPr>
              <w:t>Площадь квартир (по нижнему и верхнему пределу площади),  кв.м.</w:t>
            </w:r>
          </w:p>
          <w:p w:rsidR="001B55E1" w:rsidRPr="00962381" w:rsidRDefault="001B55E1" w:rsidP="008C7C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5E1" w:rsidRPr="00962381" w:rsidRDefault="001B55E1" w:rsidP="008C7C34">
            <w:pPr>
              <w:jc w:val="center"/>
              <w:rPr>
                <w:bCs/>
                <w:color w:val="000000"/>
              </w:rPr>
            </w:pPr>
          </w:p>
          <w:p w:rsidR="001B55E1" w:rsidRPr="00962381" w:rsidRDefault="001B55E1" w:rsidP="008C7C34">
            <w:pPr>
              <w:jc w:val="center"/>
              <w:rPr>
                <w:bCs/>
                <w:color w:val="000000"/>
              </w:rPr>
            </w:pPr>
            <w:r w:rsidRPr="00962381">
              <w:rPr>
                <w:bCs/>
                <w:color w:val="000000"/>
              </w:rPr>
              <w:t>28-45</w:t>
            </w:r>
          </w:p>
          <w:p w:rsidR="001B55E1" w:rsidRPr="00962381" w:rsidRDefault="001B55E1" w:rsidP="008C7C34">
            <w:pPr>
              <w:jc w:val="center"/>
              <w:rPr>
                <w:bCs/>
                <w:color w:val="000000"/>
              </w:rPr>
            </w:pPr>
          </w:p>
          <w:p w:rsidR="001B55E1" w:rsidRPr="00962381" w:rsidRDefault="001B55E1" w:rsidP="008C7C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5E1" w:rsidRPr="00962381" w:rsidRDefault="001B55E1" w:rsidP="008C7C34">
            <w:pPr>
              <w:jc w:val="center"/>
              <w:rPr>
                <w:bCs/>
                <w:color w:val="000000"/>
              </w:rPr>
            </w:pPr>
          </w:p>
          <w:p w:rsidR="001B55E1" w:rsidRPr="00962381" w:rsidRDefault="001B55E1" w:rsidP="008C7C34">
            <w:pPr>
              <w:jc w:val="center"/>
              <w:rPr>
                <w:bCs/>
                <w:color w:val="000000"/>
              </w:rPr>
            </w:pPr>
            <w:r w:rsidRPr="00962381">
              <w:rPr>
                <w:bCs/>
                <w:color w:val="000000"/>
              </w:rPr>
              <w:t>44 - 60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5E1" w:rsidRPr="00962381" w:rsidRDefault="001B55E1" w:rsidP="008C7C34">
            <w:pPr>
              <w:jc w:val="center"/>
              <w:rPr>
                <w:bCs/>
                <w:color w:val="000000"/>
              </w:rPr>
            </w:pPr>
          </w:p>
          <w:p w:rsidR="001B55E1" w:rsidRPr="00962381" w:rsidRDefault="001B55E1" w:rsidP="008C7C34">
            <w:pPr>
              <w:jc w:val="center"/>
              <w:rPr>
                <w:bCs/>
                <w:color w:val="000000"/>
              </w:rPr>
            </w:pPr>
            <w:r w:rsidRPr="00962381">
              <w:rPr>
                <w:bCs/>
                <w:color w:val="000000"/>
              </w:rPr>
              <w:t>56-80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5E1" w:rsidRPr="00962381" w:rsidRDefault="001B55E1" w:rsidP="008C7C34">
            <w:pPr>
              <w:jc w:val="center"/>
              <w:rPr>
                <w:bCs/>
                <w:color w:val="000000"/>
              </w:rPr>
            </w:pPr>
          </w:p>
          <w:p w:rsidR="001B55E1" w:rsidRPr="00962381" w:rsidRDefault="001B55E1" w:rsidP="008C7C34">
            <w:pPr>
              <w:jc w:val="center"/>
              <w:rPr>
                <w:bCs/>
                <w:color w:val="000000"/>
              </w:rPr>
            </w:pPr>
            <w:r w:rsidRPr="00962381">
              <w:rPr>
                <w:bCs/>
                <w:color w:val="000000"/>
              </w:rPr>
              <w:t>70-100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5E1" w:rsidRPr="00962381" w:rsidRDefault="001B55E1" w:rsidP="008C7C34">
            <w:pPr>
              <w:jc w:val="center"/>
              <w:rPr>
                <w:bCs/>
                <w:color w:val="000000"/>
              </w:rPr>
            </w:pPr>
          </w:p>
          <w:p w:rsidR="001B55E1" w:rsidRPr="00962381" w:rsidRDefault="001B55E1" w:rsidP="008C7C34">
            <w:pPr>
              <w:jc w:val="center"/>
              <w:rPr>
                <w:bCs/>
                <w:color w:val="000000"/>
              </w:rPr>
            </w:pPr>
            <w:r w:rsidRPr="00962381">
              <w:rPr>
                <w:bCs/>
                <w:color w:val="000000"/>
              </w:rPr>
              <w:t>84-116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5E1" w:rsidRPr="00962381" w:rsidRDefault="001B55E1" w:rsidP="008C7C34">
            <w:pPr>
              <w:jc w:val="center"/>
              <w:rPr>
                <w:bCs/>
                <w:color w:val="000000"/>
              </w:rPr>
            </w:pPr>
          </w:p>
          <w:p w:rsidR="001B55E1" w:rsidRPr="00962381" w:rsidRDefault="001B55E1" w:rsidP="008C7C34">
            <w:pPr>
              <w:jc w:val="center"/>
              <w:rPr>
                <w:bCs/>
                <w:color w:val="000000"/>
              </w:rPr>
            </w:pPr>
            <w:r w:rsidRPr="00962381">
              <w:rPr>
                <w:bCs/>
                <w:color w:val="000000"/>
              </w:rPr>
              <w:t>103-126</w:t>
            </w:r>
          </w:p>
        </w:tc>
      </w:tr>
    </w:tbl>
    <w:p w:rsidR="001B55E1" w:rsidRPr="000E3ACA" w:rsidRDefault="001B55E1" w:rsidP="001B55E1">
      <w:pPr>
        <w:ind w:firstLine="720"/>
        <w:jc w:val="both"/>
        <w:rPr>
          <w:sz w:val="24"/>
          <w:szCs w:val="24"/>
        </w:rPr>
      </w:pPr>
      <w:r w:rsidRPr="000E3ACA">
        <w:rPr>
          <w:sz w:val="24"/>
          <w:szCs w:val="24"/>
        </w:rPr>
        <w:t>Расчетные показатели плотности населения микрорайонов (кварталов) малоэтажного жилищного строительства на территориях, подлежащих застройке, и территориях, подлежащих развитию, в малых городах и сельских населенных пунктах в зависимости от вида застройки, уровня комфорта жилых домов, типов жилых домов следует принимать не более, указанных в таблице:</w:t>
      </w:r>
    </w:p>
    <w:p w:rsidR="001B55E1" w:rsidRPr="000E3ACA" w:rsidRDefault="001B55E1" w:rsidP="001B55E1">
      <w:pPr>
        <w:ind w:firstLine="720"/>
        <w:jc w:val="both"/>
        <w:rPr>
          <w:sz w:val="24"/>
          <w:szCs w:val="24"/>
        </w:rPr>
      </w:pPr>
    </w:p>
    <w:tbl>
      <w:tblPr>
        <w:tblW w:w="9492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8"/>
        <w:gridCol w:w="538"/>
        <w:gridCol w:w="629"/>
        <w:gridCol w:w="626"/>
        <w:gridCol w:w="793"/>
        <w:gridCol w:w="905"/>
        <w:gridCol w:w="1042"/>
        <w:gridCol w:w="978"/>
        <w:gridCol w:w="961"/>
        <w:gridCol w:w="952"/>
      </w:tblGrid>
      <w:tr w:rsidR="001B55E1" w:rsidRPr="00624F67" w:rsidTr="008C7C34">
        <w:trPr>
          <w:trHeight w:val="860"/>
        </w:trPr>
        <w:tc>
          <w:tcPr>
            <w:tcW w:w="1694" w:type="dxa"/>
            <w:vMerge w:val="restart"/>
          </w:tcPr>
          <w:p w:rsidR="001B55E1" w:rsidRPr="000E3ACA" w:rsidRDefault="001B55E1" w:rsidP="008C7C34">
            <w:pPr>
              <w:spacing w:after="200"/>
              <w:jc w:val="center"/>
              <w:rPr>
                <w:color w:val="000000"/>
              </w:rPr>
            </w:pPr>
            <w:r w:rsidRPr="000E3ACA">
              <w:rPr>
                <w:color w:val="000000"/>
              </w:rPr>
              <w:t>Тип жилого дома по уровню комфорта</w:t>
            </w:r>
          </w:p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8" w:type="dxa"/>
            <w:gridSpan w:val="9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Плотность населения микрорайона (квартала) малоэтажного жилищного строительства, чел./га, на территориях, подлежащих застройке,  и территориях, подлежащих развитию, не более</w:t>
            </w:r>
          </w:p>
        </w:tc>
      </w:tr>
      <w:tr w:rsidR="001B55E1" w:rsidRPr="00624F67" w:rsidTr="000E3ACA">
        <w:trPr>
          <w:trHeight w:val="1056"/>
        </w:trPr>
        <w:tc>
          <w:tcPr>
            <w:tcW w:w="1694" w:type="dxa"/>
            <w:vMerge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gridSpan w:val="4"/>
          </w:tcPr>
          <w:p w:rsidR="001B55E1" w:rsidRPr="000E3ACA" w:rsidRDefault="001B55E1" w:rsidP="008C7C34">
            <w:pPr>
              <w:ind w:right="-209" w:hanging="62"/>
              <w:jc w:val="center"/>
              <w:rPr>
                <w:color w:val="000000"/>
              </w:rPr>
            </w:pPr>
            <w:r w:rsidRPr="000E3ACA">
              <w:rPr>
                <w:color w:val="000000"/>
              </w:rPr>
              <w:t>Индивидуальные</w:t>
            </w:r>
          </w:p>
          <w:p w:rsidR="001B55E1" w:rsidRPr="000E3ACA" w:rsidRDefault="001B55E1" w:rsidP="008C7C34">
            <w:pPr>
              <w:ind w:left="-50" w:right="-209" w:hanging="72"/>
              <w:jc w:val="center"/>
              <w:rPr>
                <w:color w:val="000000"/>
              </w:rPr>
            </w:pPr>
            <w:r w:rsidRPr="000E3ACA">
              <w:rPr>
                <w:color w:val="000000"/>
              </w:rPr>
              <w:t>жилые дома с площадью приквартирных</w:t>
            </w:r>
          </w:p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участков, га</w:t>
            </w:r>
          </w:p>
        </w:tc>
        <w:tc>
          <w:tcPr>
            <w:tcW w:w="3130" w:type="dxa"/>
            <w:gridSpan w:val="3"/>
          </w:tcPr>
          <w:p w:rsidR="001B55E1" w:rsidRPr="000E3ACA" w:rsidRDefault="001B55E1" w:rsidP="008C7C34">
            <w:pPr>
              <w:ind w:right="-288"/>
              <w:jc w:val="center"/>
              <w:rPr>
                <w:color w:val="000000"/>
              </w:rPr>
            </w:pPr>
            <w:r w:rsidRPr="000E3ACA">
              <w:rPr>
                <w:color w:val="000000"/>
              </w:rPr>
              <w:t>Жилые дома</w:t>
            </w:r>
          </w:p>
          <w:p w:rsidR="001B55E1" w:rsidRPr="000E3ACA" w:rsidRDefault="001B55E1" w:rsidP="008C7C34">
            <w:pPr>
              <w:ind w:right="-288"/>
              <w:jc w:val="center"/>
              <w:rPr>
                <w:color w:val="000000"/>
              </w:rPr>
            </w:pPr>
            <w:r w:rsidRPr="000E3ACA">
              <w:rPr>
                <w:color w:val="000000"/>
              </w:rPr>
              <w:t xml:space="preserve"> блокированного типа  с площадью приквартирных</w:t>
            </w:r>
          </w:p>
          <w:p w:rsidR="001B55E1" w:rsidRPr="000E3ACA" w:rsidRDefault="001B55E1" w:rsidP="008C7C34">
            <w:pPr>
              <w:jc w:val="center"/>
              <w:rPr>
                <w:color w:val="000000"/>
              </w:rPr>
            </w:pPr>
            <w:r w:rsidRPr="000E3ACA">
              <w:rPr>
                <w:color w:val="000000"/>
              </w:rPr>
              <w:t>участков, га</w:t>
            </w:r>
          </w:p>
        </w:tc>
        <w:tc>
          <w:tcPr>
            <w:tcW w:w="2018" w:type="dxa"/>
            <w:gridSpan w:val="2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Секционные </w:t>
            </w:r>
          </w:p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жилые дома с этажностью</w:t>
            </w:r>
          </w:p>
        </w:tc>
      </w:tr>
      <w:tr w:rsidR="001B55E1" w:rsidRPr="00624F67" w:rsidTr="008C7C34">
        <w:tc>
          <w:tcPr>
            <w:tcW w:w="1694" w:type="dxa"/>
            <w:vMerge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40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636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827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hanging="10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 и</w:t>
            </w:r>
          </w:p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hanging="10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более</w:t>
            </w:r>
          </w:p>
        </w:tc>
        <w:tc>
          <w:tcPr>
            <w:tcW w:w="987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-102"/>
              </w:tabs>
              <w:spacing w:line="240" w:lineRule="auto"/>
              <w:ind w:left="-90" w:right="-84" w:hanging="2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 – 0,04</w:t>
            </w:r>
          </w:p>
        </w:tc>
        <w:tc>
          <w:tcPr>
            <w:tcW w:w="1146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-108"/>
              </w:tabs>
              <w:spacing w:line="240" w:lineRule="auto"/>
              <w:ind w:left="-66" w:right="-74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 – 0,06</w:t>
            </w:r>
          </w:p>
        </w:tc>
        <w:tc>
          <w:tcPr>
            <w:tcW w:w="997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-108"/>
              </w:tabs>
              <w:spacing w:line="240" w:lineRule="auto"/>
              <w:ind w:right="172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 и более</w:t>
            </w:r>
          </w:p>
        </w:tc>
        <w:tc>
          <w:tcPr>
            <w:tcW w:w="1014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эт.</w:t>
            </w:r>
          </w:p>
        </w:tc>
        <w:tc>
          <w:tcPr>
            <w:tcW w:w="1004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эт.</w:t>
            </w:r>
          </w:p>
        </w:tc>
      </w:tr>
      <w:tr w:rsidR="001B55E1" w:rsidRPr="00624F67" w:rsidTr="008C7C34">
        <w:tc>
          <w:tcPr>
            <w:tcW w:w="1694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-12"/>
              </w:tabs>
              <w:spacing w:line="240" w:lineRule="auto"/>
              <w:ind w:left="-12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Социальный</w:t>
            </w:r>
          </w:p>
        </w:tc>
        <w:tc>
          <w:tcPr>
            <w:tcW w:w="547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40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 – 65</w:t>
            </w:r>
          </w:p>
        </w:tc>
        <w:tc>
          <w:tcPr>
            <w:tcW w:w="1146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004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</w:tr>
      <w:tr w:rsidR="001B55E1" w:rsidRPr="00624F67" w:rsidTr="008C7C34">
        <w:tc>
          <w:tcPr>
            <w:tcW w:w="1694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-12"/>
              </w:tabs>
              <w:spacing w:line="240" w:lineRule="auto"/>
              <w:ind w:left="-12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</w:t>
            </w:r>
          </w:p>
        </w:tc>
        <w:tc>
          <w:tcPr>
            <w:tcW w:w="547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21-23</w:t>
            </w:r>
          </w:p>
        </w:tc>
        <w:tc>
          <w:tcPr>
            <w:tcW w:w="640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15- 16</w:t>
            </w:r>
          </w:p>
        </w:tc>
        <w:tc>
          <w:tcPr>
            <w:tcW w:w="636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13-14</w:t>
            </w:r>
          </w:p>
        </w:tc>
        <w:tc>
          <w:tcPr>
            <w:tcW w:w="827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46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57 – 39 </w:t>
            </w:r>
          </w:p>
        </w:tc>
        <w:tc>
          <w:tcPr>
            <w:tcW w:w="997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04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</w:tr>
      <w:tr w:rsidR="001B55E1" w:rsidRPr="00624F67" w:rsidTr="008C7C34">
        <w:trPr>
          <w:trHeight w:val="567"/>
        </w:trPr>
        <w:tc>
          <w:tcPr>
            <w:tcW w:w="1694" w:type="dxa"/>
          </w:tcPr>
          <w:p w:rsidR="001B55E1" w:rsidRPr="000E3ACA" w:rsidRDefault="001B55E1" w:rsidP="008C7C34">
            <w:pPr>
              <w:pStyle w:val="Style5"/>
              <w:tabs>
                <w:tab w:val="left" w:pos="-12"/>
              </w:tabs>
              <w:spacing w:line="240" w:lineRule="auto"/>
              <w:ind w:left="-12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Повышенной комфортности</w:t>
            </w:r>
          </w:p>
        </w:tc>
        <w:tc>
          <w:tcPr>
            <w:tcW w:w="547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27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87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46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52 – 37 </w:t>
            </w:r>
          </w:p>
        </w:tc>
        <w:tc>
          <w:tcPr>
            <w:tcW w:w="997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 – 26</w:t>
            </w:r>
          </w:p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04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</w:tr>
      <w:tr w:rsidR="001B55E1" w:rsidRPr="00624F67" w:rsidTr="008C7C34">
        <w:trPr>
          <w:trHeight w:val="445"/>
        </w:trPr>
        <w:tc>
          <w:tcPr>
            <w:tcW w:w="1694" w:type="dxa"/>
          </w:tcPr>
          <w:p w:rsidR="001B55E1" w:rsidRPr="000E3ACA" w:rsidRDefault="000E3ACA" w:rsidP="000E3ACA">
            <w:pPr>
              <w:pStyle w:val="Style5"/>
              <w:widowControl/>
              <w:tabs>
                <w:tab w:val="left" w:pos="-12"/>
              </w:tabs>
              <w:spacing w:line="240" w:lineRule="auto"/>
              <w:ind w:left="-12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Высококом</w:t>
            </w:r>
            <w:r w:rsidR="001B55E1"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фортный</w:t>
            </w:r>
          </w:p>
        </w:tc>
        <w:tc>
          <w:tcPr>
            <w:tcW w:w="547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</w:tcPr>
          <w:p w:rsidR="001B55E1" w:rsidRPr="000E3ACA" w:rsidRDefault="001B55E1" w:rsidP="008C7C34">
            <w:pPr>
              <w:pStyle w:val="Style5"/>
              <w:tabs>
                <w:tab w:val="left" w:pos="0"/>
              </w:tabs>
              <w:ind w:hanging="2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27" w:type="dxa"/>
          </w:tcPr>
          <w:p w:rsidR="001B55E1" w:rsidRPr="000E3ACA" w:rsidRDefault="001B55E1" w:rsidP="008C7C34">
            <w:pPr>
              <w:pStyle w:val="Style5"/>
              <w:tabs>
                <w:tab w:val="left" w:pos="0"/>
              </w:tabs>
              <w:ind w:hanging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87" w:type="dxa"/>
          </w:tcPr>
          <w:p w:rsidR="001B55E1" w:rsidRPr="000E3ACA" w:rsidRDefault="001B55E1" w:rsidP="008C7C34">
            <w:pPr>
              <w:pStyle w:val="Style5"/>
              <w:tabs>
                <w:tab w:val="left" w:pos="0"/>
              </w:tabs>
              <w:spacing w:line="240" w:lineRule="auto"/>
              <w:ind w:hanging="1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46" w:type="dxa"/>
          </w:tcPr>
          <w:p w:rsidR="001B55E1" w:rsidRPr="000E3ACA" w:rsidRDefault="001B55E1" w:rsidP="008C7C34">
            <w:pPr>
              <w:pStyle w:val="Style5"/>
              <w:tabs>
                <w:tab w:val="left" w:pos="0"/>
              </w:tabs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</w:tcPr>
          <w:p w:rsidR="001B55E1" w:rsidRPr="000E3ACA" w:rsidRDefault="001B55E1" w:rsidP="008C7C34">
            <w:pPr>
              <w:pStyle w:val="Style5"/>
              <w:tabs>
                <w:tab w:val="left" w:pos="0"/>
              </w:tabs>
              <w:ind w:hanging="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1B55E1" w:rsidRPr="000E3ACA" w:rsidRDefault="001B55E1" w:rsidP="008C7C34">
            <w:pPr>
              <w:pStyle w:val="Style5"/>
              <w:tabs>
                <w:tab w:val="left" w:pos="0"/>
              </w:tabs>
              <w:ind w:firstLine="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04" w:type="dxa"/>
          </w:tcPr>
          <w:p w:rsidR="001B55E1" w:rsidRPr="000E3ACA" w:rsidRDefault="001B55E1" w:rsidP="008C7C34">
            <w:pPr>
              <w:pStyle w:val="Style5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55E1" w:rsidRPr="00624F67" w:rsidTr="008C7C34">
        <w:trPr>
          <w:trHeight w:val="458"/>
        </w:trPr>
        <w:tc>
          <w:tcPr>
            <w:tcW w:w="1694" w:type="dxa"/>
          </w:tcPr>
          <w:p w:rsidR="001B55E1" w:rsidRPr="000E3ACA" w:rsidRDefault="000E3ACA" w:rsidP="000E3ACA">
            <w:pPr>
              <w:pStyle w:val="Style5"/>
              <w:tabs>
                <w:tab w:val="left" w:pos="-12"/>
              </w:tabs>
              <w:spacing w:line="240" w:lineRule="auto"/>
              <w:ind w:left="-12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</w:t>
            </w:r>
            <w:r w:rsidR="001B55E1"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рованный</w:t>
            </w:r>
          </w:p>
        </w:tc>
        <w:tc>
          <w:tcPr>
            <w:tcW w:w="547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40" w:type="dxa"/>
          </w:tcPr>
          <w:p w:rsidR="001B55E1" w:rsidRPr="000E3ACA" w:rsidRDefault="001B55E1" w:rsidP="008C7C34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36" w:type="dxa"/>
          </w:tcPr>
          <w:p w:rsidR="001B55E1" w:rsidRPr="000E3ACA" w:rsidRDefault="001B55E1" w:rsidP="008C7C34">
            <w:pPr>
              <w:pStyle w:val="Style5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</w:tcPr>
          <w:p w:rsidR="001B55E1" w:rsidRPr="000E3ACA" w:rsidRDefault="001B55E1" w:rsidP="008C7C34">
            <w:pPr>
              <w:pStyle w:val="Style5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</w:tcPr>
          <w:p w:rsidR="001B55E1" w:rsidRPr="000E3ACA" w:rsidRDefault="001B55E1" w:rsidP="008C7C34">
            <w:pPr>
              <w:pStyle w:val="Style5"/>
              <w:tabs>
                <w:tab w:val="left" w:pos="0"/>
              </w:tabs>
              <w:ind w:hanging="2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96 – 65 </w:t>
            </w:r>
          </w:p>
        </w:tc>
        <w:tc>
          <w:tcPr>
            <w:tcW w:w="1146" w:type="dxa"/>
          </w:tcPr>
          <w:p w:rsidR="001B55E1" w:rsidRPr="000E3ACA" w:rsidRDefault="001B55E1" w:rsidP="008C7C34">
            <w:pPr>
              <w:pStyle w:val="Style5"/>
              <w:tabs>
                <w:tab w:val="left" w:pos="0"/>
              </w:tabs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57 – 39 </w:t>
            </w:r>
          </w:p>
        </w:tc>
        <w:tc>
          <w:tcPr>
            <w:tcW w:w="997" w:type="dxa"/>
          </w:tcPr>
          <w:p w:rsidR="001B55E1" w:rsidRPr="000E3ACA" w:rsidRDefault="001B55E1" w:rsidP="008C7C34">
            <w:pPr>
              <w:pStyle w:val="Style5"/>
              <w:tabs>
                <w:tab w:val="left" w:pos="0"/>
              </w:tabs>
              <w:ind w:firstLine="1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1B55E1" w:rsidRPr="000E3ACA" w:rsidRDefault="001B55E1" w:rsidP="008C7C34">
            <w:pPr>
              <w:pStyle w:val="Style5"/>
              <w:tabs>
                <w:tab w:val="left" w:pos="0"/>
              </w:tabs>
              <w:ind w:firstLine="1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004" w:type="dxa"/>
          </w:tcPr>
          <w:p w:rsidR="001B55E1" w:rsidRPr="000E3ACA" w:rsidRDefault="001B55E1" w:rsidP="008C7C34">
            <w:pPr>
              <w:pStyle w:val="Style5"/>
              <w:tabs>
                <w:tab w:val="left" w:pos="0"/>
              </w:tabs>
              <w:ind w:firstLine="2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</w:tr>
    </w:tbl>
    <w:p w:rsidR="001B55E1" w:rsidRDefault="001B55E1" w:rsidP="001B55E1">
      <w:pPr>
        <w:ind w:right="4" w:firstLine="360"/>
        <w:jc w:val="both"/>
      </w:pPr>
    </w:p>
    <w:p w:rsidR="001B55E1" w:rsidRPr="000E3ACA" w:rsidRDefault="001B55E1" w:rsidP="000E3ACA">
      <w:pPr>
        <w:ind w:right="4" w:firstLine="360"/>
        <w:jc w:val="both"/>
        <w:rPr>
          <w:sz w:val="24"/>
          <w:szCs w:val="24"/>
        </w:rPr>
      </w:pPr>
      <w:r w:rsidRPr="000E3ACA">
        <w:rPr>
          <w:sz w:val="24"/>
          <w:szCs w:val="24"/>
        </w:rPr>
        <w:t xml:space="preserve">На территории жилых зон не допускается размещение объектов капитального строительства с земельным участком более </w:t>
      </w:r>
      <w:smartTag w:uri="urn:schemas-microsoft-com:office:smarttags" w:element="metricconverter">
        <w:smartTagPr>
          <w:attr w:name="ProductID" w:val="0,5 га"/>
        </w:smartTagPr>
        <w:r w:rsidRPr="000E3ACA">
          <w:rPr>
            <w:sz w:val="24"/>
            <w:szCs w:val="24"/>
          </w:rPr>
          <w:t>0,5 га</w:t>
        </w:r>
      </w:smartTag>
      <w:r w:rsidRPr="000E3ACA">
        <w:rPr>
          <w:sz w:val="24"/>
          <w:szCs w:val="24"/>
        </w:rPr>
        <w:t>, не связанных с обслуживанием населения.</w:t>
      </w:r>
    </w:p>
    <w:p w:rsidR="001B55E1" w:rsidRPr="000E3ACA" w:rsidRDefault="001B55E1" w:rsidP="000E3ACA">
      <w:pPr>
        <w:ind w:right="4" w:firstLine="284"/>
        <w:jc w:val="both"/>
        <w:rPr>
          <w:bCs/>
          <w:sz w:val="24"/>
          <w:szCs w:val="24"/>
        </w:rPr>
      </w:pPr>
      <w:r w:rsidRPr="000E3ACA">
        <w:rPr>
          <w:sz w:val="24"/>
          <w:szCs w:val="24"/>
        </w:rPr>
        <w:t xml:space="preserve">Минимальные расстояния между длинными сторонами секционных жилых зданий высотой 2—3 этажа должны быть не менее </w:t>
      </w:r>
      <w:smartTag w:uri="urn:schemas-microsoft-com:office:smarttags" w:element="metricconverter">
        <w:smartTagPr>
          <w:attr w:name="ProductID" w:val="15 м"/>
        </w:smartTagPr>
        <w:r w:rsidRPr="000E3ACA">
          <w:rPr>
            <w:sz w:val="24"/>
            <w:szCs w:val="24"/>
          </w:rPr>
          <w:t>15 м</w:t>
        </w:r>
      </w:smartTag>
      <w:r w:rsidRPr="000E3ACA">
        <w:rPr>
          <w:sz w:val="24"/>
          <w:szCs w:val="24"/>
        </w:rPr>
        <w:t xml:space="preserve">, а высотой 4 этажа и более — не менее </w:t>
      </w:r>
      <w:smartTag w:uri="urn:schemas-microsoft-com:office:smarttags" w:element="metricconverter">
        <w:smartTagPr>
          <w:attr w:name="ProductID" w:val="20 м"/>
        </w:smartTagPr>
        <w:r w:rsidRPr="000E3ACA">
          <w:rPr>
            <w:sz w:val="24"/>
            <w:szCs w:val="24"/>
          </w:rPr>
          <w:t>20 м</w:t>
        </w:r>
      </w:smartTag>
      <w:r w:rsidRPr="000E3ACA">
        <w:rPr>
          <w:sz w:val="24"/>
          <w:szCs w:val="24"/>
        </w:rPr>
        <w:t xml:space="preserve">, между торцами этих же зданий с окнами из жилых комнат — не менее </w:t>
      </w:r>
      <w:smartTag w:uri="urn:schemas-microsoft-com:office:smarttags" w:element="metricconverter">
        <w:smartTagPr>
          <w:attr w:name="ProductID" w:val="10 м"/>
        </w:smartTagPr>
        <w:r w:rsidRPr="000E3ACA">
          <w:rPr>
            <w:sz w:val="24"/>
            <w:szCs w:val="24"/>
          </w:rPr>
          <w:t>10 м</w:t>
        </w:r>
      </w:smartTag>
      <w:r w:rsidRPr="000E3ACA">
        <w:rPr>
          <w:sz w:val="24"/>
          <w:szCs w:val="24"/>
        </w:rPr>
        <w:t xml:space="preserve">. </w:t>
      </w:r>
    </w:p>
    <w:p w:rsidR="001B55E1" w:rsidRPr="000E3ACA" w:rsidRDefault="001B55E1" w:rsidP="000E3ACA">
      <w:pPr>
        <w:pStyle w:val="210"/>
        <w:spacing w:line="240" w:lineRule="auto"/>
        <w:ind w:left="0"/>
        <w:jc w:val="both"/>
        <w:rPr>
          <w:color w:val="000000"/>
          <w:sz w:val="24"/>
          <w:szCs w:val="24"/>
        </w:rPr>
      </w:pPr>
      <w:r w:rsidRPr="000E3ACA">
        <w:rPr>
          <w:bCs/>
          <w:color w:val="000000"/>
          <w:sz w:val="24"/>
          <w:szCs w:val="24"/>
        </w:rPr>
        <w:t>Размеры площадок различного функционального назначения, размещаемых на территории микрорайонов, кварталов, минимально допустимые расстояния от площадок до окон жилых и общественных зданий следует принимать в соответствии с таблицей:</w:t>
      </w:r>
    </w:p>
    <w:tbl>
      <w:tblPr>
        <w:tblW w:w="9537" w:type="dxa"/>
        <w:tblInd w:w="20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15"/>
        <w:gridCol w:w="1902"/>
        <w:gridCol w:w="1850"/>
        <w:gridCol w:w="1870"/>
      </w:tblGrid>
      <w:tr w:rsidR="001B55E1" w:rsidRPr="00962381" w:rsidTr="000E3ACA">
        <w:trPr>
          <w:cantSplit/>
          <w:trHeight w:val="1104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55E1" w:rsidRPr="00962381" w:rsidRDefault="001B55E1" w:rsidP="008C7C34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Площадки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55E1" w:rsidRPr="00962381" w:rsidRDefault="001B55E1" w:rsidP="008C7C34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 xml:space="preserve">Удельный размер площадки, </w:t>
            </w:r>
          </w:p>
          <w:p w:rsidR="001B55E1" w:rsidRPr="00962381" w:rsidRDefault="001B55E1" w:rsidP="008C7C34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кв. м/чел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55E1" w:rsidRPr="00962381" w:rsidRDefault="001B55E1" w:rsidP="008C7C34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Средний</w:t>
            </w:r>
          </w:p>
          <w:p w:rsidR="001B55E1" w:rsidRPr="00962381" w:rsidRDefault="001B55E1" w:rsidP="008C7C34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размер одной</w:t>
            </w:r>
          </w:p>
          <w:p w:rsidR="001B55E1" w:rsidRPr="00962381" w:rsidRDefault="001B55E1" w:rsidP="008C7C34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 xml:space="preserve">площадки, </w:t>
            </w:r>
          </w:p>
          <w:p w:rsidR="001B55E1" w:rsidRPr="00962381" w:rsidRDefault="001B55E1" w:rsidP="008C7C34">
            <w:pPr>
              <w:jc w:val="center"/>
              <w:rPr>
                <w:color w:val="000000"/>
                <w:vertAlign w:val="superscript"/>
              </w:rPr>
            </w:pPr>
            <w:r w:rsidRPr="00962381">
              <w:rPr>
                <w:color w:val="000000"/>
              </w:rPr>
              <w:t>кв. м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5E1" w:rsidRPr="00962381" w:rsidRDefault="001B55E1" w:rsidP="008C7C34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Расстояние до</w:t>
            </w:r>
          </w:p>
          <w:p w:rsidR="001B55E1" w:rsidRPr="00962381" w:rsidRDefault="001B55E1" w:rsidP="008C7C34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окон жилых и общественных</w:t>
            </w:r>
          </w:p>
          <w:p w:rsidR="001B55E1" w:rsidRPr="00962381" w:rsidRDefault="001B55E1" w:rsidP="008C7C34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зданий, м</w:t>
            </w:r>
          </w:p>
        </w:tc>
      </w:tr>
      <w:tr w:rsidR="001B55E1" w:rsidRPr="00962381" w:rsidTr="000E3ACA">
        <w:trPr>
          <w:trHeight w:val="337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5E1" w:rsidRPr="00962381" w:rsidRDefault="001B55E1" w:rsidP="008C7C34">
            <w:pPr>
              <w:snapToGrid w:val="0"/>
              <w:rPr>
                <w:color w:val="000000"/>
              </w:rPr>
            </w:pPr>
            <w:r w:rsidRPr="00962381">
              <w:rPr>
                <w:color w:val="000000"/>
              </w:rPr>
              <w:t>Для игр детей дошкольного и младшего школьного возраста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55E1" w:rsidRPr="00962381" w:rsidRDefault="001B55E1" w:rsidP="008C7C34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0,7</w:t>
            </w:r>
          </w:p>
          <w:p w:rsidR="001B55E1" w:rsidRPr="00962381" w:rsidRDefault="001B55E1" w:rsidP="008C7C34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55E1" w:rsidRPr="00962381" w:rsidRDefault="001B55E1" w:rsidP="008C7C34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30</w:t>
            </w:r>
          </w:p>
          <w:p w:rsidR="001B55E1" w:rsidRPr="00962381" w:rsidRDefault="001B55E1" w:rsidP="008C7C34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5E1" w:rsidRPr="00962381" w:rsidRDefault="001B55E1" w:rsidP="008C7C34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12</w:t>
            </w:r>
          </w:p>
          <w:p w:rsidR="001B55E1" w:rsidRPr="00962381" w:rsidRDefault="001B55E1" w:rsidP="008C7C34">
            <w:pPr>
              <w:snapToGrid w:val="0"/>
              <w:jc w:val="center"/>
              <w:rPr>
                <w:color w:val="000000"/>
              </w:rPr>
            </w:pPr>
          </w:p>
        </w:tc>
      </w:tr>
      <w:tr w:rsidR="001B55E1" w:rsidRPr="00962381" w:rsidTr="000E3ACA">
        <w:trPr>
          <w:trHeight w:val="278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5E1" w:rsidRPr="00962381" w:rsidRDefault="001B55E1" w:rsidP="008C7C34">
            <w:pPr>
              <w:snapToGrid w:val="0"/>
              <w:jc w:val="both"/>
              <w:rPr>
                <w:color w:val="000000"/>
              </w:rPr>
            </w:pPr>
            <w:r w:rsidRPr="00962381">
              <w:rPr>
                <w:color w:val="000000"/>
              </w:rPr>
              <w:t xml:space="preserve">Для отдыха взрослого населения  </w:t>
            </w:r>
          </w:p>
          <w:p w:rsidR="001B55E1" w:rsidRPr="00962381" w:rsidRDefault="001B55E1" w:rsidP="008C7C34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5E1" w:rsidRPr="00962381" w:rsidRDefault="001B55E1" w:rsidP="008C7C34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0,1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5E1" w:rsidRPr="00962381" w:rsidRDefault="001B55E1" w:rsidP="008C7C34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15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5E1" w:rsidRPr="00962381" w:rsidRDefault="001B55E1" w:rsidP="008C7C34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10</w:t>
            </w:r>
          </w:p>
        </w:tc>
      </w:tr>
      <w:tr w:rsidR="001B55E1" w:rsidRPr="00962381" w:rsidTr="000E3ACA">
        <w:trPr>
          <w:trHeight w:val="569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5E1" w:rsidRPr="00962381" w:rsidRDefault="001B55E1" w:rsidP="008C7C34">
            <w:pPr>
              <w:snapToGrid w:val="0"/>
              <w:jc w:val="both"/>
              <w:rPr>
                <w:color w:val="000000"/>
              </w:rPr>
            </w:pPr>
            <w:r w:rsidRPr="00962381">
              <w:rPr>
                <w:color w:val="000000"/>
              </w:rPr>
              <w:t>Для занятий физкультурой</w:t>
            </w:r>
          </w:p>
          <w:p w:rsidR="001B55E1" w:rsidRPr="00962381" w:rsidRDefault="001B55E1" w:rsidP="008C7C34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5E1" w:rsidRPr="00962381" w:rsidRDefault="001B55E1" w:rsidP="008C7C34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1,5-2,0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5E1" w:rsidRPr="00962381" w:rsidRDefault="001B55E1" w:rsidP="008C7C34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100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5E1" w:rsidRPr="00962381" w:rsidRDefault="001B55E1" w:rsidP="008C7C34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10-40</w:t>
            </w:r>
          </w:p>
        </w:tc>
      </w:tr>
      <w:tr w:rsidR="001B55E1" w:rsidRPr="00962381" w:rsidTr="000E3ACA">
        <w:trPr>
          <w:trHeight w:val="569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5E1" w:rsidRPr="00962381" w:rsidRDefault="001B55E1" w:rsidP="008C7C34">
            <w:pPr>
              <w:snapToGrid w:val="0"/>
              <w:jc w:val="both"/>
              <w:rPr>
                <w:color w:val="000000"/>
              </w:rPr>
            </w:pPr>
            <w:r w:rsidRPr="00962381">
              <w:rPr>
                <w:color w:val="000000"/>
              </w:rPr>
              <w:t>Для хозяйственных целей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5E1" w:rsidRPr="00962381" w:rsidRDefault="001B55E1" w:rsidP="008C7C34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0,3-0,4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5E1" w:rsidRPr="00962381" w:rsidRDefault="001B55E1" w:rsidP="008C7C34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10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5E1" w:rsidRPr="00962381" w:rsidRDefault="001B55E1" w:rsidP="008C7C34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20</w:t>
            </w:r>
          </w:p>
        </w:tc>
      </w:tr>
      <w:tr w:rsidR="001B55E1" w:rsidRPr="00962381" w:rsidTr="000E3ACA">
        <w:trPr>
          <w:trHeight w:val="569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5E1" w:rsidRPr="00962381" w:rsidRDefault="001B55E1" w:rsidP="008C7C34">
            <w:pPr>
              <w:snapToGrid w:val="0"/>
              <w:jc w:val="both"/>
              <w:rPr>
                <w:color w:val="000000"/>
              </w:rPr>
            </w:pPr>
            <w:r w:rsidRPr="00962381">
              <w:rPr>
                <w:color w:val="000000"/>
              </w:rPr>
              <w:t>Для выгула собак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5E1" w:rsidRPr="00962381" w:rsidRDefault="001B55E1" w:rsidP="008C7C34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0,1-0,3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5E1" w:rsidRPr="00962381" w:rsidRDefault="001B55E1" w:rsidP="008C7C34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25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5E1" w:rsidRPr="00962381" w:rsidRDefault="001B55E1" w:rsidP="008C7C34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40</w:t>
            </w:r>
          </w:p>
        </w:tc>
      </w:tr>
      <w:tr w:rsidR="001B55E1" w:rsidRPr="00962381" w:rsidTr="000E3ACA">
        <w:trPr>
          <w:trHeight w:val="850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55E1" w:rsidRPr="00624F67" w:rsidRDefault="001B55E1" w:rsidP="008C7C34">
            <w:pPr>
              <w:pStyle w:val="5"/>
              <w:tabs>
                <w:tab w:val="left" w:pos="0"/>
              </w:tabs>
              <w:snapToGrid w:val="0"/>
              <w:spacing w:before="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624F6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Для стоянки автомашин</w:t>
            </w:r>
          </w:p>
          <w:p w:rsidR="001B55E1" w:rsidRPr="00962381" w:rsidRDefault="001B55E1" w:rsidP="008C7C34">
            <w:pPr>
              <w:rPr>
                <w:color w:val="000000"/>
              </w:rPr>
            </w:pPr>
          </w:p>
          <w:p w:rsidR="001B55E1" w:rsidRPr="00962381" w:rsidRDefault="001B55E1" w:rsidP="008C7C34">
            <w:pPr>
              <w:rPr>
                <w:color w:val="000000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55E1" w:rsidRPr="00962381" w:rsidRDefault="001B55E1" w:rsidP="008C7C34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0,8-2,5</w:t>
            </w:r>
          </w:p>
          <w:p w:rsidR="001B55E1" w:rsidRPr="00962381" w:rsidRDefault="001B55E1" w:rsidP="008C7C34">
            <w:pPr>
              <w:snapToGrid w:val="0"/>
              <w:jc w:val="center"/>
              <w:rPr>
                <w:color w:val="000000"/>
              </w:rPr>
            </w:pPr>
          </w:p>
          <w:p w:rsidR="001B55E1" w:rsidRPr="00962381" w:rsidRDefault="001B55E1" w:rsidP="008C7C34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55E1" w:rsidRPr="00962381" w:rsidRDefault="001B55E1" w:rsidP="008C7C34">
            <w:pPr>
              <w:snapToGrid w:val="0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25</w:t>
            </w:r>
          </w:p>
          <w:p w:rsidR="001B55E1" w:rsidRPr="00962381" w:rsidRDefault="001B55E1" w:rsidP="008C7C34">
            <w:pPr>
              <w:ind w:right="-167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(на машино-место)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5E1" w:rsidRPr="000E3ACA" w:rsidRDefault="001B55E1" w:rsidP="008C7C34">
            <w:pPr>
              <w:pStyle w:val="13"/>
              <w:snapToGrid w:val="0"/>
              <w:jc w:val="center"/>
              <w:rPr>
                <w:color w:val="000000"/>
                <w:spacing w:val="-6"/>
              </w:rPr>
            </w:pPr>
            <w:r w:rsidRPr="000E3ACA">
              <w:rPr>
                <w:color w:val="000000"/>
                <w:spacing w:val="-6"/>
              </w:rPr>
              <w:t>В соответствии с техническими регламентами</w:t>
            </w:r>
          </w:p>
        </w:tc>
      </w:tr>
    </w:tbl>
    <w:p w:rsidR="001B55E1" w:rsidRPr="00962381" w:rsidRDefault="001B55E1" w:rsidP="001B55E1">
      <w:pPr>
        <w:tabs>
          <w:tab w:val="left" w:pos="0"/>
        </w:tabs>
        <w:spacing w:after="139"/>
        <w:jc w:val="both"/>
        <w:rPr>
          <w:color w:val="000000"/>
          <w:sz w:val="16"/>
          <w:szCs w:val="16"/>
        </w:rPr>
      </w:pPr>
      <w:r w:rsidRPr="00962381">
        <w:rPr>
          <w:color w:val="000000"/>
          <w:sz w:val="28"/>
          <w:szCs w:val="28"/>
        </w:rPr>
        <w:t xml:space="preserve">           </w:t>
      </w:r>
    </w:p>
    <w:p w:rsidR="001B55E1" w:rsidRPr="000E3ACA" w:rsidRDefault="001B55E1" w:rsidP="001B55E1">
      <w:pPr>
        <w:jc w:val="both"/>
        <w:rPr>
          <w:color w:val="000000"/>
          <w:sz w:val="24"/>
          <w:szCs w:val="24"/>
        </w:rPr>
      </w:pPr>
      <w:r w:rsidRPr="00624F67">
        <w:rPr>
          <w:b/>
          <w:color w:val="000000"/>
        </w:rPr>
        <w:t xml:space="preserve">          </w:t>
      </w:r>
      <w:r w:rsidRPr="00624F67">
        <w:rPr>
          <w:color w:val="000000"/>
        </w:rPr>
        <w:t xml:space="preserve"> </w:t>
      </w:r>
      <w:r w:rsidRPr="000E3ACA">
        <w:rPr>
          <w:color w:val="000000"/>
          <w:sz w:val="24"/>
          <w:szCs w:val="24"/>
        </w:rPr>
        <w:t xml:space="preserve">Расстояние от площадки для мусоросборников до площадок для игр детей, отдыха взрослых и занятий физкультурой следует принимать не менее </w:t>
      </w:r>
      <w:smartTag w:uri="urn:schemas-microsoft-com:office:smarttags" w:element="metricconverter">
        <w:smartTagPr>
          <w:attr w:name="ProductID" w:val="20 м"/>
        </w:smartTagPr>
        <w:r w:rsidRPr="000E3ACA">
          <w:rPr>
            <w:color w:val="000000"/>
            <w:sz w:val="24"/>
            <w:szCs w:val="24"/>
          </w:rPr>
          <w:t>20 м</w:t>
        </w:r>
      </w:smartTag>
      <w:r w:rsidRPr="000E3ACA">
        <w:rPr>
          <w:color w:val="000000"/>
          <w:sz w:val="24"/>
          <w:szCs w:val="24"/>
        </w:rPr>
        <w:t xml:space="preserve">. </w:t>
      </w:r>
    </w:p>
    <w:p w:rsidR="001B55E1" w:rsidRPr="000E3ACA" w:rsidRDefault="001B55E1" w:rsidP="001B55E1">
      <w:pPr>
        <w:jc w:val="both"/>
        <w:rPr>
          <w:color w:val="000000"/>
          <w:sz w:val="24"/>
          <w:szCs w:val="24"/>
        </w:rPr>
      </w:pPr>
      <w:r w:rsidRPr="000E3ACA">
        <w:rPr>
          <w:color w:val="000000"/>
          <w:sz w:val="24"/>
          <w:szCs w:val="24"/>
        </w:rPr>
        <w:t>Разрывы от объектов для хранения транспортных средств до жилых домов, территорий школ, дошкольных образовательных учреждений, площадок для игр, отдыха и спорта определяются в соответствии  с санитарно- эпидемиологическими правилами и нормативами СанПиН 2.2.1/2.1.1.1200-03 «Санитарно-защитные зоны и санитарная классификация предприятий, сооружений и иных объектов».</w:t>
      </w:r>
    </w:p>
    <w:p w:rsidR="001B55E1" w:rsidRPr="000E3ACA" w:rsidRDefault="001B55E1" w:rsidP="001B55E1">
      <w:pPr>
        <w:jc w:val="both"/>
        <w:rPr>
          <w:color w:val="000000"/>
          <w:sz w:val="24"/>
          <w:szCs w:val="24"/>
        </w:rPr>
      </w:pPr>
      <w:r w:rsidRPr="000E3ACA">
        <w:rPr>
          <w:color w:val="000000"/>
          <w:sz w:val="24"/>
          <w:szCs w:val="24"/>
        </w:rPr>
        <w:t xml:space="preserve">           Противопожарные расстояния между объектами капитального строительства, расположенными в жилых зонах следует устанавливать в соответствии с требованиями </w:t>
      </w:r>
      <w:r w:rsidRPr="000E3ACA">
        <w:rPr>
          <w:bCs/>
          <w:color w:val="000000"/>
          <w:sz w:val="24"/>
          <w:szCs w:val="24"/>
        </w:rPr>
        <w:t>Федерального закона от 22 июля 2008 года № 123-ФЗ «Технический регламент о требованиях пожарной безопасности».</w:t>
      </w:r>
    </w:p>
    <w:p w:rsidR="001B55E1" w:rsidRPr="000E3ACA" w:rsidRDefault="001B55E1" w:rsidP="001B55E1">
      <w:pPr>
        <w:jc w:val="both"/>
        <w:rPr>
          <w:b/>
          <w:color w:val="000000"/>
          <w:sz w:val="24"/>
          <w:szCs w:val="24"/>
        </w:rPr>
      </w:pPr>
      <w:r w:rsidRPr="000E3ACA">
        <w:rPr>
          <w:color w:val="000000"/>
          <w:sz w:val="24"/>
          <w:szCs w:val="24"/>
        </w:rPr>
        <w:t xml:space="preserve">           На территориях жилых зон микрорайонов, кварталов детские образовательные учреждения (далее – ДОУ) размещаются как в виде отдельных зданий, так и в виде встроенных или пристроенных объектов с организацией отдельного входа и обособленного земельного участка.</w:t>
      </w:r>
    </w:p>
    <w:p w:rsidR="001B55E1" w:rsidRPr="000E3ACA" w:rsidRDefault="001B55E1" w:rsidP="001B55E1">
      <w:pPr>
        <w:jc w:val="both"/>
        <w:rPr>
          <w:color w:val="000000"/>
          <w:sz w:val="24"/>
          <w:szCs w:val="24"/>
        </w:rPr>
      </w:pPr>
      <w:r w:rsidRPr="000E3ACA">
        <w:rPr>
          <w:color w:val="000000"/>
          <w:sz w:val="24"/>
          <w:szCs w:val="24"/>
        </w:rPr>
        <w:tab/>
        <w:t xml:space="preserve">Площадки для прогулок и игр детей должны быть удалены от входа в здание дошкольного учреждения не более, чем на </w:t>
      </w:r>
      <w:smartTag w:uri="urn:schemas-microsoft-com:office:smarttags" w:element="metricconverter">
        <w:smartTagPr>
          <w:attr w:name="ProductID" w:val="30 м"/>
        </w:smartTagPr>
        <w:r w:rsidRPr="000E3ACA">
          <w:rPr>
            <w:color w:val="000000"/>
            <w:sz w:val="24"/>
            <w:szCs w:val="24"/>
          </w:rPr>
          <w:t>30 м</w:t>
        </w:r>
      </w:smartTag>
      <w:r w:rsidRPr="000E3ACA">
        <w:rPr>
          <w:color w:val="000000"/>
          <w:sz w:val="24"/>
          <w:szCs w:val="24"/>
        </w:rPr>
        <w:t xml:space="preserve">, а от окон жилого дома - не менее </w:t>
      </w:r>
      <w:smartTag w:uri="urn:schemas-microsoft-com:office:smarttags" w:element="metricconverter">
        <w:smartTagPr>
          <w:attr w:name="ProductID" w:val="15 м"/>
        </w:smartTagPr>
        <w:r w:rsidRPr="000E3ACA">
          <w:rPr>
            <w:color w:val="000000"/>
            <w:sz w:val="24"/>
            <w:szCs w:val="24"/>
          </w:rPr>
          <w:t>15 м</w:t>
        </w:r>
      </w:smartTag>
      <w:r w:rsidRPr="000E3ACA">
        <w:rPr>
          <w:color w:val="000000"/>
          <w:sz w:val="24"/>
          <w:szCs w:val="24"/>
        </w:rPr>
        <w:t>.</w:t>
      </w:r>
    </w:p>
    <w:p w:rsidR="001B55E1" w:rsidRPr="000E3ACA" w:rsidRDefault="001B55E1" w:rsidP="001B55E1">
      <w:pPr>
        <w:tabs>
          <w:tab w:val="left" w:pos="540"/>
        </w:tabs>
        <w:jc w:val="both"/>
        <w:rPr>
          <w:color w:val="000000"/>
          <w:sz w:val="24"/>
          <w:szCs w:val="24"/>
        </w:rPr>
      </w:pPr>
      <w:r w:rsidRPr="000E3ACA">
        <w:rPr>
          <w:color w:val="000000"/>
          <w:sz w:val="24"/>
          <w:szCs w:val="24"/>
        </w:rPr>
        <w:t xml:space="preserve">            Вместимость вновь строящихся ДОУ не должна превышать 350 мест; вместимость ДОУ, пристроенных к торцам жилых домов и встроенных в жилые дома, - не более 150 мест; вместимость для сельских населенных мест рекомендуется не более 140 мест.</w:t>
      </w:r>
    </w:p>
    <w:p w:rsidR="001B55E1" w:rsidRPr="000E3ACA" w:rsidRDefault="001B55E1" w:rsidP="001B55E1">
      <w:pPr>
        <w:jc w:val="both"/>
        <w:rPr>
          <w:color w:val="000000"/>
          <w:sz w:val="24"/>
          <w:szCs w:val="24"/>
        </w:rPr>
      </w:pPr>
      <w:r w:rsidRPr="000E3ACA">
        <w:rPr>
          <w:color w:val="000000"/>
          <w:sz w:val="24"/>
          <w:szCs w:val="24"/>
        </w:rPr>
        <w:t xml:space="preserve">            Площадь земельного участка для вновь строящихся ДОУ с отдельно стоящим зданием принимается из расчета </w:t>
      </w:r>
      <w:smartTag w:uri="urn:schemas-microsoft-com:office:smarttags" w:element="metricconverter">
        <w:smartTagPr>
          <w:attr w:name="ProductID" w:val="40 кв. м"/>
        </w:smartTagPr>
        <w:r w:rsidRPr="000E3ACA">
          <w:rPr>
            <w:color w:val="000000"/>
            <w:sz w:val="24"/>
            <w:szCs w:val="24"/>
          </w:rPr>
          <w:t>40 кв. м</w:t>
        </w:r>
      </w:smartTag>
      <w:r w:rsidRPr="000E3ACA">
        <w:rPr>
          <w:color w:val="000000"/>
          <w:sz w:val="24"/>
          <w:szCs w:val="24"/>
        </w:rPr>
        <w:t xml:space="preserve">. на 1 место, при вместимости до 100 мест - </w:t>
      </w:r>
      <w:smartTag w:uri="urn:schemas-microsoft-com:office:smarttags" w:element="metricconverter">
        <w:smartTagPr>
          <w:attr w:name="ProductID" w:val="35 кв. м"/>
        </w:smartTagPr>
        <w:r w:rsidRPr="000E3ACA">
          <w:rPr>
            <w:color w:val="000000"/>
            <w:sz w:val="24"/>
            <w:szCs w:val="24"/>
          </w:rPr>
          <w:t>35 кв. м</w:t>
        </w:r>
      </w:smartTag>
      <w:r w:rsidRPr="000E3ACA">
        <w:rPr>
          <w:color w:val="000000"/>
          <w:sz w:val="24"/>
          <w:szCs w:val="24"/>
        </w:rPr>
        <w:t xml:space="preserve"> на 1 место; для встроенного здания ДОУ при вместимости более 100 мест - не менее </w:t>
      </w:r>
      <w:smartTag w:uri="urn:schemas-microsoft-com:office:smarttags" w:element="metricconverter">
        <w:smartTagPr>
          <w:attr w:name="ProductID" w:val="29 кв. м"/>
        </w:smartTagPr>
        <w:r w:rsidRPr="000E3ACA">
          <w:rPr>
            <w:color w:val="000000"/>
            <w:sz w:val="24"/>
            <w:szCs w:val="24"/>
          </w:rPr>
          <w:t>29 кв. м</w:t>
        </w:r>
      </w:smartTag>
      <w:r w:rsidRPr="000E3ACA">
        <w:rPr>
          <w:color w:val="000000"/>
          <w:sz w:val="24"/>
          <w:szCs w:val="24"/>
        </w:rPr>
        <w:t xml:space="preserve"> на 1 место.</w:t>
      </w:r>
    </w:p>
    <w:p w:rsidR="001B55E1" w:rsidRPr="000E3ACA" w:rsidRDefault="001B55E1" w:rsidP="001B55E1">
      <w:pPr>
        <w:ind w:firstLine="709"/>
        <w:jc w:val="both"/>
        <w:rPr>
          <w:color w:val="000000"/>
          <w:sz w:val="24"/>
          <w:szCs w:val="24"/>
        </w:rPr>
      </w:pPr>
      <w:r w:rsidRPr="000E3ACA">
        <w:rPr>
          <w:color w:val="000000"/>
          <w:sz w:val="24"/>
          <w:szCs w:val="24"/>
        </w:rPr>
        <w:t xml:space="preserve">В случаях нового строительства и развития застроенных территорий жилыми домами секционного типа размещение площадок для мусоросборников следует предусматривать на территориях общего пользования вдоль проезжей части улиц не ближе </w:t>
      </w:r>
      <w:smartTag w:uri="urn:schemas-microsoft-com:office:smarttags" w:element="metricconverter">
        <w:smartTagPr>
          <w:attr w:name="ProductID" w:val="15 метров"/>
        </w:smartTagPr>
        <w:r w:rsidRPr="000E3ACA">
          <w:rPr>
            <w:color w:val="000000"/>
            <w:sz w:val="24"/>
            <w:szCs w:val="24"/>
          </w:rPr>
          <w:t>15 метров</w:t>
        </w:r>
      </w:smartTag>
      <w:r w:rsidRPr="000E3ACA">
        <w:rPr>
          <w:color w:val="000000"/>
          <w:sz w:val="24"/>
          <w:szCs w:val="24"/>
        </w:rPr>
        <w:t xml:space="preserve"> от окон дома, но не далее чем </w:t>
      </w:r>
      <w:smartTag w:uri="urn:schemas-microsoft-com:office:smarttags" w:element="metricconverter">
        <w:smartTagPr>
          <w:attr w:name="ProductID" w:val="150 м"/>
        </w:smartTagPr>
        <w:r w:rsidRPr="000E3ACA">
          <w:rPr>
            <w:color w:val="000000"/>
            <w:sz w:val="24"/>
            <w:szCs w:val="24"/>
          </w:rPr>
          <w:t>150 м</w:t>
        </w:r>
      </w:smartTag>
      <w:r w:rsidRPr="000E3ACA">
        <w:rPr>
          <w:color w:val="000000"/>
          <w:sz w:val="24"/>
          <w:szCs w:val="24"/>
        </w:rPr>
        <w:t xml:space="preserve"> от входа в дом.</w:t>
      </w:r>
    </w:p>
    <w:p w:rsidR="001B55E1" w:rsidRPr="000E3ACA" w:rsidRDefault="001B55E1" w:rsidP="001B55E1">
      <w:pPr>
        <w:jc w:val="both"/>
        <w:rPr>
          <w:color w:val="000000"/>
          <w:sz w:val="24"/>
          <w:szCs w:val="24"/>
        </w:rPr>
      </w:pPr>
      <w:r w:rsidRPr="000E3ACA">
        <w:rPr>
          <w:color w:val="000000"/>
          <w:sz w:val="24"/>
          <w:szCs w:val="24"/>
        </w:rPr>
        <w:t xml:space="preserve">         Минимальные расчетные показатели размеров приквартирных участков жилых домов индивидуальной и блокированной жилой застройки следует принимать в соответствии с таблицей:</w:t>
      </w:r>
    </w:p>
    <w:p w:rsidR="001B55E1" w:rsidRPr="00962381" w:rsidRDefault="001B55E1" w:rsidP="001B55E1">
      <w:pPr>
        <w:ind w:left="360" w:right="4"/>
        <w:jc w:val="both"/>
        <w:rPr>
          <w:color w:val="000000"/>
          <w:sz w:val="16"/>
          <w:szCs w:val="16"/>
        </w:rPr>
      </w:pPr>
      <w:r w:rsidRPr="00962381">
        <w:rPr>
          <w:color w:val="000000"/>
          <w:sz w:val="28"/>
          <w:szCs w:val="28"/>
        </w:rPr>
        <w:t xml:space="preserve">                                                                                                                 </w:t>
      </w: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87"/>
        <w:gridCol w:w="1218"/>
        <w:gridCol w:w="931"/>
        <w:gridCol w:w="828"/>
        <w:gridCol w:w="888"/>
        <w:gridCol w:w="840"/>
        <w:gridCol w:w="864"/>
        <w:gridCol w:w="828"/>
        <w:gridCol w:w="888"/>
        <w:gridCol w:w="888"/>
      </w:tblGrid>
      <w:tr w:rsidR="001B55E1" w:rsidRPr="00962381" w:rsidTr="008C7C34">
        <w:trPr>
          <w:trHeight w:val="290"/>
        </w:trPr>
        <w:tc>
          <w:tcPr>
            <w:tcW w:w="1487" w:type="dxa"/>
            <w:vMerge w:val="restart"/>
          </w:tcPr>
          <w:p w:rsidR="001B55E1" w:rsidRPr="00962381" w:rsidRDefault="001B55E1" w:rsidP="008C7C34">
            <w:pPr>
              <w:ind w:right="-11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 xml:space="preserve">Группы населённых пунктов с </w:t>
            </w:r>
          </w:p>
          <w:p w:rsidR="001B55E1" w:rsidRPr="00962381" w:rsidRDefault="001B55E1" w:rsidP="008C7C34">
            <w:pPr>
              <w:ind w:right="-11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населением,</w:t>
            </w:r>
          </w:p>
          <w:p w:rsidR="001B55E1" w:rsidRPr="00962381" w:rsidRDefault="001B55E1" w:rsidP="008C7C34">
            <w:pPr>
              <w:ind w:right="-11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тыс. чел</w:t>
            </w:r>
          </w:p>
        </w:tc>
        <w:tc>
          <w:tcPr>
            <w:tcW w:w="1218" w:type="dxa"/>
            <w:vMerge w:val="restart"/>
          </w:tcPr>
          <w:p w:rsidR="001B55E1" w:rsidRPr="00962381" w:rsidRDefault="001B55E1" w:rsidP="008C7C34">
            <w:pPr>
              <w:ind w:left="-152" w:right="-186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Уровни комфорта</w:t>
            </w:r>
          </w:p>
          <w:p w:rsidR="001B55E1" w:rsidRPr="00962381" w:rsidRDefault="001B55E1" w:rsidP="000E3ACA">
            <w:pPr>
              <w:ind w:right="-199"/>
              <w:rPr>
                <w:color w:val="000000"/>
              </w:rPr>
            </w:pPr>
            <w:r w:rsidRPr="00962381">
              <w:rPr>
                <w:color w:val="000000"/>
              </w:rPr>
              <w:t>проживания</w:t>
            </w:r>
          </w:p>
        </w:tc>
        <w:tc>
          <w:tcPr>
            <w:tcW w:w="6955" w:type="dxa"/>
            <w:gridSpan w:val="8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Размеры приквартирных участков для различных типов домов по уровню комфорта, кв. м</w:t>
            </w:r>
          </w:p>
        </w:tc>
      </w:tr>
      <w:tr w:rsidR="001B55E1" w:rsidRPr="00962381" w:rsidTr="008C7C34">
        <w:trPr>
          <w:trHeight w:val="290"/>
        </w:trPr>
        <w:tc>
          <w:tcPr>
            <w:tcW w:w="1487" w:type="dxa"/>
            <w:vMerge/>
          </w:tcPr>
          <w:p w:rsidR="001B55E1" w:rsidRPr="00962381" w:rsidRDefault="001B55E1" w:rsidP="008C7C34">
            <w:pPr>
              <w:ind w:right="4"/>
              <w:jc w:val="both"/>
              <w:rPr>
                <w:color w:val="000000"/>
              </w:rPr>
            </w:pPr>
          </w:p>
        </w:tc>
        <w:tc>
          <w:tcPr>
            <w:tcW w:w="1218" w:type="dxa"/>
            <w:vMerge/>
          </w:tcPr>
          <w:p w:rsidR="001B55E1" w:rsidRPr="00962381" w:rsidRDefault="001B55E1" w:rsidP="008C7C34">
            <w:pPr>
              <w:ind w:right="4"/>
              <w:jc w:val="both"/>
              <w:rPr>
                <w:color w:val="000000"/>
              </w:rPr>
            </w:pPr>
          </w:p>
        </w:tc>
        <w:tc>
          <w:tcPr>
            <w:tcW w:w="1759" w:type="dxa"/>
            <w:gridSpan w:val="2"/>
          </w:tcPr>
          <w:p w:rsidR="001B55E1" w:rsidRPr="00962381" w:rsidRDefault="001B55E1" w:rsidP="008C7C34">
            <w:pPr>
              <w:ind w:right="4"/>
              <w:jc w:val="both"/>
              <w:rPr>
                <w:color w:val="000000"/>
              </w:rPr>
            </w:pPr>
            <w:r w:rsidRPr="00962381">
              <w:rPr>
                <w:color w:val="000000"/>
              </w:rPr>
              <w:t xml:space="preserve">Социальный </w:t>
            </w:r>
          </w:p>
        </w:tc>
        <w:tc>
          <w:tcPr>
            <w:tcW w:w="1728" w:type="dxa"/>
            <w:gridSpan w:val="2"/>
          </w:tcPr>
          <w:p w:rsidR="001B55E1" w:rsidRPr="00962381" w:rsidRDefault="001B55E1" w:rsidP="008C7C34">
            <w:pPr>
              <w:ind w:right="4"/>
              <w:jc w:val="both"/>
              <w:rPr>
                <w:color w:val="000000"/>
              </w:rPr>
            </w:pPr>
            <w:r w:rsidRPr="00962381">
              <w:rPr>
                <w:color w:val="000000"/>
              </w:rPr>
              <w:t xml:space="preserve">Массовый </w:t>
            </w:r>
          </w:p>
        </w:tc>
        <w:tc>
          <w:tcPr>
            <w:tcW w:w="1692" w:type="dxa"/>
            <w:gridSpan w:val="2"/>
          </w:tcPr>
          <w:p w:rsidR="001B55E1" w:rsidRPr="00962381" w:rsidRDefault="001B55E1" w:rsidP="008C7C34">
            <w:pPr>
              <w:ind w:right="4"/>
              <w:jc w:val="both"/>
              <w:rPr>
                <w:color w:val="000000"/>
              </w:rPr>
            </w:pPr>
            <w:r w:rsidRPr="00962381">
              <w:rPr>
                <w:color w:val="000000"/>
              </w:rPr>
              <w:t>Повышенный</w:t>
            </w:r>
          </w:p>
        </w:tc>
        <w:tc>
          <w:tcPr>
            <w:tcW w:w="1776" w:type="dxa"/>
            <w:gridSpan w:val="2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Высококом-фортный</w:t>
            </w:r>
          </w:p>
        </w:tc>
      </w:tr>
      <w:tr w:rsidR="001B55E1" w:rsidRPr="00962381" w:rsidTr="008C7C34">
        <w:trPr>
          <w:trHeight w:val="290"/>
        </w:trPr>
        <w:tc>
          <w:tcPr>
            <w:tcW w:w="1487" w:type="dxa"/>
            <w:vMerge/>
          </w:tcPr>
          <w:p w:rsidR="001B55E1" w:rsidRPr="00962381" w:rsidRDefault="001B55E1" w:rsidP="008C7C34">
            <w:pPr>
              <w:ind w:right="4"/>
              <w:jc w:val="both"/>
              <w:rPr>
                <w:color w:val="000000"/>
              </w:rPr>
            </w:pPr>
          </w:p>
        </w:tc>
        <w:tc>
          <w:tcPr>
            <w:tcW w:w="1218" w:type="dxa"/>
            <w:vMerge/>
          </w:tcPr>
          <w:p w:rsidR="001B55E1" w:rsidRPr="00962381" w:rsidRDefault="001B55E1" w:rsidP="008C7C34">
            <w:pPr>
              <w:ind w:right="4"/>
              <w:jc w:val="both"/>
              <w:rPr>
                <w:color w:val="000000"/>
              </w:rPr>
            </w:pPr>
          </w:p>
        </w:tc>
        <w:tc>
          <w:tcPr>
            <w:tcW w:w="931" w:type="dxa"/>
          </w:tcPr>
          <w:p w:rsidR="001B55E1" w:rsidRPr="00962381" w:rsidRDefault="000E3ACA" w:rsidP="008C7C34">
            <w:pPr>
              <w:ind w:left="-125" w:right="-183" w:firstLine="12"/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Индиви-дуаль</w:t>
            </w:r>
            <w:r w:rsidR="001B55E1" w:rsidRPr="00962381">
              <w:rPr>
                <w:color w:val="000000"/>
              </w:rPr>
              <w:t>ный</w:t>
            </w:r>
          </w:p>
        </w:tc>
        <w:tc>
          <w:tcPr>
            <w:tcW w:w="828" w:type="dxa"/>
          </w:tcPr>
          <w:p w:rsidR="001B55E1" w:rsidRPr="00962381" w:rsidRDefault="001B55E1" w:rsidP="008C7C34">
            <w:pPr>
              <w:ind w:left="-84" w:right="-162" w:hanging="48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Блоки-</w:t>
            </w:r>
          </w:p>
          <w:p w:rsidR="001B55E1" w:rsidRPr="00962381" w:rsidRDefault="001B55E1" w:rsidP="008C7C34">
            <w:pPr>
              <w:ind w:left="-84" w:right="-162" w:hanging="48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рован-</w:t>
            </w:r>
          </w:p>
          <w:p w:rsidR="001B55E1" w:rsidRPr="00962381" w:rsidRDefault="001B55E1" w:rsidP="008C7C34">
            <w:pPr>
              <w:ind w:left="-84" w:right="-162" w:hanging="48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ный</w:t>
            </w:r>
          </w:p>
        </w:tc>
        <w:tc>
          <w:tcPr>
            <w:tcW w:w="888" w:type="dxa"/>
          </w:tcPr>
          <w:p w:rsidR="001B55E1" w:rsidRPr="00962381" w:rsidRDefault="001B55E1" w:rsidP="008C7C34">
            <w:pPr>
              <w:ind w:left="-69" w:right="-108" w:hanging="12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Инди-виду-альный</w:t>
            </w:r>
          </w:p>
        </w:tc>
        <w:tc>
          <w:tcPr>
            <w:tcW w:w="840" w:type="dxa"/>
          </w:tcPr>
          <w:p w:rsidR="001B55E1" w:rsidRPr="00962381" w:rsidRDefault="001B55E1" w:rsidP="008C7C34">
            <w:pPr>
              <w:ind w:left="-84" w:right="-162" w:hanging="12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Блоки-</w:t>
            </w:r>
          </w:p>
          <w:p w:rsidR="001B55E1" w:rsidRPr="00962381" w:rsidRDefault="001B55E1" w:rsidP="008C7C34">
            <w:pPr>
              <w:ind w:left="-84" w:right="-162" w:hanging="12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рован-</w:t>
            </w:r>
          </w:p>
          <w:p w:rsidR="001B55E1" w:rsidRPr="00962381" w:rsidRDefault="001B55E1" w:rsidP="008C7C34">
            <w:pPr>
              <w:ind w:left="-84" w:right="4" w:hanging="12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ный</w:t>
            </w:r>
          </w:p>
        </w:tc>
        <w:tc>
          <w:tcPr>
            <w:tcW w:w="864" w:type="dxa"/>
          </w:tcPr>
          <w:p w:rsidR="001B55E1" w:rsidRPr="00962381" w:rsidRDefault="001B55E1" w:rsidP="008C7C34">
            <w:pPr>
              <w:ind w:left="-156" w:right="-108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Инди-виду-альный</w:t>
            </w:r>
          </w:p>
        </w:tc>
        <w:tc>
          <w:tcPr>
            <w:tcW w:w="828" w:type="dxa"/>
          </w:tcPr>
          <w:p w:rsidR="001B55E1" w:rsidRPr="00962381" w:rsidRDefault="001B55E1" w:rsidP="008C7C34">
            <w:pPr>
              <w:ind w:right="-162" w:hanging="108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Блоки-</w:t>
            </w:r>
          </w:p>
          <w:p w:rsidR="001B55E1" w:rsidRPr="00962381" w:rsidRDefault="001B55E1" w:rsidP="008C7C34">
            <w:pPr>
              <w:ind w:left="-108" w:right="-162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рован-</w:t>
            </w:r>
          </w:p>
          <w:p w:rsidR="001B55E1" w:rsidRPr="00962381" w:rsidRDefault="001B55E1" w:rsidP="008C7C34">
            <w:pPr>
              <w:ind w:right="4" w:hanging="108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ный</w:t>
            </w:r>
          </w:p>
        </w:tc>
        <w:tc>
          <w:tcPr>
            <w:tcW w:w="888" w:type="dxa"/>
          </w:tcPr>
          <w:p w:rsidR="001B55E1" w:rsidRPr="00962381" w:rsidRDefault="001B55E1" w:rsidP="008C7C34">
            <w:pPr>
              <w:tabs>
                <w:tab w:val="left" w:pos="978"/>
              </w:tabs>
              <w:ind w:left="-102" w:right="-108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Инди-виду-альный</w:t>
            </w:r>
          </w:p>
        </w:tc>
        <w:tc>
          <w:tcPr>
            <w:tcW w:w="888" w:type="dxa"/>
          </w:tcPr>
          <w:p w:rsidR="001B55E1" w:rsidRPr="00962381" w:rsidRDefault="001B55E1" w:rsidP="008C7C34">
            <w:pPr>
              <w:ind w:left="-186" w:right="-162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Блоки-</w:t>
            </w:r>
          </w:p>
          <w:p w:rsidR="001B55E1" w:rsidRPr="00962381" w:rsidRDefault="001B55E1" w:rsidP="008C7C34">
            <w:pPr>
              <w:ind w:right="-162" w:hanging="186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рован-</w:t>
            </w:r>
          </w:p>
          <w:p w:rsidR="001B55E1" w:rsidRPr="00962381" w:rsidRDefault="001B55E1" w:rsidP="008C7C34">
            <w:pPr>
              <w:ind w:right="4" w:hanging="45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ный</w:t>
            </w:r>
          </w:p>
        </w:tc>
      </w:tr>
      <w:tr w:rsidR="001B55E1" w:rsidRPr="00962381" w:rsidTr="008C7C34">
        <w:trPr>
          <w:trHeight w:val="276"/>
        </w:trPr>
        <w:tc>
          <w:tcPr>
            <w:tcW w:w="1487" w:type="dxa"/>
          </w:tcPr>
          <w:p w:rsidR="001B55E1" w:rsidRPr="00962381" w:rsidRDefault="001B55E1" w:rsidP="008C7C34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1</w:t>
            </w:r>
          </w:p>
        </w:tc>
        <w:tc>
          <w:tcPr>
            <w:tcW w:w="1218" w:type="dxa"/>
          </w:tcPr>
          <w:p w:rsidR="001B55E1" w:rsidRPr="00962381" w:rsidRDefault="001B55E1" w:rsidP="008C7C34">
            <w:pPr>
              <w:ind w:left="-73"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2</w:t>
            </w:r>
          </w:p>
        </w:tc>
        <w:tc>
          <w:tcPr>
            <w:tcW w:w="931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3</w:t>
            </w:r>
          </w:p>
        </w:tc>
        <w:tc>
          <w:tcPr>
            <w:tcW w:w="828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4</w:t>
            </w:r>
          </w:p>
        </w:tc>
        <w:tc>
          <w:tcPr>
            <w:tcW w:w="888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5</w:t>
            </w:r>
          </w:p>
        </w:tc>
        <w:tc>
          <w:tcPr>
            <w:tcW w:w="840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6</w:t>
            </w:r>
          </w:p>
        </w:tc>
        <w:tc>
          <w:tcPr>
            <w:tcW w:w="864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7</w:t>
            </w:r>
          </w:p>
        </w:tc>
        <w:tc>
          <w:tcPr>
            <w:tcW w:w="828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8</w:t>
            </w:r>
          </w:p>
        </w:tc>
        <w:tc>
          <w:tcPr>
            <w:tcW w:w="888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9</w:t>
            </w:r>
          </w:p>
        </w:tc>
        <w:tc>
          <w:tcPr>
            <w:tcW w:w="888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10</w:t>
            </w:r>
          </w:p>
        </w:tc>
      </w:tr>
      <w:tr w:rsidR="001B55E1" w:rsidRPr="00962381" w:rsidTr="008C7C34">
        <w:trPr>
          <w:trHeight w:val="290"/>
        </w:trPr>
        <w:tc>
          <w:tcPr>
            <w:tcW w:w="1487" w:type="dxa"/>
          </w:tcPr>
          <w:p w:rsidR="001B55E1" w:rsidRPr="00962381" w:rsidRDefault="001B55E1" w:rsidP="008C7C34">
            <w:pPr>
              <w:ind w:right="4"/>
              <w:jc w:val="both"/>
              <w:rPr>
                <w:color w:val="000000"/>
              </w:rPr>
            </w:pPr>
          </w:p>
        </w:tc>
        <w:tc>
          <w:tcPr>
            <w:tcW w:w="1218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</w:p>
        </w:tc>
        <w:tc>
          <w:tcPr>
            <w:tcW w:w="931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</w:p>
        </w:tc>
        <w:tc>
          <w:tcPr>
            <w:tcW w:w="828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</w:p>
        </w:tc>
        <w:tc>
          <w:tcPr>
            <w:tcW w:w="888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</w:p>
        </w:tc>
        <w:tc>
          <w:tcPr>
            <w:tcW w:w="840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</w:p>
        </w:tc>
        <w:tc>
          <w:tcPr>
            <w:tcW w:w="864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</w:p>
        </w:tc>
        <w:tc>
          <w:tcPr>
            <w:tcW w:w="828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</w:p>
        </w:tc>
        <w:tc>
          <w:tcPr>
            <w:tcW w:w="888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</w:p>
        </w:tc>
        <w:tc>
          <w:tcPr>
            <w:tcW w:w="888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</w:p>
        </w:tc>
      </w:tr>
      <w:tr w:rsidR="001B55E1" w:rsidRPr="00962381" w:rsidTr="008C7C34">
        <w:trPr>
          <w:trHeight w:val="477"/>
        </w:trPr>
        <w:tc>
          <w:tcPr>
            <w:tcW w:w="1487" w:type="dxa"/>
            <w:vMerge w:val="restart"/>
          </w:tcPr>
          <w:p w:rsidR="001B55E1" w:rsidRPr="00962381" w:rsidRDefault="001B55E1" w:rsidP="008C7C34">
            <w:pPr>
              <w:ind w:right="-49"/>
              <w:rPr>
                <w:color w:val="000000"/>
              </w:rPr>
            </w:pPr>
            <w:r w:rsidRPr="00962381">
              <w:rPr>
                <w:color w:val="000000"/>
              </w:rPr>
              <w:t xml:space="preserve">Малые до 15 </w:t>
            </w:r>
          </w:p>
        </w:tc>
        <w:tc>
          <w:tcPr>
            <w:tcW w:w="1218" w:type="dxa"/>
          </w:tcPr>
          <w:p w:rsidR="001B55E1" w:rsidRPr="00962381" w:rsidRDefault="001B55E1" w:rsidP="008C7C34">
            <w:pPr>
              <w:ind w:right="4" w:hanging="73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Мини-</w:t>
            </w:r>
          </w:p>
          <w:p w:rsidR="001B55E1" w:rsidRPr="00962381" w:rsidRDefault="001B55E1" w:rsidP="008C7C34">
            <w:pPr>
              <w:ind w:right="4" w:hanging="73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мальный</w:t>
            </w:r>
          </w:p>
        </w:tc>
        <w:tc>
          <w:tcPr>
            <w:tcW w:w="931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1500</w:t>
            </w:r>
          </w:p>
        </w:tc>
        <w:tc>
          <w:tcPr>
            <w:tcW w:w="828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200</w:t>
            </w:r>
          </w:p>
        </w:tc>
        <w:tc>
          <w:tcPr>
            <w:tcW w:w="888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1000</w:t>
            </w:r>
          </w:p>
        </w:tc>
        <w:tc>
          <w:tcPr>
            <w:tcW w:w="840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400</w:t>
            </w:r>
          </w:p>
        </w:tc>
        <w:tc>
          <w:tcPr>
            <w:tcW w:w="864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1500</w:t>
            </w:r>
          </w:p>
        </w:tc>
        <w:tc>
          <w:tcPr>
            <w:tcW w:w="828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400</w:t>
            </w:r>
          </w:p>
        </w:tc>
        <w:tc>
          <w:tcPr>
            <w:tcW w:w="888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2000</w:t>
            </w:r>
          </w:p>
        </w:tc>
        <w:tc>
          <w:tcPr>
            <w:tcW w:w="888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400</w:t>
            </w:r>
          </w:p>
        </w:tc>
      </w:tr>
      <w:tr w:rsidR="001B55E1" w:rsidRPr="00962381" w:rsidTr="008C7C34">
        <w:trPr>
          <w:trHeight w:val="290"/>
        </w:trPr>
        <w:tc>
          <w:tcPr>
            <w:tcW w:w="1487" w:type="dxa"/>
            <w:vMerge/>
          </w:tcPr>
          <w:p w:rsidR="001B55E1" w:rsidRPr="00962381" w:rsidRDefault="001B55E1" w:rsidP="008C7C34">
            <w:pPr>
              <w:ind w:right="4"/>
              <w:jc w:val="both"/>
              <w:rPr>
                <w:color w:val="000000"/>
              </w:rPr>
            </w:pPr>
          </w:p>
        </w:tc>
        <w:tc>
          <w:tcPr>
            <w:tcW w:w="1218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Средний</w:t>
            </w:r>
          </w:p>
        </w:tc>
        <w:tc>
          <w:tcPr>
            <w:tcW w:w="931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-</w:t>
            </w:r>
          </w:p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</w:p>
        </w:tc>
        <w:tc>
          <w:tcPr>
            <w:tcW w:w="828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400</w:t>
            </w:r>
          </w:p>
        </w:tc>
        <w:tc>
          <w:tcPr>
            <w:tcW w:w="888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1500</w:t>
            </w:r>
          </w:p>
        </w:tc>
        <w:tc>
          <w:tcPr>
            <w:tcW w:w="840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600</w:t>
            </w:r>
          </w:p>
        </w:tc>
        <w:tc>
          <w:tcPr>
            <w:tcW w:w="864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2000</w:t>
            </w:r>
          </w:p>
        </w:tc>
        <w:tc>
          <w:tcPr>
            <w:tcW w:w="828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600</w:t>
            </w:r>
          </w:p>
        </w:tc>
        <w:tc>
          <w:tcPr>
            <w:tcW w:w="888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3000</w:t>
            </w:r>
          </w:p>
        </w:tc>
        <w:tc>
          <w:tcPr>
            <w:tcW w:w="888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600</w:t>
            </w:r>
          </w:p>
        </w:tc>
      </w:tr>
      <w:tr w:rsidR="001B55E1" w:rsidRPr="00962381" w:rsidTr="008C7C34">
        <w:trPr>
          <w:trHeight w:val="290"/>
        </w:trPr>
        <w:tc>
          <w:tcPr>
            <w:tcW w:w="1487" w:type="dxa"/>
            <w:vMerge/>
          </w:tcPr>
          <w:p w:rsidR="001B55E1" w:rsidRPr="00962381" w:rsidRDefault="001B55E1" w:rsidP="008C7C34">
            <w:pPr>
              <w:ind w:right="4"/>
              <w:jc w:val="both"/>
              <w:rPr>
                <w:color w:val="000000"/>
              </w:rPr>
            </w:pPr>
          </w:p>
        </w:tc>
        <w:tc>
          <w:tcPr>
            <w:tcW w:w="1218" w:type="dxa"/>
          </w:tcPr>
          <w:p w:rsidR="001B55E1" w:rsidRPr="00962381" w:rsidRDefault="001B55E1" w:rsidP="008C7C34">
            <w:pPr>
              <w:ind w:right="4" w:hanging="73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Повышен-</w:t>
            </w:r>
          </w:p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ный</w:t>
            </w:r>
          </w:p>
        </w:tc>
        <w:tc>
          <w:tcPr>
            <w:tcW w:w="931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-</w:t>
            </w:r>
          </w:p>
        </w:tc>
        <w:tc>
          <w:tcPr>
            <w:tcW w:w="828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600</w:t>
            </w:r>
          </w:p>
        </w:tc>
        <w:tc>
          <w:tcPr>
            <w:tcW w:w="888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2000</w:t>
            </w:r>
          </w:p>
        </w:tc>
        <w:tc>
          <w:tcPr>
            <w:tcW w:w="840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-</w:t>
            </w:r>
          </w:p>
        </w:tc>
        <w:tc>
          <w:tcPr>
            <w:tcW w:w="864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-</w:t>
            </w:r>
          </w:p>
        </w:tc>
        <w:tc>
          <w:tcPr>
            <w:tcW w:w="828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</w:p>
        </w:tc>
        <w:tc>
          <w:tcPr>
            <w:tcW w:w="888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3500</w:t>
            </w:r>
          </w:p>
        </w:tc>
        <w:tc>
          <w:tcPr>
            <w:tcW w:w="888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</w:p>
        </w:tc>
      </w:tr>
      <w:tr w:rsidR="001B55E1" w:rsidRPr="00962381" w:rsidTr="008C7C34">
        <w:trPr>
          <w:trHeight w:val="290"/>
        </w:trPr>
        <w:tc>
          <w:tcPr>
            <w:tcW w:w="1487" w:type="dxa"/>
            <w:vMerge/>
          </w:tcPr>
          <w:p w:rsidR="001B55E1" w:rsidRPr="00962381" w:rsidRDefault="001B55E1" w:rsidP="008C7C34">
            <w:pPr>
              <w:ind w:right="4"/>
              <w:jc w:val="both"/>
              <w:rPr>
                <w:color w:val="000000"/>
              </w:rPr>
            </w:pPr>
          </w:p>
        </w:tc>
        <w:tc>
          <w:tcPr>
            <w:tcW w:w="1218" w:type="dxa"/>
          </w:tcPr>
          <w:p w:rsidR="001B55E1" w:rsidRPr="00962381" w:rsidRDefault="001B55E1" w:rsidP="008C7C34">
            <w:pPr>
              <w:ind w:right="4" w:hanging="73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Высокий</w:t>
            </w:r>
          </w:p>
        </w:tc>
        <w:tc>
          <w:tcPr>
            <w:tcW w:w="931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-</w:t>
            </w:r>
          </w:p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</w:p>
        </w:tc>
        <w:tc>
          <w:tcPr>
            <w:tcW w:w="828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-</w:t>
            </w:r>
          </w:p>
        </w:tc>
        <w:tc>
          <w:tcPr>
            <w:tcW w:w="888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-</w:t>
            </w:r>
          </w:p>
        </w:tc>
        <w:tc>
          <w:tcPr>
            <w:tcW w:w="840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-</w:t>
            </w:r>
          </w:p>
        </w:tc>
        <w:tc>
          <w:tcPr>
            <w:tcW w:w="864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-</w:t>
            </w:r>
          </w:p>
        </w:tc>
        <w:tc>
          <w:tcPr>
            <w:tcW w:w="828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-</w:t>
            </w:r>
          </w:p>
        </w:tc>
        <w:tc>
          <w:tcPr>
            <w:tcW w:w="888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-</w:t>
            </w:r>
          </w:p>
        </w:tc>
        <w:tc>
          <w:tcPr>
            <w:tcW w:w="888" w:type="dxa"/>
          </w:tcPr>
          <w:p w:rsidR="001B55E1" w:rsidRPr="00962381" w:rsidRDefault="001B55E1" w:rsidP="008C7C34">
            <w:pPr>
              <w:ind w:right="4"/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-</w:t>
            </w:r>
          </w:p>
        </w:tc>
      </w:tr>
    </w:tbl>
    <w:p w:rsidR="001B55E1" w:rsidRPr="000E3ACA" w:rsidRDefault="001B55E1" w:rsidP="001B55E1">
      <w:pPr>
        <w:jc w:val="both"/>
        <w:rPr>
          <w:color w:val="000000"/>
          <w:sz w:val="24"/>
          <w:szCs w:val="24"/>
        </w:rPr>
      </w:pPr>
      <w:r>
        <w:rPr>
          <w:color w:val="000000"/>
        </w:rPr>
        <w:t xml:space="preserve">            </w:t>
      </w:r>
      <w:r w:rsidRPr="000E3ACA">
        <w:rPr>
          <w:color w:val="000000"/>
          <w:sz w:val="24"/>
          <w:szCs w:val="24"/>
        </w:rPr>
        <w:t xml:space="preserve">Для жителей домов секционного типа хозяйственные постройки для скота и птицы следует  размещать за пределами жилых зон с учетом санитарных разрывов. </w:t>
      </w:r>
    </w:p>
    <w:p w:rsidR="001B55E1" w:rsidRPr="000E3ACA" w:rsidRDefault="001B55E1" w:rsidP="001B55E1">
      <w:pPr>
        <w:tabs>
          <w:tab w:val="left" w:pos="720"/>
        </w:tabs>
        <w:jc w:val="both"/>
        <w:rPr>
          <w:color w:val="000000"/>
          <w:sz w:val="24"/>
          <w:szCs w:val="24"/>
        </w:rPr>
      </w:pPr>
      <w:r w:rsidRPr="000E3ACA">
        <w:rPr>
          <w:color w:val="000000"/>
          <w:sz w:val="24"/>
          <w:szCs w:val="24"/>
        </w:rPr>
        <w:tab/>
        <w:t>При жилых домах секционного типа допускается устройство встроенных или отдельно стоящих коллективных подземных хранилищ сельскохозяйственных продуктов, площадь которых определяется заданием на проектирование.</w:t>
      </w:r>
    </w:p>
    <w:p w:rsidR="001B55E1" w:rsidRPr="000E3ACA" w:rsidRDefault="001B55E1" w:rsidP="001B55E1">
      <w:pPr>
        <w:jc w:val="both"/>
        <w:rPr>
          <w:color w:val="000000"/>
          <w:sz w:val="24"/>
          <w:szCs w:val="24"/>
        </w:rPr>
      </w:pPr>
      <w:r w:rsidRPr="000E3ACA">
        <w:rPr>
          <w:color w:val="000000"/>
          <w:sz w:val="24"/>
          <w:szCs w:val="24"/>
        </w:rPr>
        <w:tab/>
        <w:t xml:space="preserve">Площадь застройки сблокированных хозяйственных построек для содержания скота в зоне индивидуальной жилой застройки следует принимать не более </w:t>
      </w:r>
      <w:smartTag w:uri="urn:schemas-microsoft-com:office:smarttags" w:element="metricconverter">
        <w:smartTagPr>
          <w:attr w:name="ProductID" w:val="800 кв. м"/>
        </w:smartTagPr>
        <w:r w:rsidRPr="000E3ACA">
          <w:rPr>
            <w:color w:val="000000"/>
            <w:sz w:val="24"/>
            <w:szCs w:val="24"/>
          </w:rPr>
          <w:t>800 кв. м</w:t>
        </w:r>
      </w:smartTag>
      <w:r w:rsidRPr="000E3ACA">
        <w:rPr>
          <w:color w:val="000000"/>
          <w:sz w:val="24"/>
          <w:szCs w:val="24"/>
        </w:rPr>
        <w:t xml:space="preserve">. </w:t>
      </w:r>
    </w:p>
    <w:p w:rsidR="00651471" w:rsidRDefault="00651471" w:rsidP="00651471">
      <w:pPr>
        <w:pStyle w:val="4"/>
        <w:spacing w:before="0"/>
        <w:ind w:right="74"/>
        <w:rPr>
          <w:rFonts w:ascii="Times New Roman" w:hAnsi="Times New Roman"/>
          <w:color w:val="auto"/>
          <w:sz w:val="24"/>
          <w:szCs w:val="24"/>
        </w:rPr>
      </w:pPr>
    </w:p>
    <w:p w:rsidR="001B55E1" w:rsidRPr="00651471" w:rsidRDefault="001B55E1" w:rsidP="00651471">
      <w:pPr>
        <w:pStyle w:val="4"/>
        <w:spacing w:before="0"/>
        <w:ind w:right="74"/>
        <w:rPr>
          <w:rFonts w:ascii="Times New Roman" w:hAnsi="Times New Roman"/>
          <w:bCs w:val="0"/>
          <w:caps/>
          <w:color w:val="auto"/>
          <w:sz w:val="24"/>
          <w:szCs w:val="24"/>
        </w:rPr>
      </w:pPr>
      <w:r w:rsidRPr="00651471">
        <w:rPr>
          <w:rFonts w:ascii="Times New Roman" w:hAnsi="Times New Roman"/>
          <w:color w:val="auto"/>
          <w:sz w:val="24"/>
          <w:szCs w:val="24"/>
        </w:rPr>
        <w:t>ОБЩЕСТВЕННО- ДЕЛОВЫЕ ЗОНЫ.</w:t>
      </w:r>
    </w:p>
    <w:p w:rsidR="001B55E1" w:rsidRPr="00651471" w:rsidRDefault="001B55E1" w:rsidP="00651471">
      <w:pPr>
        <w:pStyle w:val="5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651471">
        <w:rPr>
          <w:rFonts w:ascii="Times New Roman" w:hAnsi="Times New Roman"/>
          <w:b/>
          <w:color w:val="auto"/>
          <w:sz w:val="24"/>
          <w:szCs w:val="24"/>
        </w:rPr>
        <w:t>О-1. Зона делового, общественного, обслуживающего и коммерческого назначения.</w:t>
      </w:r>
    </w:p>
    <w:p w:rsidR="001B55E1" w:rsidRPr="00651471" w:rsidRDefault="001B55E1" w:rsidP="00651471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651471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651471" w:rsidRDefault="00651471" w:rsidP="00651471">
      <w:pPr>
        <w:rPr>
          <w:sz w:val="24"/>
          <w:szCs w:val="24"/>
        </w:rPr>
      </w:pPr>
      <w:r>
        <w:rPr>
          <w:sz w:val="24"/>
          <w:szCs w:val="24"/>
        </w:rPr>
        <w:t>- социальное обслуживание;</w:t>
      </w:r>
    </w:p>
    <w:p w:rsidR="00651471" w:rsidRDefault="00651471" w:rsidP="00651471">
      <w:pPr>
        <w:rPr>
          <w:sz w:val="24"/>
          <w:szCs w:val="24"/>
        </w:rPr>
      </w:pPr>
      <w:r>
        <w:rPr>
          <w:sz w:val="24"/>
          <w:szCs w:val="24"/>
        </w:rPr>
        <w:t>- бытовое обслуживание;</w:t>
      </w:r>
    </w:p>
    <w:p w:rsidR="00651471" w:rsidRDefault="00651471" w:rsidP="00651471">
      <w:pPr>
        <w:rPr>
          <w:sz w:val="24"/>
          <w:szCs w:val="24"/>
        </w:rPr>
      </w:pPr>
      <w:r>
        <w:rPr>
          <w:sz w:val="24"/>
          <w:szCs w:val="24"/>
        </w:rPr>
        <w:t>- образование и просвещение;</w:t>
      </w:r>
    </w:p>
    <w:p w:rsidR="00651471" w:rsidRDefault="00651471" w:rsidP="00651471">
      <w:pPr>
        <w:rPr>
          <w:sz w:val="24"/>
          <w:szCs w:val="24"/>
        </w:rPr>
      </w:pPr>
      <w:r>
        <w:rPr>
          <w:sz w:val="24"/>
          <w:szCs w:val="24"/>
        </w:rPr>
        <w:t>- культурное развитие;</w:t>
      </w:r>
    </w:p>
    <w:p w:rsidR="00651471" w:rsidRDefault="00651471" w:rsidP="00651471">
      <w:pPr>
        <w:rPr>
          <w:sz w:val="24"/>
          <w:szCs w:val="24"/>
        </w:rPr>
      </w:pPr>
      <w:r>
        <w:rPr>
          <w:sz w:val="24"/>
          <w:szCs w:val="24"/>
        </w:rPr>
        <w:t>- религиозное использование;</w:t>
      </w:r>
    </w:p>
    <w:p w:rsidR="00651471" w:rsidRDefault="00651471" w:rsidP="00651471">
      <w:pPr>
        <w:rPr>
          <w:sz w:val="24"/>
          <w:szCs w:val="24"/>
        </w:rPr>
      </w:pPr>
      <w:r>
        <w:rPr>
          <w:sz w:val="24"/>
          <w:szCs w:val="24"/>
        </w:rPr>
        <w:t>- общественное управление;</w:t>
      </w:r>
    </w:p>
    <w:p w:rsidR="00651471" w:rsidRDefault="00651471" w:rsidP="00651471">
      <w:pPr>
        <w:rPr>
          <w:sz w:val="24"/>
          <w:szCs w:val="24"/>
        </w:rPr>
      </w:pPr>
      <w:r>
        <w:rPr>
          <w:sz w:val="24"/>
          <w:szCs w:val="24"/>
        </w:rPr>
        <w:t>- ветеринарное обслуживание;</w:t>
      </w:r>
    </w:p>
    <w:p w:rsidR="00651471" w:rsidRDefault="00651471" w:rsidP="00651471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деловое управление;</w:t>
      </w:r>
    </w:p>
    <w:p w:rsidR="00651471" w:rsidRDefault="00651471" w:rsidP="00651471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рынки;</w:t>
      </w:r>
    </w:p>
    <w:p w:rsidR="00651471" w:rsidRDefault="00651471" w:rsidP="00651471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магазины;</w:t>
      </w:r>
    </w:p>
    <w:p w:rsidR="00651471" w:rsidRDefault="00651471" w:rsidP="00651471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общественное питание;</w:t>
      </w:r>
    </w:p>
    <w:p w:rsidR="00651471" w:rsidRDefault="00651471" w:rsidP="008C7C34">
      <w:pPr>
        <w:pStyle w:val="a6"/>
        <w:tabs>
          <w:tab w:val="num" w:pos="0"/>
          <w:tab w:val="left" w:pos="360"/>
        </w:tabs>
        <w:suppressAutoHyphens w:val="0"/>
        <w:ind w:left="360" w:right="74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гостиничное обслуживание;</w:t>
      </w:r>
    </w:p>
    <w:p w:rsidR="001B55E1" w:rsidRPr="00651471" w:rsidRDefault="001B55E1" w:rsidP="008C7C34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651471">
        <w:rPr>
          <w:rFonts w:ascii="Times New Roman" w:hAnsi="Times New Roman"/>
          <w:b/>
          <w:color w:val="auto"/>
          <w:sz w:val="24"/>
          <w:szCs w:val="24"/>
        </w:rPr>
        <w:t>Вспомогательные виды разрешенного использования.</w:t>
      </w:r>
    </w:p>
    <w:p w:rsidR="00191BC8" w:rsidRDefault="00191BC8" w:rsidP="00191BC8">
      <w:pPr>
        <w:rPr>
          <w:sz w:val="24"/>
          <w:szCs w:val="24"/>
        </w:rPr>
      </w:pPr>
      <w:r>
        <w:rPr>
          <w:sz w:val="24"/>
          <w:szCs w:val="24"/>
        </w:rPr>
        <w:t>-  коммунальное обслуживание;</w:t>
      </w:r>
    </w:p>
    <w:p w:rsidR="00191BC8" w:rsidRDefault="008C7C34" w:rsidP="00191BC8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обслуживание автотранспорта;</w:t>
      </w:r>
    </w:p>
    <w:p w:rsidR="008C7C34" w:rsidRDefault="008C7C34" w:rsidP="00191BC8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общее пользование территории.</w:t>
      </w:r>
    </w:p>
    <w:p w:rsidR="00191BC8" w:rsidRDefault="00191BC8" w:rsidP="001B55E1">
      <w:pPr>
        <w:tabs>
          <w:tab w:val="left" w:pos="540"/>
        </w:tabs>
        <w:ind w:right="72" w:firstLine="567"/>
        <w:rPr>
          <w:b/>
        </w:rPr>
      </w:pPr>
    </w:p>
    <w:p w:rsidR="001B55E1" w:rsidRDefault="001B55E1" w:rsidP="001B55E1">
      <w:pPr>
        <w:tabs>
          <w:tab w:val="left" w:pos="540"/>
        </w:tabs>
        <w:ind w:right="72" w:firstLine="567"/>
        <w:rPr>
          <w:bCs/>
          <w:sz w:val="24"/>
          <w:szCs w:val="24"/>
        </w:rPr>
      </w:pPr>
      <w:r w:rsidRPr="00191BC8">
        <w:rPr>
          <w:sz w:val="24"/>
          <w:szCs w:val="24"/>
        </w:rPr>
        <w:t xml:space="preserve">Специальные обслуживающие и деловые зоны для объектов с большими земельными участками О-2 и О-3 выделены для обеспечения правовых условий осуществления различных видов деятельности, объединенных общим требованием: собственники земельных участков, расположенных в этих зонах, могут использовать недвижимость в соответствии с приведенным ниже списком только после получения специальных согласований </w:t>
      </w:r>
      <w:r w:rsidRPr="00191BC8">
        <w:rPr>
          <w:bCs/>
          <w:sz w:val="24"/>
          <w:szCs w:val="24"/>
        </w:rPr>
        <w:t>посредством публичных слушаний</w:t>
      </w:r>
      <w:r w:rsidR="00191BC8">
        <w:rPr>
          <w:bCs/>
          <w:sz w:val="24"/>
          <w:szCs w:val="24"/>
        </w:rPr>
        <w:t>.</w:t>
      </w:r>
    </w:p>
    <w:p w:rsidR="00191BC8" w:rsidRPr="00191BC8" w:rsidRDefault="00191BC8" w:rsidP="001B55E1">
      <w:pPr>
        <w:tabs>
          <w:tab w:val="left" w:pos="540"/>
        </w:tabs>
        <w:ind w:right="72" w:firstLine="567"/>
        <w:rPr>
          <w:sz w:val="24"/>
          <w:szCs w:val="24"/>
        </w:rPr>
      </w:pPr>
    </w:p>
    <w:p w:rsidR="001B55E1" w:rsidRPr="00191BC8" w:rsidRDefault="001B55E1" w:rsidP="00191BC8">
      <w:pPr>
        <w:pStyle w:val="5"/>
        <w:spacing w:before="0"/>
        <w:ind w:right="74" w:firstLine="567"/>
        <w:rPr>
          <w:rFonts w:ascii="Times New Roman" w:hAnsi="Times New Roman"/>
          <w:b/>
          <w:color w:val="auto"/>
          <w:sz w:val="24"/>
          <w:szCs w:val="24"/>
        </w:rPr>
      </w:pPr>
      <w:r w:rsidRPr="00191BC8">
        <w:rPr>
          <w:rFonts w:ascii="Times New Roman" w:hAnsi="Times New Roman"/>
          <w:b/>
          <w:color w:val="auto"/>
          <w:sz w:val="24"/>
          <w:szCs w:val="24"/>
        </w:rPr>
        <w:t>О-2. Зона объектов здравоохранения.</w:t>
      </w:r>
    </w:p>
    <w:p w:rsidR="001B55E1" w:rsidRPr="00191BC8" w:rsidRDefault="001B55E1" w:rsidP="00191BC8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191BC8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191BC8" w:rsidRDefault="00191BC8" w:rsidP="00191BC8">
      <w:pPr>
        <w:rPr>
          <w:sz w:val="24"/>
          <w:szCs w:val="24"/>
        </w:rPr>
      </w:pPr>
      <w:r>
        <w:rPr>
          <w:sz w:val="24"/>
          <w:szCs w:val="24"/>
        </w:rPr>
        <w:t>- здравоохранение;</w:t>
      </w:r>
    </w:p>
    <w:p w:rsidR="001B55E1" w:rsidRPr="00191BC8" w:rsidRDefault="001B55E1" w:rsidP="00191BC8">
      <w:pPr>
        <w:pStyle w:val="5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191BC8">
        <w:rPr>
          <w:rFonts w:ascii="Times New Roman" w:hAnsi="Times New Roman"/>
          <w:b/>
          <w:color w:val="auto"/>
          <w:sz w:val="24"/>
          <w:szCs w:val="24"/>
        </w:rPr>
        <w:t>О-3. Зона объектов физкультуры и спорта.</w:t>
      </w:r>
    </w:p>
    <w:p w:rsidR="001B55E1" w:rsidRPr="00191BC8" w:rsidRDefault="001B55E1" w:rsidP="00191BC8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191BC8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191BC8" w:rsidRDefault="00191BC8" w:rsidP="00191BC8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спорт;</w:t>
      </w:r>
    </w:p>
    <w:p w:rsidR="00191BC8" w:rsidRDefault="00191BC8" w:rsidP="00191BC8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отдых.</w:t>
      </w:r>
    </w:p>
    <w:p w:rsidR="001B55E1" w:rsidRPr="00191BC8" w:rsidRDefault="001B55E1" w:rsidP="001B55E1">
      <w:pPr>
        <w:pStyle w:val="4"/>
        <w:ind w:right="72" w:firstLine="567"/>
        <w:rPr>
          <w:rFonts w:ascii="Times New Roman" w:hAnsi="Times New Roman"/>
          <w:color w:val="auto"/>
          <w:sz w:val="24"/>
          <w:szCs w:val="24"/>
        </w:rPr>
      </w:pPr>
      <w:r w:rsidRPr="00191BC8">
        <w:rPr>
          <w:rFonts w:ascii="Times New Roman" w:hAnsi="Times New Roman"/>
          <w:color w:val="auto"/>
          <w:sz w:val="24"/>
          <w:szCs w:val="24"/>
        </w:rPr>
        <w:t>ПРОИЗВОДСТВЕННЫЕ ЗОНЫ.</w:t>
      </w:r>
    </w:p>
    <w:p w:rsidR="001B55E1" w:rsidRPr="00191BC8" w:rsidRDefault="001B55E1" w:rsidP="001B55E1">
      <w:pPr>
        <w:pStyle w:val="5"/>
        <w:ind w:right="72"/>
        <w:rPr>
          <w:b/>
          <w:color w:val="auto"/>
        </w:rPr>
      </w:pPr>
      <w:r w:rsidRPr="00191BC8">
        <w:rPr>
          <w:rFonts w:ascii="Times New Roman" w:hAnsi="Times New Roman"/>
          <w:b/>
          <w:color w:val="auto"/>
          <w:sz w:val="24"/>
          <w:szCs w:val="24"/>
        </w:rPr>
        <w:t>П-1. Зона объектов промышленного, коммунального и складского назначения с различной степенью воздействия на окружающую среду</w:t>
      </w:r>
      <w:r w:rsidRPr="00191BC8">
        <w:rPr>
          <w:b/>
          <w:color w:val="auto"/>
        </w:rPr>
        <w:t>.</w:t>
      </w:r>
    </w:p>
    <w:p w:rsidR="001B55E1" w:rsidRDefault="001B55E1" w:rsidP="00191BC8">
      <w:pPr>
        <w:pStyle w:val="5"/>
        <w:spacing w:before="0"/>
        <w:ind w:right="74"/>
        <w:rPr>
          <w:rFonts w:ascii="Times New Roman" w:hAnsi="Times New Roman"/>
          <w:b/>
          <w:i/>
          <w:color w:val="auto"/>
          <w:sz w:val="24"/>
          <w:szCs w:val="24"/>
        </w:rPr>
      </w:pPr>
      <w:r w:rsidRPr="00191BC8">
        <w:rPr>
          <w:rFonts w:ascii="Times New Roman" w:hAnsi="Times New Roman"/>
          <w:b/>
          <w:i/>
          <w:color w:val="auto"/>
          <w:sz w:val="24"/>
          <w:szCs w:val="24"/>
        </w:rPr>
        <w:t>Основные разрешенные виды использования недвижимости.</w:t>
      </w:r>
    </w:p>
    <w:p w:rsidR="00191BC8" w:rsidRDefault="00191BC8" w:rsidP="00191BC8">
      <w:pPr>
        <w:rPr>
          <w:sz w:val="24"/>
          <w:szCs w:val="24"/>
        </w:rPr>
      </w:pPr>
      <w:r w:rsidRPr="00191BC8">
        <w:rPr>
          <w:sz w:val="24"/>
          <w:szCs w:val="24"/>
        </w:rPr>
        <w:t>- тяжелая промышленность;</w:t>
      </w:r>
    </w:p>
    <w:p w:rsidR="00191BC8" w:rsidRDefault="00191BC8" w:rsidP="00191BC8">
      <w:pPr>
        <w:rPr>
          <w:sz w:val="24"/>
          <w:szCs w:val="24"/>
        </w:rPr>
      </w:pPr>
      <w:r>
        <w:rPr>
          <w:sz w:val="24"/>
          <w:szCs w:val="24"/>
        </w:rPr>
        <w:t>- пищевая промышленность;</w:t>
      </w:r>
    </w:p>
    <w:p w:rsidR="00191BC8" w:rsidRDefault="00191BC8" w:rsidP="00191BC8">
      <w:pPr>
        <w:rPr>
          <w:sz w:val="24"/>
          <w:szCs w:val="24"/>
        </w:rPr>
      </w:pPr>
      <w:r>
        <w:rPr>
          <w:sz w:val="24"/>
          <w:szCs w:val="24"/>
        </w:rPr>
        <w:t>- строительная промышленность;</w:t>
      </w:r>
    </w:p>
    <w:p w:rsidR="00191BC8" w:rsidRDefault="00191BC8" w:rsidP="00191BC8">
      <w:pPr>
        <w:rPr>
          <w:sz w:val="24"/>
          <w:szCs w:val="24"/>
        </w:rPr>
      </w:pPr>
      <w:r>
        <w:rPr>
          <w:sz w:val="24"/>
          <w:szCs w:val="24"/>
        </w:rPr>
        <w:t>- энергетика;</w:t>
      </w:r>
    </w:p>
    <w:p w:rsidR="00191BC8" w:rsidRDefault="00191BC8" w:rsidP="00191BC8">
      <w:pPr>
        <w:rPr>
          <w:sz w:val="24"/>
          <w:szCs w:val="24"/>
        </w:rPr>
      </w:pPr>
      <w:r>
        <w:rPr>
          <w:sz w:val="24"/>
          <w:szCs w:val="24"/>
        </w:rPr>
        <w:t>- связь;</w:t>
      </w:r>
    </w:p>
    <w:p w:rsidR="00191BC8" w:rsidRDefault="00191BC8" w:rsidP="00191BC8">
      <w:pPr>
        <w:rPr>
          <w:sz w:val="24"/>
          <w:szCs w:val="24"/>
        </w:rPr>
      </w:pPr>
      <w:r>
        <w:rPr>
          <w:sz w:val="24"/>
          <w:szCs w:val="24"/>
        </w:rPr>
        <w:t>- склады;</w:t>
      </w:r>
    </w:p>
    <w:p w:rsidR="008C7C34" w:rsidRDefault="00191BC8" w:rsidP="00191BC8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B609C">
        <w:rPr>
          <w:sz w:val="24"/>
          <w:szCs w:val="24"/>
        </w:rPr>
        <w:t>транспорт</w:t>
      </w:r>
      <w:r w:rsidR="008C7C34">
        <w:rPr>
          <w:sz w:val="24"/>
          <w:szCs w:val="24"/>
        </w:rPr>
        <w:t>;</w:t>
      </w:r>
    </w:p>
    <w:p w:rsidR="00191BC8" w:rsidRDefault="008C7C34" w:rsidP="00191BC8">
      <w:pPr>
        <w:rPr>
          <w:sz w:val="24"/>
          <w:szCs w:val="24"/>
        </w:rPr>
      </w:pPr>
      <w:r>
        <w:rPr>
          <w:sz w:val="24"/>
          <w:szCs w:val="24"/>
        </w:rPr>
        <w:t>- недропользование</w:t>
      </w:r>
      <w:r w:rsidR="000B609C">
        <w:rPr>
          <w:sz w:val="24"/>
          <w:szCs w:val="24"/>
        </w:rPr>
        <w:t>.</w:t>
      </w:r>
    </w:p>
    <w:p w:rsidR="001B55E1" w:rsidRDefault="001B55E1" w:rsidP="000B609C">
      <w:pPr>
        <w:pStyle w:val="6"/>
        <w:spacing w:before="0"/>
        <w:ind w:right="74" w:firstLine="567"/>
        <w:rPr>
          <w:rFonts w:ascii="Times New Roman" w:hAnsi="Times New Roman"/>
          <w:b/>
          <w:color w:val="auto"/>
          <w:sz w:val="24"/>
          <w:szCs w:val="24"/>
        </w:rPr>
      </w:pPr>
      <w:r w:rsidRPr="000B609C">
        <w:rPr>
          <w:rFonts w:ascii="Times New Roman" w:hAnsi="Times New Roman"/>
          <w:b/>
          <w:color w:val="auto"/>
          <w:sz w:val="24"/>
          <w:szCs w:val="24"/>
        </w:rPr>
        <w:t>Вспомогательные виды разрешенного использования.</w:t>
      </w:r>
    </w:p>
    <w:p w:rsidR="008C7C34" w:rsidRDefault="000B609C" w:rsidP="000B609C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обслуживание автотранспорта</w:t>
      </w:r>
      <w:r w:rsidR="008C7C34">
        <w:rPr>
          <w:rFonts w:ascii="Times New Roman" w:hAnsi="Times New Roman" w:cs="Times New Roman"/>
          <w:sz w:val="24"/>
          <w:szCs w:val="24"/>
        </w:rPr>
        <w:t>;</w:t>
      </w:r>
    </w:p>
    <w:p w:rsidR="000B609C" w:rsidRDefault="008C7C34" w:rsidP="000B609C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коммунальное обслуживание</w:t>
      </w:r>
      <w:r w:rsidR="000B609C">
        <w:rPr>
          <w:rFonts w:ascii="Times New Roman" w:hAnsi="Times New Roman" w:cs="Times New Roman"/>
          <w:sz w:val="24"/>
          <w:szCs w:val="24"/>
        </w:rPr>
        <w:t>.</w:t>
      </w:r>
    </w:p>
    <w:p w:rsidR="001B55E1" w:rsidRDefault="001B55E1" w:rsidP="000B609C">
      <w:pPr>
        <w:pStyle w:val="6"/>
        <w:spacing w:before="0"/>
        <w:ind w:right="72"/>
        <w:rPr>
          <w:rFonts w:ascii="Times New Roman" w:hAnsi="Times New Roman"/>
          <w:b/>
          <w:color w:val="auto"/>
          <w:sz w:val="24"/>
          <w:szCs w:val="24"/>
        </w:rPr>
      </w:pPr>
      <w:r w:rsidRPr="000B609C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0B609C" w:rsidRDefault="000B609C" w:rsidP="000B609C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рынки;</w:t>
      </w:r>
    </w:p>
    <w:p w:rsidR="000B609C" w:rsidRDefault="000B609C" w:rsidP="000B609C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Toc131897307"/>
      <w:r>
        <w:rPr>
          <w:rFonts w:ascii="Times New Roman" w:hAnsi="Times New Roman" w:cs="Times New Roman"/>
          <w:sz w:val="24"/>
          <w:szCs w:val="24"/>
        </w:rPr>
        <w:t>- общественное питание.</w:t>
      </w:r>
    </w:p>
    <w:p w:rsidR="00E44294" w:rsidRDefault="00E44294" w:rsidP="000B609C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1B55E1" w:rsidRPr="000B609C" w:rsidRDefault="001B55E1" w:rsidP="000B609C">
      <w:pPr>
        <w:pStyle w:val="4"/>
        <w:spacing w:before="0"/>
        <w:ind w:right="-5"/>
        <w:rPr>
          <w:rFonts w:ascii="Times New Roman" w:hAnsi="Times New Roman"/>
          <w:color w:val="auto"/>
          <w:sz w:val="24"/>
          <w:szCs w:val="24"/>
        </w:rPr>
      </w:pPr>
      <w:r w:rsidRPr="000B609C">
        <w:rPr>
          <w:rFonts w:ascii="Times New Roman" w:hAnsi="Times New Roman"/>
          <w:color w:val="auto"/>
          <w:sz w:val="24"/>
          <w:szCs w:val="24"/>
        </w:rPr>
        <w:t>ЗОНЫ ИНЖЕНЕРНОЙ И ТРАНСПОРТНОЙ ИНФРАСТРУКТУРЫ.</w:t>
      </w:r>
      <w:bookmarkEnd w:id="0"/>
    </w:p>
    <w:p w:rsidR="001B55E1" w:rsidRPr="000B609C" w:rsidRDefault="001B55E1" w:rsidP="000B609C">
      <w:pPr>
        <w:pStyle w:val="5"/>
        <w:spacing w:before="0"/>
        <w:ind w:right="72"/>
        <w:rPr>
          <w:rFonts w:ascii="Times New Roman" w:hAnsi="Times New Roman"/>
          <w:b/>
          <w:color w:val="auto"/>
          <w:sz w:val="24"/>
          <w:szCs w:val="24"/>
        </w:rPr>
      </w:pPr>
      <w:r w:rsidRPr="000B609C">
        <w:rPr>
          <w:rFonts w:ascii="Times New Roman" w:hAnsi="Times New Roman"/>
          <w:b/>
          <w:color w:val="auto"/>
          <w:sz w:val="24"/>
          <w:szCs w:val="24"/>
        </w:rPr>
        <w:t>ИТ-1. Зона водозаборных скважин.</w:t>
      </w:r>
    </w:p>
    <w:p w:rsidR="001B55E1" w:rsidRDefault="001B55E1" w:rsidP="000B609C">
      <w:pPr>
        <w:pStyle w:val="6"/>
        <w:spacing w:before="0"/>
        <w:ind w:right="72" w:firstLine="567"/>
        <w:rPr>
          <w:rFonts w:ascii="Times New Roman" w:hAnsi="Times New Roman"/>
          <w:b/>
          <w:color w:val="auto"/>
          <w:sz w:val="24"/>
          <w:szCs w:val="24"/>
        </w:rPr>
      </w:pPr>
      <w:r w:rsidRPr="000B609C">
        <w:rPr>
          <w:rFonts w:ascii="Times New Roman" w:hAnsi="Times New Roman"/>
          <w:b/>
          <w:color w:val="auto"/>
          <w:sz w:val="24"/>
          <w:szCs w:val="24"/>
        </w:rPr>
        <w:t>Основные виды разрешенного использования.</w:t>
      </w:r>
    </w:p>
    <w:p w:rsidR="001B55E1" w:rsidRDefault="000B609C" w:rsidP="00E44294">
      <w:pPr>
        <w:pStyle w:val="a6"/>
        <w:tabs>
          <w:tab w:val="num" w:pos="0"/>
        </w:tabs>
        <w:suppressAutoHyphens w:val="0"/>
        <w:ind w:right="74"/>
        <w:jc w:val="both"/>
        <w:rPr>
          <w:rFonts w:ascii="Times New Roman" w:hAnsi="Times New Roman" w:cs="Times New Roman"/>
          <w:sz w:val="24"/>
          <w:szCs w:val="24"/>
        </w:rPr>
      </w:pPr>
      <w:r w:rsidRPr="000B609C">
        <w:rPr>
          <w:rFonts w:ascii="Times New Roman" w:hAnsi="Times New Roman" w:cs="Times New Roman"/>
          <w:sz w:val="24"/>
          <w:szCs w:val="24"/>
        </w:rPr>
        <w:t>- коммунальное обслуживание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55E1" w:rsidRPr="000B609C" w:rsidRDefault="001B55E1" w:rsidP="000B609C">
      <w:pPr>
        <w:pStyle w:val="5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0B609C">
        <w:rPr>
          <w:rFonts w:ascii="Times New Roman" w:hAnsi="Times New Roman"/>
          <w:b/>
          <w:color w:val="auto"/>
          <w:sz w:val="24"/>
          <w:szCs w:val="24"/>
        </w:rPr>
        <w:t>ИТ-2. Зона основных транспортных, инженерных коммуникаций и сооружений.</w:t>
      </w:r>
    </w:p>
    <w:p w:rsidR="001B55E1" w:rsidRPr="000B609C" w:rsidRDefault="001B55E1" w:rsidP="000B609C">
      <w:pPr>
        <w:pStyle w:val="6"/>
        <w:spacing w:before="0"/>
        <w:ind w:right="74" w:firstLine="567"/>
        <w:rPr>
          <w:rFonts w:ascii="Times New Roman" w:hAnsi="Times New Roman"/>
          <w:b/>
          <w:color w:val="auto"/>
          <w:sz w:val="24"/>
          <w:szCs w:val="24"/>
        </w:rPr>
      </w:pPr>
      <w:r w:rsidRPr="000B609C">
        <w:rPr>
          <w:rFonts w:ascii="Times New Roman" w:hAnsi="Times New Roman"/>
          <w:b/>
          <w:color w:val="auto"/>
          <w:sz w:val="24"/>
          <w:szCs w:val="24"/>
        </w:rPr>
        <w:t>Основные виды разрешенного использования.</w:t>
      </w:r>
    </w:p>
    <w:p w:rsidR="001B55E1" w:rsidRPr="000B609C" w:rsidRDefault="000B609C" w:rsidP="00E44294">
      <w:pPr>
        <w:pStyle w:val="a6"/>
        <w:tabs>
          <w:tab w:val="num" w:pos="0"/>
        </w:tabs>
        <w:suppressAutoHyphens w:val="0"/>
        <w:ind w:right="74"/>
        <w:jc w:val="both"/>
        <w:rPr>
          <w:rFonts w:ascii="Times New Roman" w:hAnsi="Times New Roman" w:cs="Times New Roman"/>
          <w:sz w:val="24"/>
          <w:szCs w:val="24"/>
        </w:rPr>
      </w:pPr>
      <w:r w:rsidRPr="000B609C">
        <w:rPr>
          <w:rFonts w:ascii="Times New Roman" w:hAnsi="Times New Roman" w:cs="Times New Roman"/>
          <w:sz w:val="24"/>
          <w:szCs w:val="24"/>
        </w:rPr>
        <w:t>- коммунальное обслуживание</w:t>
      </w:r>
      <w:r w:rsidR="001B55E1" w:rsidRPr="000B609C">
        <w:rPr>
          <w:rFonts w:ascii="Times New Roman" w:hAnsi="Times New Roman" w:cs="Times New Roman"/>
          <w:sz w:val="24"/>
          <w:szCs w:val="24"/>
        </w:rPr>
        <w:t>.</w:t>
      </w:r>
    </w:p>
    <w:p w:rsidR="001B55E1" w:rsidRDefault="001B55E1" w:rsidP="000B609C">
      <w:pPr>
        <w:pStyle w:val="6"/>
        <w:spacing w:before="0"/>
        <w:ind w:right="74" w:firstLine="567"/>
        <w:rPr>
          <w:rFonts w:ascii="Times New Roman" w:hAnsi="Times New Roman"/>
          <w:b/>
          <w:color w:val="auto"/>
          <w:sz w:val="24"/>
          <w:szCs w:val="24"/>
        </w:rPr>
      </w:pPr>
      <w:r w:rsidRPr="000B609C">
        <w:rPr>
          <w:rFonts w:ascii="Times New Roman" w:hAnsi="Times New Roman"/>
          <w:b/>
          <w:color w:val="auto"/>
          <w:sz w:val="24"/>
          <w:szCs w:val="24"/>
        </w:rPr>
        <w:t>Вспомогательные виды разрешенного использования.</w:t>
      </w:r>
    </w:p>
    <w:p w:rsidR="00E44294" w:rsidRDefault="00E44294" w:rsidP="00E44294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обслуживание автотранспорта.</w:t>
      </w:r>
    </w:p>
    <w:p w:rsidR="001B55E1" w:rsidRPr="00E44294" w:rsidRDefault="001B55E1" w:rsidP="00E44294">
      <w:pPr>
        <w:pStyle w:val="5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E44294">
        <w:rPr>
          <w:rFonts w:ascii="Times New Roman" w:hAnsi="Times New Roman"/>
          <w:b/>
          <w:color w:val="auto"/>
          <w:sz w:val="24"/>
          <w:szCs w:val="24"/>
        </w:rPr>
        <w:t>ИТ-3. Зона отвода железной дороги.</w:t>
      </w:r>
    </w:p>
    <w:p w:rsidR="001B55E1" w:rsidRPr="00E44294" w:rsidRDefault="001B55E1" w:rsidP="00E44294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E44294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1B55E1" w:rsidRDefault="001B55E1" w:rsidP="001B55E1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44294">
        <w:rPr>
          <w:sz w:val="24"/>
          <w:szCs w:val="24"/>
        </w:rPr>
        <w:t>железнодорожный транспорт.</w:t>
      </w:r>
    </w:p>
    <w:p w:rsidR="001B55E1" w:rsidRPr="00E44294" w:rsidRDefault="001B55E1" w:rsidP="00E44294">
      <w:pPr>
        <w:pStyle w:val="5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E44294">
        <w:rPr>
          <w:rFonts w:ascii="Times New Roman" w:hAnsi="Times New Roman"/>
          <w:b/>
          <w:color w:val="auto"/>
          <w:sz w:val="24"/>
          <w:szCs w:val="24"/>
        </w:rPr>
        <w:t>ИТ-4. Зона придорожных полос автомобильных дорог.</w:t>
      </w:r>
    </w:p>
    <w:p w:rsidR="001B55E1" w:rsidRPr="00E44294" w:rsidRDefault="001B55E1" w:rsidP="00E44294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E44294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1B55E1" w:rsidRDefault="001B55E1" w:rsidP="00E44294">
      <w:pPr>
        <w:pStyle w:val="Iauiue"/>
        <w:overflowPunct w:val="0"/>
        <w:autoSpaceDE w:val="0"/>
        <w:autoSpaceDN w:val="0"/>
        <w:adjustRightInd w:val="0"/>
        <w:ind w:right="7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44294">
        <w:rPr>
          <w:sz w:val="24"/>
          <w:szCs w:val="24"/>
        </w:rPr>
        <w:t>автомобильный транспорт.</w:t>
      </w:r>
    </w:p>
    <w:p w:rsidR="001B55E1" w:rsidRDefault="001B55E1" w:rsidP="00E44294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E44294">
        <w:rPr>
          <w:rFonts w:ascii="Times New Roman" w:hAnsi="Times New Roman"/>
          <w:b/>
          <w:color w:val="auto"/>
          <w:sz w:val="24"/>
          <w:szCs w:val="24"/>
        </w:rPr>
        <w:t>Вспомогательные виды использования недвижимости.</w:t>
      </w:r>
    </w:p>
    <w:p w:rsidR="00E44294" w:rsidRPr="00E44294" w:rsidRDefault="00E44294" w:rsidP="00E44294">
      <w:pPr>
        <w:rPr>
          <w:sz w:val="24"/>
          <w:szCs w:val="24"/>
        </w:rPr>
      </w:pPr>
      <w:r w:rsidRPr="00E44294">
        <w:rPr>
          <w:sz w:val="24"/>
          <w:szCs w:val="24"/>
        </w:rPr>
        <w:t>- коммунальное обслуживание;</w:t>
      </w:r>
    </w:p>
    <w:p w:rsidR="001B55E1" w:rsidRDefault="001B55E1" w:rsidP="00E44294">
      <w:pPr>
        <w:pStyle w:val="Iauiue"/>
        <w:overflowPunct w:val="0"/>
        <w:autoSpaceDE w:val="0"/>
        <w:autoSpaceDN w:val="0"/>
        <w:adjustRightInd w:val="0"/>
        <w:ind w:right="7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44294">
        <w:rPr>
          <w:sz w:val="24"/>
          <w:szCs w:val="24"/>
        </w:rPr>
        <w:t>обслуживание автотранспорта.</w:t>
      </w:r>
    </w:p>
    <w:p w:rsidR="00E44294" w:rsidRDefault="00E44294" w:rsidP="00E44294">
      <w:pPr>
        <w:pStyle w:val="6"/>
        <w:spacing w:before="0"/>
        <w:ind w:right="72"/>
        <w:rPr>
          <w:rFonts w:ascii="Times New Roman" w:hAnsi="Times New Roman"/>
          <w:b/>
          <w:color w:val="auto"/>
          <w:sz w:val="24"/>
          <w:szCs w:val="24"/>
        </w:rPr>
      </w:pPr>
      <w:r w:rsidRPr="000B609C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E44294" w:rsidRDefault="00E44294" w:rsidP="00E44294">
      <w:pPr>
        <w:pStyle w:val="Iauiue"/>
        <w:overflowPunct w:val="0"/>
        <w:autoSpaceDE w:val="0"/>
        <w:autoSpaceDN w:val="0"/>
        <w:adjustRightInd w:val="0"/>
        <w:ind w:right="7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магазины;</w:t>
      </w:r>
    </w:p>
    <w:p w:rsidR="00E44294" w:rsidRDefault="00E44294" w:rsidP="00E44294">
      <w:pPr>
        <w:pStyle w:val="Iauiue"/>
        <w:overflowPunct w:val="0"/>
        <w:autoSpaceDE w:val="0"/>
        <w:autoSpaceDN w:val="0"/>
        <w:adjustRightInd w:val="0"/>
        <w:ind w:right="7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общественное питание.</w:t>
      </w:r>
    </w:p>
    <w:p w:rsidR="00A34DB8" w:rsidRPr="00662552" w:rsidRDefault="00A34DB8" w:rsidP="00E44294">
      <w:pPr>
        <w:pStyle w:val="Iauiue"/>
        <w:overflowPunct w:val="0"/>
        <w:autoSpaceDE w:val="0"/>
        <w:autoSpaceDN w:val="0"/>
        <w:adjustRightInd w:val="0"/>
        <w:ind w:right="74"/>
        <w:jc w:val="both"/>
        <w:textAlignment w:val="baseline"/>
        <w:rPr>
          <w:sz w:val="24"/>
          <w:szCs w:val="24"/>
        </w:rPr>
      </w:pPr>
    </w:p>
    <w:p w:rsidR="001B55E1" w:rsidRPr="00E44294" w:rsidRDefault="001B55E1" w:rsidP="00E44294">
      <w:pPr>
        <w:pStyle w:val="4"/>
        <w:spacing w:before="0"/>
        <w:ind w:right="-5"/>
        <w:rPr>
          <w:rFonts w:ascii="Times New Roman" w:hAnsi="Times New Roman"/>
          <w:color w:val="auto"/>
          <w:sz w:val="24"/>
          <w:szCs w:val="24"/>
        </w:rPr>
      </w:pPr>
      <w:r w:rsidRPr="00E44294">
        <w:rPr>
          <w:rFonts w:ascii="Times New Roman" w:hAnsi="Times New Roman"/>
          <w:color w:val="auto"/>
          <w:sz w:val="24"/>
          <w:szCs w:val="24"/>
        </w:rPr>
        <w:t>РЕКРЕАЦИОННЫЕ ЗОНЫ.</w:t>
      </w:r>
    </w:p>
    <w:p w:rsidR="001B55E1" w:rsidRPr="00E44294" w:rsidRDefault="001B55E1" w:rsidP="00E44294">
      <w:pPr>
        <w:pStyle w:val="5"/>
        <w:spacing w:before="0"/>
        <w:ind w:right="72"/>
        <w:rPr>
          <w:rFonts w:ascii="Times New Roman" w:hAnsi="Times New Roman"/>
          <w:b/>
          <w:color w:val="auto"/>
          <w:sz w:val="24"/>
          <w:szCs w:val="24"/>
        </w:rPr>
      </w:pPr>
      <w:r w:rsidRPr="00E44294">
        <w:rPr>
          <w:rFonts w:ascii="Times New Roman" w:hAnsi="Times New Roman"/>
          <w:b/>
          <w:color w:val="auto"/>
          <w:sz w:val="24"/>
          <w:szCs w:val="24"/>
        </w:rPr>
        <w:t>Р-1</w:t>
      </w:r>
      <w:r w:rsidR="007949A9">
        <w:rPr>
          <w:rFonts w:ascii="Times New Roman" w:hAnsi="Times New Roman"/>
          <w:b/>
          <w:color w:val="auto"/>
          <w:sz w:val="24"/>
          <w:szCs w:val="24"/>
        </w:rPr>
        <w:t xml:space="preserve">. </w:t>
      </w:r>
      <w:r w:rsidRPr="00E44294">
        <w:rPr>
          <w:rFonts w:ascii="Times New Roman" w:hAnsi="Times New Roman"/>
          <w:b/>
          <w:color w:val="auto"/>
          <w:sz w:val="24"/>
          <w:szCs w:val="24"/>
        </w:rPr>
        <w:t xml:space="preserve"> Зона природных ландшафтов.</w:t>
      </w:r>
    </w:p>
    <w:p w:rsidR="001B55E1" w:rsidRPr="00E44294" w:rsidRDefault="001B55E1" w:rsidP="00E44294">
      <w:pPr>
        <w:pStyle w:val="6"/>
        <w:spacing w:before="0"/>
        <w:ind w:right="72"/>
        <w:rPr>
          <w:rFonts w:ascii="Times New Roman" w:hAnsi="Times New Roman"/>
          <w:b/>
          <w:color w:val="auto"/>
          <w:sz w:val="24"/>
          <w:szCs w:val="24"/>
        </w:rPr>
      </w:pPr>
      <w:r w:rsidRPr="00E44294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1B55E1" w:rsidRDefault="00E44294" w:rsidP="007949A9">
      <w:pPr>
        <w:pStyle w:val="Iauiue"/>
        <w:numPr>
          <w:ilvl w:val="0"/>
          <w:numId w:val="8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72"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охрана природных территорий</w:t>
      </w:r>
      <w:r w:rsidR="001B55E1" w:rsidRPr="00114B2F">
        <w:rPr>
          <w:sz w:val="24"/>
          <w:szCs w:val="24"/>
        </w:rPr>
        <w:t>;</w:t>
      </w:r>
    </w:p>
    <w:p w:rsidR="007949A9" w:rsidRDefault="007949A9" w:rsidP="007949A9">
      <w:pPr>
        <w:pStyle w:val="Iauiue"/>
        <w:numPr>
          <w:ilvl w:val="0"/>
          <w:numId w:val="8"/>
        </w:numPr>
        <w:tabs>
          <w:tab w:val="left" w:pos="0"/>
          <w:tab w:val="num" w:pos="748"/>
        </w:tabs>
        <w:overflowPunct w:val="0"/>
        <w:autoSpaceDE w:val="0"/>
        <w:autoSpaceDN w:val="0"/>
        <w:adjustRightInd w:val="0"/>
        <w:ind w:left="0" w:right="72"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отдых (рекреация);</w:t>
      </w:r>
    </w:p>
    <w:p w:rsidR="008C7C34" w:rsidRDefault="008C7C34" w:rsidP="007949A9">
      <w:pPr>
        <w:pStyle w:val="Iauiue"/>
        <w:numPr>
          <w:ilvl w:val="0"/>
          <w:numId w:val="8"/>
        </w:numPr>
        <w:tabs>
          <w:tab w:val="left" w:pos="0"/>
          <w:tab w:val="num" w:pos="748"/>
        </w:tabs>
        <w:overflowPunct w:val="0"/>
        <w:autoSpaceDE w:val="0"/>
        <w:autoSpaceDN w:val="0"/>
        <w:adjustRightInd w:val="0"/>
        <w:ind w:left="0" w:right="72"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водные объекты;</w:t>
      </w:r>
    </w:p>
    <w:p w:rsidR="001B55E1" w:rsidRDefault="00E44294" w:rsidP="007949A9">
      <w:pPr>
        <w:pStyle w:val="Iauiue"/>
        <w:numPr>
          <w:ilvl w:val="0"/>
          <w:numId w:val="8"/>
        </w:numPr>
        <w:tabs>
          <w:tab w:val="left" w:pos="0"/>
          <w:tab w:val="num" w:pos="748"/>
        </w:tabs>
        <w:overflowPunct w:val="0"/>
        <w:autoSpaceDE w:val="0"/>
        <w:autoSpaceDN w:val="0"/>
        <w:adjustRightInd w:val="0"/>
        <w:ind w:left="0" w:right="72"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природно-познавательный туризм</w:t>
      </w:r>
      <w:r w:rsidR="007949A9">
        <w:rPr>
          <w:sz w:val="24"/>
          <w:szCs w:val="24"/>
        </w:rPr>
        <w:t>.</w:t>
      </w:r>
    </w:p>
    <w:p w:rsidR="007949A9" w:rsidRDefault="007949A9" w:rsidP="007949A9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E44294">
        <w:rPr>
          <w:rFonts w:ascii="Times New Roman" w:hAnsi="Times New Roman"/>
          <w:b/>
          <w:color w:val="auto"/>
          <w:sz w:val="24"/>
          <w:szCs w:val="24"/>
        </w:rPr>
        <w:t>Вспомогательные виды использования недвижимости.</w:t>
      </w:r>
    </w:p>
    <w:p w:rsidR="007949A9" w:rsidRDefault="007949A9" w:rsidP="007949A9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охота и рыбалка;</w:t>
      </w:r>
    </w:p>
    <w:p w:rsidR="007949A9" w:rsidRDefault="007949A9" w:rsidP="007949A9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причалы для маломерных судов;</w:t>
      </w:r>
    </w:p>
    <w:p w:rsidR="007949A9" w:rsidRDefault="007949A9" w:rsidP="007949A9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поля для гольфа или конных прогулок;</w:t>
      </w:r>
    </w:p>
    <w:p w:rsidR="007949A9" w:rsidRDefault="007949A9" w:rsidP="007949A9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общее пользование водными объектами;</w:t>
      </w:r>
    </w:p>
    <w:p w:rsidR="007949A9" w:rsidRDefault="007949A9" w:rsidP="00B71C95">
      <w:pPr>
        <w:pStyle w:val="Iauiue"/>
        <w:overflowPunct w:val="0"/>
        <w:autoSpaceDE w:val="0"/>
        <w:autoSpaceDN w:val="0"/>
        <w:adjustRightInd w:val="0"/>
        <w:ind w:right="7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коммунальное обслуживание.</w:t>
      </w:r>
    </w:p>
    <w:p w:rsidR="001B55E1" w:rsidRDefault="001B55E1" w:rsidP="00B71C95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7949A9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7949A9" w:rsidRPr="007949A9" w:rsidRDefault="007949A9" w:rsidP="007949A9">
      <w:pPr>
        <w:rPr>
          <w:sz w:val="24"/>
          <w:szCs w:val="24"/>
        </w:rPr>
      </w:pPr>
      <w:r w:rsidRPr="007949A9">
        <w:rPr>
          <w:sz w:val="24"/>
          <w:szCs w:val="24"/>
        </w:rPr>
        <w:t xml:space="preserve">- </w:t>
      </w:r>
      <w:r>
        <w:rPr>
          <w:sz w:val="24"/>
          <w:szCs w:val="24"/>
        </w:rPr>
        <w:t>ветеринарное обслуживание.</w:t>
      </w:r>
    </w:p>
    <w:p w:rsidR="007949A9" w:rsidRPr="007949A9" w:rsidRDefault="007949A9" w:rsidP="007949A9">
      <w:pPr>
        <w:rPr>
          <w:sz w:val="24"/>
          <w:szCs w:val="24"/>
        </w:rPr>
      </w:pPr>
    </w:p>
    <w:p w:rsidR="001B55E1" w:rsidRPr="007949A9" w:rsidRDefault="001B55E1" w:rsidP="007949A9">
      <w:pPr>
        <w:pStyle w:val="5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7949A9">
        <w:rPr>
          <w:rFonts w:ascii="Times New Roman" w:hAnsi="Times New Roman"/>
          <w:b/>
          <w:color w:val="auto"/>
          <w:sz w:val="24"/>
          <w:szCs w:val="24"/>
        </w:rPr>
        <w:t>Р-2. Зона озеленения общего пользования: парков, скверов, садов, бульваров, набережных.</w:t>
      </w:r>
    </w:p>
    <w:p w:rsidR="001B55E1" w:rsidRPr="007949A9" w:rsidRDefault="001B55E1" w:rsidP="00B71C95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7949A9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1B55E1" w:rsidRPr="009A3BC5" w:rsidRDefault="007949A9" w:rsidP="00B71C95">
      <w:pPr>
        <w:pStyle w:val="Iauiue"/>
        <w:numPr>
          <w:ilvl w:val="0"/>
          <w:numId w:val="8"/>
        </w:numPr>
        <w:tabs>
          <w:tab w:val="num" w:pos="748"/>
        </w:tabs>
        <w:overflowPunct w:val="0"/>
        <w:autoSpaceDE w:val="0"/>
        <w:autoSpaceDN w:val="0"/>
        <w:adjustRightInd w:val="0"/>
        <w:ind w:left="0" w:right="72"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общее пользование территории.</w:t>
      </w:r>
    </w:p>
    <w:p w:rsidR="001B55E1" w:rsidRPr="009A3BC5" w:rsidRDefault="001B55E1" w:rsidP="00B71C95">
      <w:pPr>
        <w:pStyle w:val="6"/>
        <w:spacing w:before="0"/>
        <w:ind w:right="74"/>
        <w:rPr>
          <w:rFonts w:ascii="Times New Roman" w:hAnsi="Times New Roman"/>
          <w:sz w:val="24"/>
          <w:szCs w:val="24"/>
        </w:rPr>
      </w:pPr>
      <w:r w:rsidRPr="00B71C95">
        <w:rPr>
          <w:rFonts w:ascii="Times New Roman" w:hAnsi="Times New Roman"/>
          <w:b/>
          <w:color w:val="auto"/>
          <w:sz w:val="24"/>
          <w:szCs w:val="24"/>
        </w:rPr>
        <w:t>Вспомогательные виды разрешенного использования</w:t>
      </w:r>
      <w:r w:rsidRPr="009A3BC5">
        <w:rPr>
          <w:rFonts w:ascii="Times New Roman" w:hAnsi="Times New Roman"/>
          <w:sz w:val="24"/>
          <w:szCs w:val="24"/>
        </w:rPr>
        <w:t>.</w:t>
      </w:r>
    </w:p>
    <w:p w:rsidR="001B55E1" w:rsidRPr="004E1FCE" w:rsidRDefault="00B71C95" w:rsidP="00B71C95">
      <w:pPr>
        <w:pStyle w:val="Iauiue"/>
        <w:numPr>
          <w:ilvl w:val="0"/>
          <w:numId w:val="8"/>
        </w:numPr>
        <w:tabs>
          <w:tab w:val="num" w:pos="748"/>
        </w:tabs>
        <w:overflowPunct w:val="0"/>
        <w:autoSpaceDE w:val="0"/>
        <w:autoSpaceDN w:val="0"/>
        <w:adjustRightInd w:val="0"/>
        <w:ind w:left="0" w:right="74"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коммунальное обслуживание</w:t>
      </w:r>
      <w:r w:rsidR="001B55E1" w:rsidRPr="009A3BC5">
        <w:rPr>
          <w:sz w:val="24"/>
          <w:szCs w:val="24"/>
        </w:rPr>
        <w:t>.</w:t>
      </w:r>
    </w:p>
    <w:p w:rsidR="001B55E1" w:rsidRPr="00B71C95" w:rsidRDefault="001B55E1" w:rsidP="00B71C95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B71C95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1B55E1" w:rsidRDefault="00B71C95" w:rsidP="00B71C95">
      <w:pPr>
        <w:pStyle w:val="Iauiue"/>
        <w:numPr>
          <w:ilvl w:val="0"/>
          <w:numId w:val="8"/>
        </w:numPr>
        <w:tabs>
          <w:tab w:val="num" w:pos="748"/>
        </w:tabs>
        <w:overflowPunct w:val="0"/>
        <w:autoSpaceDE w:val="0"/>
        <w:autoSpaceDN w:val="0"/>
        <w:adjustRightInd w:val="0"/>
        <w:ind w:left="0" w:right="74"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отдых (рекреация).</w:t>
      </w:r>
    </w:p>
    <w:p w:rsidR="001B55E1" w:rsidRDefault="001B55E1" w:rsidP="001B55E1">
      <w:pPr>
        <w:pStyle w:val="Iauiue"/>
        <w:overflowPunct w:val="0"/>
        <w:autoSpaceDE w:val="0"/>
        <w:autoSpaceDN w:val="0"/>
        <w:adjustRightInd w:val="0"/>
        <w:ind w:left="567" w:right="72"/>
        <w:jc w:val="both"/>
        <w:textAlignment w:val="baseline"/>
        <w:rPr>
          <w:sz w:val="24"/>
          <w:szCs w:val="24"/>
        </w:rPr>
      </w:pPr>
    </w:p>
    <w:p w:rsidR="008C7C34" w:rsidRPr="00A51AE9" w:rsidRDefault="008C7C34" w:rsidP="008C7C34">
      <w:pPr>
        <w:jc w:val="both"/>
        <w:rPr>
          <w:b/>
          <w:bCs/>
          <w:sz w:val="24"/>
          <w:szCs w:val="24"/>
        </w:rPr>
      </w:pPr>
      <w:r w:rsidRPr="00A51AE9">
        <w:rPr>
          <w:b/>
          <w:bCs/>
          <w:sz w:val="24"/>
          <w:szCs w:val="24"/>
        </w:rPr>
        <w:t xml:space="preserve">Значения параметров застройки территориальной зоны </w:t>
      </w:r>
      <w:r>
        <w:rPr>
          <w:b/>
          <w:bCs/>
          <w:sz w:val="24"/>
          <w:szCs w:val="24"/>
        </w:rPr>
        <w:t>Р-2</w:t>
      </w:r>
      <w:r w:rsidRPr="00A51AE9">
        <w:rPr>
          <w:b/>
          <w:bCs/>
          <w:sz w:val="24"/>
          <w:szCs w:val="24"/>
        </w:rPr>
        <w:t xml:space="preserve"> следует  принимать согласно</w:t>
      </w:r>
      <w:r w:rsidRPr="00A51AE9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местным </w:t>
      </w:r>
      <w:r w:rsidRPr="00A51AE9">
        <w:rPr>
          <w:b/>
          <w:color w:val="000000"/>
          <w:sz w:val="24"/>
          <w:szCs w:val="24"/>
        </w:rPr>
        <w:t xml:space="preserve">нормативам градостроительного проектирования </w:t>
      </w:r>
      <w:r>
        <w:rPr>
          <w:b/>
          <w:color w:val="000000"/>
          <w:sz w:val="24"/>
          <w:szCs w:val="24"/>
        </w:rPr>
        <w:t xml:space="preserve">Шалинского городского округа </w:t>
      </w:r>
      <w:r w:rsidRPr="00A51AE9">
        <w:rPr>
          <w:b/>
          <w:color w:val="000000"/>
          <w:sz w:val="24"/>
          <w:szCs w:val="24"/>
        </w:rPr>
        <w:t>Свердловской области</w:t>
      </w:r>
      <w:r>
        <w:rPr>
          <w:b/>
          <w:color w:val="000000"/>
          <w:sz w:val="24"/>
          <w:szCs w:val="24"/>
        </w:rPr>
        <w:t>, утвержденных решением Думы Шалинского городского округа от 07.04.2015 года № 286.</w:t>
      </w:r>
    </w:p>
    <w:p w:rsidR="001B55E1" w:rsidRPr="007949A9" w:rsidRDefault="001B55E1" w:rsidP="001B55E1">
      <w:pPr>
        <w:ind w:firstLine="720"/>
        <w:jc w:val="both"/>
        <w:rPr>
          <w:color w:val="000000"/>
          <w:sz w:val="24"/>
          <w:szCs w:val="24"/>
        </w:rPr>
      </w:pPr>
      <w:r w:rsidRPr="007949A9">
        <w:rPr>
          <w:bCs/>
          <w:color w:val="000000"/>
          <w:sz w:val="24"/>
          <w:szCs w:val="24"/>
        </w:rPr>
        <w:t>Минимальную площадь объектов рекреационного назначения, размещаемых на территориях общего пользования населенного пункта (городского парка), следует предусматривать не менее</w:t>
      </w:r>
      <w:r w:rsidRPr="007949A9">
        <w:rPr>
          <w:color w:val="000000"/>
          <w:sz w:val="24"/>
          <w:szCs w:val="24"/>
        </w:rPr>
        <w:t xml:space="preserve"> 5га.</w:t>
      </w:r>
    </w:p>
    <w:p w:rsidR="001B55E1" w:rsidRPr="007949A9" w:rsidRDefault="001B55E1" w:rsidP="001B55E1">
      <w:pPr>
        <w:widowControl w:val="0"/>
        <w:jc w:val="both"/>
        <w:rPr>
          <w:color w:val="000000"/>
          <w:sz w:val="24"/>
          <w:szCs w:val="24"/>
        </w:rPr>
      </w:pPr>
      <w:r w:rsidRPr="007949A9">
        <w:rPr>
          <w:color w:val="000000"/>
          <w:sz w:val="24"/>
          <w:szCs w:val="24"/>
        </w:rPr>
        <w:t xml:space="preserve">           Минимальные расчетные показатели территорий зон массового кратковременного отдыха в границах населенного пункта следует принимать из расчета не менее 500 </w:t>
      </w:r>
      <w:r w:rsidRPr="007949A9">
        <w:rPr>
          <w:color w:val="000000"/>
          <w:spacing w:val="-2"/>
          <w:sz w:val="24"/>
          <w:szCs w:val="24"/>
        </w:rPr>
        <w:t xml:space="preserve"> кв. м. на 1 посетителя. При этом наиболее интенсивно используемая часть такой территории для активных</w:t>
      </w:r>
      <w:r w:rsidRPr="007949A9">
        <w:rPr>
          <w:color w:val="000000"/>
          <w:sz w:val="24"/>
          <w:szCs w:val="24"/>
        </w:rPr>
        <w:t xml:space="preserve"> видов отдыха должна составлять не менее </w:t>
      </w:r>
      <w:smartTag w:uri="urn:schemas-microsoft-com:office:smarttags" w:element="metricconverter">
        <w:smartTagPr>
          <w:attr w:name="ProductID" w:val="100 кв. м"/>
        </w:smartTagPr>
        <w:r w:rsidRPr="007949A9">
          <w:rPr>
            <w:color w:val="000000"/>
            <w:sz w:val="24"/>
            <w:szCs w:val="24"/>
          </w:rPr>
          <w:t>100 кв. м</w:t>
        </w:r>
      </w:smartTag>
      <w:r w:rsidRPr="007949A9">
        <w:rPr>
          <w:color w:val="000000"/>
          <w:sz w:val="24"/>
          <w:szCs w:val="24"/>
        </w:rPr>
        <w:t xml:space="preserve">. на одного посетителя. </w:t>
      </w:r>
    </w:p>
    <w:p w:rsidR="001B55E1" w:rsidRPr="007949A9" w:rsidRDefault="001B55E1" w:rsidP="001B55E1">
      <w:pPr>
        <w:jc w:val="both"/>
        <w:rPr>
          <w:color w:val="000000"/>
          <w:sz w:val="24"/>
          <w:szCs w:val="24"/>
        </w:rPr>
      </w:pPr>
      <w:r w:rsidRPr="007949A9">
        <w:rPr>
          <w:color w:val="000000"/>
          <w:sz w:val="24"/>
          <w:szCs w:val="24"/>
        </w:rPr>
        <w:t xml:space="preserve">            Минимальный расчетный показатель площади территорий речных и озерных пляжей следует принимать из расчета 5 кв.м. на одного посетителя, а размещаемых на лечебно-оздоровительных территориях и в курортных зонах следует принимать из расчета не менее 8 кв.м. и 4 кв.м для детей. </w:t>
      </w:r>
    </w:p>
    <w:p w:rsidR="001B55E1" w:rsidRPr="007949A9" w:rsidRDefault="001B55E1" w:rsidP="001B55E1">
      <w:pPr>
        <w:tabs>
          <w:tab w:val="left" w:pos="720"/>
        </w:tabs>
        <w:ind w:firstLine="540"/>
        <w:jc w:val="both"/>
        <w:rPr>
          <w:color w:val="000000"/>
          <w:sz w:val="24"/>
          <w:szCs w:val="24"/>
        </w:rPr>
      </w:pPr>
      <w:r w:rsidRPr="007949A9">
        <w:rPr>
          <w:color w:val="000000"/>
          <w:sz w:val="24"/>
          <w:szCs w:val="24"/>
        </w:rPr>
        <w:t>Минимальные расчетные показатели площади озеленения объектов рекреационного назначения в пределах территорий общего пользования населенных пунктов следует принимать в соответствии с таблицей:</w:t>
      </w:r>
    </w:p>
    <w:tbl>
      <w:tblPr>
        <w:tblpPr w:leftFromText="180" w:rightFromText="180" w:vertAnchor="text" w:horzAnchor="margin" w:tblpX="108" w:tblpY="182"/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78"/>
        <w:gridCol w:w="2159"/>
        <w:gridCol w:w="1439"/>
        <w:gridCol w:w="1440"/>
        <w:gridCol w:w="1727"/>
      </w:tblGrid>
      <w:tr w:rsidR="001B55E1" w:rsidRPr="00962381" w:rsidTr="008C7C34">
        <w:trPr>
          <w:trHeight w:val="577"/>
        </w:trPr>
        <w:tc>
          <w:tcPr>
            <w:tcW w:w="2878" w:type="dxa"/>
            <w:vMerge w:val="restart"/>
            <w:vAlign w:val="center"/>
          </w:tcPr>
          <w:p w:rsidR="001B55E1" w:rsidRPr="00962381" w:rsidRDefault="001B55E1" w:rsidP="008C7C34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Объекты рекреационного назначения</w:t>
            </w:r>
          </w:p>
          <w:p w:rsidR="001B55E1" w:rsidRPr="00962381" w:rsidRDefault="001B55E1" w:rsidP="008C7C34">
            <w:pPr>
              <w:jc w:val="center"/>
              <w:rPr>
                <w:color w:val="000000"/>
              </w:rPr>
            </w:pPr>
          </w:p>
          <w:p w:rsidR="001B55E1" w:rsidRPr="00962381" w:rsidRDefault="001B55E1" w:rsidP="008C7C34">
            <w:pPr>
              <w:jc w:val="center"/>
              <w:rPr>
                <w:color w:val="000000"/>
              </w:rPr>
            </w:pPr>
          </w:p>
        </w:tc>
        <w:tc>
          <w:tcPr>
            <w:tcW w:w="6764" w:type="dxa"/>
            <w:gridSpan w:val="4"/>
            <w:vAlign w:val="center"/>
          </w:tcPr>
          <w:p w:rsidR="001B55E1" w:rsidRPr="00962381" w:rsidRDefault="001B55E1" w:rsidP="008C7C34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 xml:space="preserve">Минимальные расчетные показатели площади озеленения, </w:t>
            </w:r>
          </w:p>
          <w:p w:rsidR="001B55E1" w:rsidRPr="00962381" w:rsidRDefault="001B55E1" w:rsidP="008C7C34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кв. м. на чел</w:t>
            </w:r>
          </w:p>
        </w:tc>
      </w:tr>
      <w:tr w:rsidR="001B55E1" w:rsidRPr="00962381" w:rsidTr="008C7C34">
        <w:trPr>
          <w:trHeight w:val="153"/>
        </w:trPr>
        <w:tc>
          <w:tcPr>
            <w:tcW w:w="2878" w:type="dxa"/>
            <w:vMerge/>
            <w:vAlign w:val="center"/>
          </w:tcPr>
          <w:p w:rsidR="001B55E1" w:rsidRPr="00962381" w:rsidRDefault="001B55E1" w:rsidP="008C7C34">
            <w:pPr>
              <w:jc w:val="center"/>
              <w:rPr>
                <w:color w:val="000000"/>
              </w:rPr>
            </w:pPr>
          </w:p>
        </w:tc>
        <w:tc>
          <w:tcPr>
            <w:tcW w:w="5037" w:type="dxa"/>
            <w:gridSpan w:val="3"/>
            <w:vAlign w:val="center"/>
          </w:tcPr>
          <w:p w:rsidR="001B55E1" w:rsidRPr="00962381" w:rsidRDefault="001B55E1" w:rsidP="008C7C34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Городские населенные пункты</w:t>
            </w:r>
          </w:p>
        </w:tc>
        <w:tc>
          <w:tcPr>
            <w:tcW w:w="1727" w:type="dxa"/>
            <w:vMerge w:val="restart"/>
            <w:vAlign w:val="center"/>
          </w:tcPr>
          <w:p w:rsidR="001B55E1" w:rsidRPr="00962381" w:rsidRDefault="001B55E1" w:rsidP="008C7C34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Сельские</w:t>
            </w:r>
          </w:p>
          <w:p w:rsidR="001B55E1" w:rsidRPr="00962381" w:rsidRDefault="001B55E1" w:rsidP="008C7C34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населенные пункты</w:t>
            </w:r>
          </w:p>
        </w:tc>
      </w:tr>
      <w:tr w:rsidR="001B55E1" w:rsidRPr="00962381" w:rsidTr="008C7C34">
        <w:trPr>
          <w:trHeight w:val="153"/>
        </w:trPr>
        <w:tc>
          <w:tcPr>
            <w:tcW w:w="2878" w:type="dxa"/>
            <w:vMerge/>
            <w:vAlign w:val="center"/>
          </w:tcPr>
          <w:p w:rsidR="001B55E1" w:rsidRPr="00962381" w:rsidRDefault="001B55E1" w:rsidP="008C7C34">
            <w:pPr>
              <w:jc w:val="center"/>
              <w:rPr>
                <w:color w:val="000000"/>
              </w:rPr>
            </w:pPr>
          </w:p>
        </w:tc>
        <w:tc>
          <w:tcPr>
            <w:tcW w:w="2159" w:type="dxa"/>
            <w:vAlign w:val="center"/>
          </w:tcPr>
          <w:p w:rsidR="001B55E1" w:rsidRPr="00962381" w:rsidRDefault="001B55E1" w:rsidP="008C7C34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Крупнейшие, крупные, большие</w:t>
            </w:r>
          </w:p>
        </w:tc>
        <w:tc>
          <w:tcPr>
            <w:tcW w:w="1439" w:type="dxa"/>
            <w:vAlign w:val="center"/>
          </w:tcPr>
          <w:p w:rsidR="001B55E1" w:rsidRPr="00962381" w:rsidRDefault="001B55E1" w:rsidP="008C7C34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Средние</w:t>
            </w:r>
          </w:p>
          <w:p w:rsidR="001B55E1" w:rsidRPr="00962381" w:rsidRDefault="001B55E1" w:rsidP="008C7C34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1B55E1" w:rsidRPr="00962381" w:rsidRDefault="001B55E1" w:rsidP="008C7C34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Малые</w:t>
            </w:r>
          </w:p>
          <w:p w:rsidR="001B55E1" w:rsidRPr="00962381" w:rsidRDefault="001B55E1" w:rsidP="008C7C34">
            <w:pPr>
              <w:jc w:val="center"/>
              <w:rPr>
                <w:color w:val="000000"/>
              </w:rPr>
            </w:pPr>
          </w:p>
        </w:tc>
        <w:tc>
          <w:tcPr>
            <w:tcW w:w="1727" w:type="dxa"/>
            <w:vMerge/>
            <w:vAlign w:val="center"/>
          </w:tcPr>
          <w:p w:rsidR="001B55E1" w:rsidRPr="00962381" w:rsidRDefault="001B55E1" w:rsidP="008C7C34">
            <w:pPr>
              <w:jc w:val="both"/>
              <w:rPr>
                <w:color w:val="000000"/>
              </w:rPr>
            </w:pPr>
          </w:p>
        </w:tc>
      </w:tr>
      <w:tr w:rsidR="001B55E1" w:rsidRPr="00962381" w:rsidTr="008C7C34">
        <w:trPr>
          <w:trHeight w:val="577"/>
        </w:trPr>
        <w:tc>
          <w:tcPr>
            <w:tcW w:w="2878" w:type="dxa"/>
            <w:vAlign w:val="center"/>
          </w:tcPr>
          <w:p w:rsidR="001B55E1" w:rsidRPr="00962381" w:rsidRDefault="001B55E1" w:rsidP="008C7C34">
            <w:pPr>
              <w:ind w:right="-108"/>
              <w:rPr>
                <w:color w:val="000000"/>
              </w:rPr>
            </w:pPr>
            <w:r w:rsidRPr="00962381">
              <w:rPr>
                <w:color w:val="000000"/>
              </w:rPr>
              <w:t>Парки, бульвары, скверы, городские леса</w:t>
            </w:r>
          </w:p>
        </w:tc>
        <w:tc>
          <w:tcPr>
            <w:tcW w:w="2159" w:type="dxa"/>
            <w:vAlign w:val="center"/>
          </w:tcPr>
          <w:p w:rsidR="001B55E1" w:rsidRPr="00962381" w:rsidRDefault="001B55E1" w:rsidP="008C7C34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10</w:t>
            </w:r>
          </w:p>
        </w:tc>
        <w:tc>
          <w:tcPr>
            <w:tcW w:w="1439" w:type="dxa"/>
            <w:vAlign w:val="center"/>
          </w:tcPr>
          <w:p w:rsidR="001B55E1" w:rsidRPr="00962381" w:rsidRDefault="001B55E1" w:rsidP="008C7C34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7</w:t>
            </w:r>
          </w:p>
        </w:tc>
        <w:tc>
          <w:tcPr>
            <w:tcW w:w="1440" w:type="dxa"/>
            <w:vAlign w:val="center"/>
          </w:tcPr>
          <w:p w:rsidR="001B55E1" w:rsidRPr="00962381" w:rsidRDefault="001B55E1" w:rsidP="008C7C34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8 (10)</w:t>
            </w:r>
          </w:p>
        </w:tc>
        <w:tc>
          <w:tcPr>
            <w:tcW w:w="1727" w:type="dxa"/>
            <w:vAlign w:val="center"/>
          </w:tcPr>
          <w:p w:rsidR="001B55E1" w:rsidRPr="00962381" w:rsidRDefault="001B55E1" w:rsidP="008C7C34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12</w:t>
            </w:r>
          </w:p>
        </w:tc>
      </w:tr>
      <w:tr w:rsidR="001B55E1" w:rsidRPr="00962381" w:rsidTr="008C7C34">
        <w:trPr>
          <w:trHeight w:val="64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B55E1" w:rsidRPr="00962381" w:rsidRDefault="001B55E1" w:rsidP="008C7C34">
            <w:pPr>
              <w:tabs>
                <w:tab w:val="left" w:pos="1980"/>
              </w:tabs>
              <w:ind w:right="-216"/>
              <w:rPr>
                <w:color w:val="000000"/>
              </w:rPr>
            </w:pPr>
            <w:r w:rsidRPr="00962381">
              <w:rPr>
                <w:color w:val="000000"/>
              </w:rPr>
              <w:t>Сады микрорайонов</w:t>
            </w:r>
          </w:p>
          <w:p w:rsidR="001B55E1" w:rsidRPr="00962381" w:rsidRDefault="001B55E1" w:rsidP="008C7C34">
            <w:pPr>
              <w:ind w:right="-216"/>
              <w:rPr>
                <w:color w:val="000000"/>
              </w:rPr>
            </w:pPr>
            <w:r w:rsidRPr="00962381">
              <w:rPr>
                <w:color w:val="000000"/>
              </w:rPr>
              <w:t>(кварталов)</w:t>
            </w:r>
          </w:p>
        </w:tc>
        <w:tc>
          <w:tcPr>
            <w:tcW w:w="2159" w:type="dxa"/>
            <w:tcBorders>
              <w:top w:val="nil"/>
              <w:bottom w:val="single" w:sz="4" w:space="0" w:color="auto"/>
            </w:tcBorders>
          </w:tcPr>
          <w:p w:rsidR="001B55E1" w:rsidRPr="00962381" w:rsidRDefault="001B55E1" w:rsidP="008C7C34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7</w:t>
            </w:r>
          </w:p>
        </w:tc>
        <w:tc>
          <w:tcPr>
            <w:tcW w:w="1439" w:type="dxa"/>
            <w:tcBorders>
              <w:top w:val="nil"/>
              <w:bottom w:val="single" w:sz="4" w:space="0" w:color="auto"/>
            </w:tcBorders>
          </w:tcPr>
          <w:p w:rsidR="001B55E1" w:rsidRPr="00962381" w:rsidRDefault="001B55E1" w:rsidP="008C7C34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6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1B55E1" w:rsidRPr="00962381" w:rsidRDefault="001B55E1" w:rsidP="008C7C34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-</w:t>
            </w:r>
          </w:p>
        </w:tc>
        <w:tc>
          <w:tcPr>
            <w:tcW w:w="1727" w:type="dxa"/>
            <w:tcBorders>
              <w:top w:val="nil"/>
              <w:bottom w:val="single" w:sz="4" w:space="0" w:color="auto"/>
            </w:tcBorders>
          </w:tcPr>
          <w:p w:rsidR="001B55E1" w:rsidRPr="00962381" w:rsidRDefault="001B55E1" w:rsidP="008C7C34">
            <w:pPr>
              <w:jc w:val="center"/>
              <w:rPr>
                <w:color w:val="000000"/>
              </w:rPr>
            </w:pPr>
            <w:r w:rsidRPr="00962381">
              <w:rPr>
                <w:color w:val="000000"/>
              </w:rPr>
              <w:t>-</w:t>
            </w:r>
          </w:p>
        </w:tc>
      </w:tr>
    </w:tbl>
    <w:p w:rsidR="001B55E1" w:rsidRPr="00962381" w:rsidRDefault="001B55E1" w:rsidP="001B55E1">
      <w:pPr>
        <w:ind w:firstLine="540"/>
        <w:jc w:val="both"/>
        <w:rPr>
          <w:color w:val="000000"/>
          <w:sz w:val="28"/>
          <w:szCs w:val="28"/>
        </w:rPr>
      </w:pPr>
      <w:r w:rsidRPr="00962381">
        <w:rPr>
          <w:color w:val="000000"/>
          <w:sz w:val="28"/>
          <w:szCs w:val="28"/>
        </w:rPr>
        <w:t xml:space="preserve">   </w:t>
      </w:r>
    </w:p>
    <w:p w:rsidR="001B55E1" w:rsidRPr="00B71C95" w:rsidRDefault="001B55E1" w:rsidP="001B55E1">
      <w:pPr>
        <w:ind w:firstLine="540"/>
        <w:jc w:val="both"/>
        <w:rPr>
          <w:color w:val="000000"/>
          <w:sz w:val="24"/>
          <w:szCs w:val="24"/>
        </w:rPr>
      </w:pPr>
      <w:r w:rsidRPr="00B71C95">
        <w:rPr>
          <w:color w:val="000000"/>
          <w:sz w:val="24"/>
          <w:szCs w:val="24"/>
        </w:rPr>
        <w:t xml:space="preserve">   В скобках приведены расчетные показатели для малых городских населенных пунктов с населением до 20 тыс. чел.</w:t>
      </w:r>
    </w:p>
    <w:p w:rsidR="001B55E1" w:rsidRPr="00B71C95" w:rsidRDefault="001B55E1" w:rsidP="001B55E1">
      <w:pPr>
        <w:pStyle w:val="13"/>
        <w:tabs>
          <w:tab w:val="left" w:pos="720"/>
        </w:tabs>
        <w:ind w:firstLine="709"/>
        <w:jc w:val="both"/>
        <w:rPr>
          <w:color w:val="000000"/>
          <w:sz w:val="24"/>
          <w:szCs w:val="24"/>
        </w:rPr>
      </w:pPr>
      <w:r w:rsidRPr="00B71C95">
        <w:rPr>
          <w:color w:val="000000"/>
          <w:sz w:val="24"/>
          <w:szCs w:val="24"/>
        </w:rPr>
        <w:t>В общем балансе территорий парков и садов площадь озелененных территорий следует принимать не менее 70 %.</w:t>
      </w:r>
    </w:p>
    <w:p w:rsidR="001B55E1" w:rsidRDefault="001B55E1" w:rsidP="001B55E1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</w:p>
    <w:p w:rsidR="001B55E1" w:rsidRPr="00B71C95" w:rsidRDefault="001B55E1" w:rsidP="00B71C95">
      <w:pPr>
        <w:pStyle w:val="5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B71C95">
        <w:rPr>
          <w:rFonts w:ascii="Times New Roman" w:hAnsi="Times New Roman"/>
          <w:b/>
          <w:color w:val="auto"/>
          <w:sz w:val="24"/>
          <w:szCs w:val="24"/>
        </w:rPr>
        <w:t>Р-3. Зона санитарно-защитного и специального озеленения.</w:t>
      </w:r>
    </w:p>
    <w:p w:rsidR="001B55E1" w:rsidRPr="00B71C95" w:rsidRDefault="001B55E1" w:rsidP="00B71C95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B71C95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B71C95" w:rsidRPr="009A3BC5" w:rsidRDefault="00B71C95" w:rsidP="00B71C95">
      <w:pPr>
        <w:pStyle w:val="Iauiue"/>
        <w:numPr>
          <w:ilvl w:val="0"/>
          <w:numId w:val="8"/>
        </w:numPr>
        <w:tabs>
          <w:tab w:val="num" w:pos="748"/>
        </w:tabs>
        <w:overflowPunct w:val="0"/>
        <w:autoSpaceDE w:val="0"/>
        <w:autoSpaceDN w:val="0"/>
        <w:adjustRightInd w:val="0"/>
        <w:ind w:left="0" w:right="72"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общее пользование территории.</w:t>
      </w:r>
    </w:p>
    <w:p w:rsidR="001B55E1" w:rsidRDefault="001B55E1" w:rsidP="001B55E1">
      <w:pPr>
        <w:pStyle w:val="Iauiue"/>
        <w:overflowPunct w:val="0"/>
        <w:autoSpaceDE w:val="0"/>
        <w:autoSpaceDN w:val="0"/>
        <w:adjustRightInd w:val="0"/>
        <w:ind w:left="567" w:right="72"/>
        <w:jc w:val="both"/>
        <w:textAlignment w:val="baseline"/>
        <w:rPr>
          <w:sz w:val="24"/>
          <w:szCs w:val="24"/>
        </w:rPr>
      </w:pPr>
    </w:p>
    <w:p w:rsidR="008C7C34" w:rsidRPr="00A51AE9" w:rsidRDefault="008C7C34" w:rsidP="008C7C34">
      <w:pPr>
        <w:jc w:val="both"/>
        <w:rPr>
          <w:b/>
          <w:bCs/>
          <w:sz w:val="24"/>
          <w:szCs w:val="24"/>
        </w:rPr>
      </w:pPr>
      <w:r w:rsidRPr="00A51AE9">
        <w:rPr>
          <w:b/>
          <w:bCs/>
          <w:sz w:val="24"/>
          <w:szCs w:val="24"/>
        </w:rPr>
        <w:t xml:space="preserve">Значения параметров застройки территориальной зоны </w:t>
      </w:r>
      <w:r>
        <w:rPr>
          <w:b/>
          <w:bCs/>
          <w:sz w:val="24"/>
          <w:szCs w:val="24"/>
        </w:rPr>
        <w:t>Р-3</w:t>
      </w:r>
      <w:r w:rsidRPr="00A51AE9">
        <w:rPr>
          <w:b/>
          <w:bCs/>
          <w:sz w:val="24"/>
          <w:szCs w:val="24"/>
        </w:rPr>
        <w:t xml:space="preserve"> следует  принимать согласно</w:t>
      </w:r>
      <w:r w:rsidRPr="00A51AE9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местным </w:t>
      </w:r>
      <w:r w:rsidRPr="00A51AE9">
        <w:rPr>
          <w:b/>
          <w:color w:val="000000"/>
          <w:sz w:val="24"/>
          <w:szCs w:val="24"/>
        </w:rPr>
        <w:t xml:space="preserve">нормативам градостроительного проектирования </w:t>
      </w:r>
      <w:r>
        <w:rPr>
          <w:b/>
          <w:color w:val="000000"/>
          <w:sz w:val="24"/>
          <w:szCs w:val="24"/>
        </w:rPr>
        <w:t xml:space="preserve">Шалинского городского округа </w:t>
      </w:r>
      <w:r w:rsidRPr="00A51AE9">
        <w:rPr>
          <w:b/>
          <w:color w:val="000000"/>
          <w:sz w:val="24"/>
          <w:szCs w:val="24"/>
        </w:rPr>
        <w:t>Свердловской области</w:t>
      </w:r>
      <w:r>
        <w:rPr>
          <w:b/>
          <w:color w:val="000000"/>
          <w:sz w:val="24"/>
          <w:szCs w:val="24"/>
        </w:rPr>
        <w:t>, утвержденных решением Думы Шалинского городского округа от 07.04.2015 года № 286.</w:t>
      </w:r>
    </w:p>
    <w:p w:rsidR="001B55E1" w:rsidRPr="00B71C95" w:rsidRDefault="001B55E1" w:rsidP="001B55E1">
      <w:pPr>
        <w:pStyle w:val="Iauiue"/>
        <w:overflowPunct w:val="0"/>
        <w:autoSpaceDE w:val="0"/>
        <w:autoSpaceDN w:val="0"/>
        <w:adjustRightInd w:val="0"/>
        <w:ind w:left="567" w:right="72"/>
        <w:jc w:val="both"/>
        <w:textAlignment w:val="baseline"/>
        <w:rPr>
          <w:sz w:val="24"/>
          <w:szCs w:val="24"/>
        </w:rPr>
      </w:pPr>
    </w:p>
    <w:p w:rsidR="001B55E1" w:rsidRPr="00B71C95" w:rsidRDefault="001B55E1" w:rsidP="001B55E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71C95">
        <w:rPr>
          <w:sz w:val="24"/>
          <w:szCs w:val="24"/>
        </w:rPr>
        <w:t xml:space="preserve">            Озеленение площади санитарно-защитных зон, отделяющих автомобильные дороги от объектов жилой застройки, следует предусматривать в виде непрерывных полос шириной не менее </w:t>
      </w:r>
      <w:smartTag w:uri="urn:schemas-microsoft-com:office:smarttags" w:element="metricconverter">
        <w:smartTagPr>
          <w:attr w:name="ProductID" w:val="10 м"/>
        </w:smartTagPr>
        <w:r w:rsidRPr="00B71C95">
          <w:rPr>
            <w:sz w:val="24"/>
            <w:szCs w:val="24"/>
          </w:rPr>
          <w:t>10 м</w:t>
        </w:r>
      </w:smartTag>
      <w:r w:rsidRPr="00B71C95">
        <w:rPr>
          <w:sz w:val="24"/>
          <w:szCs w:val="24"/>
        </w:rPr>
        <w:t>. В полосе озеленения должна быть предусмотрена посадка не менее чем трех рядов деревьев лиственных пород с кустарником в виде «живой изгороди».</w:t>
      </w:r>
    </w:p>
    <w:p w:rsidR="001B55E1" w:rsidRPr="00B71C95" w:rsidRDefault="001B55E1" w:rsidP="001B55E1">
      <w:pPr>
        <w:jc w:val="both"/>
        <w:rPr>
          <w:color w:val="000000"/>
          <w:sz w:val="24"/>
          <w:szCs w:val="24"/>
        </w:rPr>
      </w:pPr>
      <w:r w:rsidRPr="00B71C95">
        <w:rPr>
          <w:color w:val="000000"/>
          <w:sz w:val="24"/>
          <w:szCs w:val="24"/>
        </w:rPr>
        <w:t xml:space="preserve">            Озеленение площади санитарно-защитных зон, отделяющих железнодорожные линии от объектов жилой застройки, должно составлять не менее 50 %. </w:t>
      </w:r>
    </w:p>
    <w:p w:rsidR="001B55E1" w:rsidRDefault="001B55E1" w:rsidP="001B55E1">
      <w:pPr>
        <w:ind w:firstLine="709"/>
        <w:jc w:val="both"/>
        <w:rPr>
          <w:color w:val="000000"/>
          <w:sz w:val="24"/>
          <w:szCs w:val="24"/>
        </w:rPr>
      </w:pPr>
      <w:r w:rsidRPr="00B71C95">
        <w:rPr>
          <w:color w:val="000000"/>
          <w:sz w:val="24"/>
          <w:szCs w:val="24"/>
        </w:rPr>
        <w:t xml:space="preserve">Ширина непрерывной полосы озеленения вдоль всей железнодорожной линии должна быть не менее </w:t>
      </w:r>
      <w:smartTag w:uri="urn:schemas-microsoft-com:office:smarttags" w:element="metricconverter">
        <w:smartTagPr>
          <w:attr w:name="ProductID" w:val="10 м"/>
        </w:smartTagPr>
        <w:r w:rsidRPr="00B71C95">
          <w:rPr>
            <w:color w:val="000000"/>
            <w:sz w:val="24"/>
            <w:szCs w:val="24"/>
          </w:rPr>
          <w:t>10 м</w:t>
        </w:r>
      </w:smartTag>
      <w:r w:rsidRPr="00B71C95">
        <w:rPr>
          <w:color w:val="000000"/>
          <w:sz w:val="24"/>
          <w:szCs w:val="24"/>
        </w:rPr>
        <w:t>, а в полосе озеленения должна быть предусмотрена посадка не менее чем трех рядов деревьев лиственных пород с кустарником в виде «живой изгороди».</w:t>
      </w:r>
    </w:p>
    <w:p w:rsidR="00A34DB8" w:rsidRPr="00B71C95" w:rsidRDefault="00A34DB8" w:rsidP="001B55E1">
      <w:pPr>
        <w:ind w:firstLine="709"/>
        <w:jc w:val="both"/>
        <w:rPr>
          <w:color w:val="000000"/>
          <w:sz w:val="24"/>
          <w:szCs w:val="24"/>
        </w:rPr>
      </w:pPr>
    </w:p>
    <w:p w:rsidR="001B55E1" w:rsidRPr="00D14C5D" w:rsidRDefault="001B55E1" w:rsidP="00D14C5D">
      <w:pPr>
        <w:pStyle w:val="4"/>
        <w:spacing w:before="0"/>
        <w:ind w:right="74"/>
        <w:rPr>
          <w:rFonts w:ascii="Times New Roman" w:hAnsi="Times New Roman"/>
          <w:color w:val="auto"/>
          <w:sz w:val="24"/>
          <w:szCs w:val="24"/>
        </w:rPr>
      </w:pPr>
      <w:r w:rsidRPr="00D14C5D">
        <w:rPr>
          <w:rFonts w:ascii="Times New Roman" w:hAnsi="Times New Roman"/>
          <w:color w:val="auto"/>
          <w:sz w:val="24"/>
          <w:szCs w:val="24"/>
        </w:rPr>
        <w:t>ЗОНЫ СЕЛЬСКОХОЗЯЙСТВЕННОГО ИСПОЛЬЗОВАНИЯ.</w:t>
      </w:r>
    </w:p>
    <w:p w:rsidR="001B55E1" w:rsidRPr="00D14C5D" w:rsidRDefault="001B55E1" w:rsidP="00D14C5D">
      <w:pPr>
        <w:pStyle w:val="5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D14C5D">
        <w:rPr>
          <w:rFonts w:ascii="Times New Roman" w:hAnsi="Times New Roman"/>
          <w:b/>
          <w:color w:val="auto"/>
          <w:sz w:val="24"/>
          <w:szCs w:val="24"/>
        </w:rPr>
        <w:t>СХ-1 Зона сельскохозяйственных угодий.</w:t>
      </w:r>
    </w:p>
    <w:p w:rsidR="001B55E1" w:rsidRPr="00D14C5D" w:rsidRDefault="001B55E1" w:rsidP="00D14C5D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D14C5D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1B55E1" w:rsidRPr="00D14C5D" w:rsidRDefault="00D14C5D" w:rsidP="00335566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сельскохозяйственное использование;</w:t>
      </w:r>
    </w:p>
    <w:p w:rsidR="00D14C5D" w:rsidRPr="00D14C5D" w:rsidRDefault="00D14C5D" w:rsidP="00335566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растениеводство;</w:t>
      </w:r>
    </w:p>
    <w:p w:rsidR="00D14C5D" w:rsidRPr="00335566" w:rsidRDefault="00D14C5D" w:rsidP="00335566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выращивание зерновых и иных сельскохозяйственных культур;</w:t>
      </w:r>
    </w:p>
    <w:p w:rsidR="00335566" w:rsidRPr="00335566" w:rsidRDefault="00335566" w:rsidP="00335566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овощеводство;</w:t>
      </w:r>
    </w:p>
    <w:p w:rsidR="00335566" w:rsidRPr="00335566" w:rsidRDefault="00335566" w:rsidP="00335566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sz w:val="24"/>
          <w:szCs w:val="24"/>
        </w:rPr>
      </w:pPr>
      <w:r w:rsidRPr="00335566">
        <w:rPr>
          <w:sz w:val="24"/>
          <w:szCs w:val="24"/>
        </w:rPr>
        <w:t>садоводство</w:t>
      </w:r>
      <w:r>
        <w:rPr>
          <w:sz w:val="24"/>
          <w:szCs w:val="24"/>
        </w:rPr>
        <w:t>.</w:t>
      </w:r>
    </w:p>
    <w:p w:rsidR="001B55E1" w:rsidRPr="00335566" w:rsidRDefault="001B55E1" w:rsidP="00335566">
      <w:pPr>
        <w:pStyle w:val="Iauiue"/>
        <w:overflowPunct w:val="0"/>
        <w:autoSpaceDE w:val="0"/>
        <w:autoSpaceDN w:val="0"/>
        <w:adjustRightInd w:val="0"/>
        <w:ind w:right="74"/>
        <w:jc w:val="both"/>
        <w:textAlignment w:val="baseline"/>
        <w:rPr>
          <w:b/>
          <w:i/>
          <w:sz w:val="24"/>
          <w:szCs w:val="24"/>
        </w:rPr>
      </w:pPr>
      <w:r w:rsidRPr="00335566">
        <w:rPr>
          <w:b/>
          <w:i/>
          <w:sz w:val="24"/>
          <w:szCs w:val="24"/>
        </w:rPr>
        <w:t>Вспомогательные виды разрешенного использования.</w:t>
      </w:r>
    </w:p>
    <w:p w:rsidR="00335566" w:rsidRDefault="00335566" w:rsidP="00335566">
      <w:pPr>
        <w:pStyle w:val="a6"/>
        <w:tabs>
          <w:tab w:val="num" w:pos="0"/>
          <w:tab w:val="num" w:pos="142"/>
        </w:tabs>
        <w:suppressAutoHyphens w:val="0"/>
        <w:ind w:left="142" w:right="74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ведение личного подсобного хозяйства на полевых участках</w:t>
      </w:r>
    </w:p>
    <w:p w:rsidR="001B55E1" w:rsidRPr="00114B2F" w:rsidRDefault="00335566" w:rsidP="00335566">
      <w:pPr>
        <w:pStyle w:val="a6"/>
        <w:tabs>
          <w:tab w:val="num" w:pos="0"/>
          <w:tab w:val="num" w:pos="360"/>
        </w:tabs>
        <w:suppressAutoHyphens w:val="0"/>
        <w:ind w:left="360" w:right="74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коммунальное обслуживание.</w:t>
      </w:r>
    </w:p>
    <w:p w:rsidR="001B55E1" w:rsidRPr="00335566" w:rsidRDefault="001B55E1" w:rsidP="00335566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335566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335566" w:rsidRDefault="00335566" w:rsidP="00335566">
      <w:pPr>
        <w:pStyle w:val="Iauiue"/>
        <w:numPr>
          <w:ilvl w:val="0"/>
          <w:numId w:val="13"/>
        </w:numPr>
        <w:tabs>
          <w:tab w:val="clear" w:pos="1080"/>
          <w:tab w:val="num" w:pos="284"/>
        </w:tabs>
        <w:overflowPunct w:val="0"/>
        <w:autoSpaceDE w:val="0"/>
        <w:autoSpaceDN w:val="0"/>
        <w:adjustRightInd w:val="0"/>
        <w:ind w:left="360" w:right="74"/>
        <w:jc w:val="both"/>
        <w:textAlignment w:val="baseline"/>
        <w:rPr>
          <w:sz w:val="24"/>
          <w:szCs w:val="24"/>
        </w:rPr>
      </w:pPr>
      <w:r w:rsidRPr="00335566">
        <w:rPr>
          <w:sz w:val="24"/>
          <w:szCs w:val="24"/>
        </w:rPr>
        <w:t>животноводство.</w:t>
      </w:r>
    </w:p>
    <w:p w:rsidR="001B55E1" w:rsidRDefault="001B55E1" w:rsidP="001B55E1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114B2F">
        <w:rPr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зонах СХ-1 устанавливаются в соответствии с утвержденной документацией по планировке территории.</w:t>
      </w:r>
    </w:p>
    <w:p w:rsidR="001B55E1" w:rsidRPr="00114B2F" w:rsidRDefault="001B55E1" w:rsidP="001B55E1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b/>
          <w:sz w:val="24"/>
          <w:szCs w:val="24"/>
        </w:rPr>
      </w:pPr>
    </w:p>
    <w:p w:rsidR="001B55E1" w:rsidRPr="00ED7E30" w:rsidRDefault="001B55E1" w:rsidP="00ED7E30">
      <w:pPr>
        <w:pStyle w:val="4"/>
        <w:spacing w:before="0"/>
        <w:ind w:right="-851"/>
        <w:rPr>
          <w:rFonts w:ascii="Times New Roman" w:hAnsi="Times New Roman"/>
          <w:color w:val="auto"/>
          <w:sz w:val="24"/>
          <w:szCs w:val="24"/>
        </w:rPr>
      </w:pPr>
      <w:r w:rsidRPr="00ED7E30">
        <w:rPr>
          <w:rFonts w:ascii="Times New Roman" w:hAnsi="Times New Roman"/>
          <w:color w:val="auto"/>
          <w:sz w:val="24"/>
          <w:szCs w:val="24"/>
        </w:rPr>
        <w:t xml:space="preserve">ЗОНЫ СПЕЦИАЛЬНОГО НАЗНАЧЕНИЯ. </w:t>
      </w:r>
    </w:p>
    <w:p w:rsidR="001B55E1" w:rsidRPr="00ED7E30" w:rsidRDefault="001B55E1" w:rsidP="00ED7E30">
      <w:pPr>
        <w:pStyle w:val="5"/>
        <w:spacing w:before="0"/>
        <w:ind w:right="-851"/>
        <w:rPr>
          <w:rFonts w:ascii="Times New Roman" w:hAnsi="Times New Roman"/>
          <w:b/>
          <w:color w:val="auto"/>
          <w:sz w:val="24"/>
          <w:szCs w:val="24"/>
        </w:rPr>
      </w:pPr>
      <w:r w:rsidRPr="00ED7E30">
        <w:rPr>
          <w:rFonts w:ascii="Times New Roman" w:hAnsi="Times New Roman"/>
          <w:b/>
          <w:color w:val="auto"/>
          <w:sz w:val="24"/>
          <w:szCs w:val="24"/>
        </w:rPr>
        <w:t>СН-1. Зона кладбищ.</w:t>
      </w:r>
    </w:p>
    <w:p w:rsidR="001B55E1" w:rsidRPr="00ED7E30" w:rsidRDefault="001B55E1" w:rsidP="00ED7E30">
      <w:pPr>
        <w:pStyle w:val="6"/>
        <w:spacing w:before="0"/>
        <w:ind w:right="-851"/>
        <w:rPr>
          <w:rFonts w:ascii="Times New Roman" w:hAnsi="Times New Roman"/>
          <w:b/>
          <w:color w:val="auto"/>
          <w:sz w:val="24"/>
          <w:szCs w:val="24"/>
        </w:rPr>
      </w:pPr>
      <w:r w:rsidRPr="00ED7E30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1B55E1" w:rsidRPr="009A3BC5" w:rsidRDefault="00ED7E30" w:rsidP="00ED7E30">
      <w:pPr>
        <w:pStyle w:val="a6"/>
        <w:tabs>
          <w:tab w:val="num" w:pos="0"/>
        </w:tabs>
        <w:suppressAutoHyphens w:val="0"/>
        <w:ind w:righ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ритуальная деятельность.</w:t>
      </w:r>
    </w:p>
    <w:p w:rsidR="001B55E1" w:rsidRPr="00ED7E30" w:rsidRDefault="001B55E1" w:rsidP="00ED7E30">
      <w:pPr>
        <w:pStyle w:val="6"/>
        <w:tabs>
          <w:tab w:val="left" w:pos="0"/>
        </w:tabs>
        <w:spacing w:before="0"/>
        <w:ind w:right="-851"/>
        <w:rPr>
          <w:rFonts w:ascii="Times New Roman" w:hAnsi="Times New Roman"/>
          <w:b/>
          <w:color w:val="auto"/>
          <w:sz w:val="24"/>
          <w:szCs w:val="24"/>
        </w:rPr>
      </w:pPr>
      <w:r w:rsidRPr="00ED7E30">
        <w:rPr>
          <w:rFonts w:ascii="Times New Roman" w:hAnsi="Times New Roman"/>
          <w:b/>
          <w:color w:val="auto"/>
          <w:sz w:val="24"/>
          <w:szCs w:val="24"/>
        </w:rPr>
        <w:t>Вспомогательные виды разрешенного использования.</w:t>
      </w:r>
    </w:p>
    <w:p w:rsidR="00515D17" w:rsidRDefault="00ED7E30" w:rsidP="00ED7E30">
      <w:pPr>
        <w:pStyle w:val="a6"/>
        <w:tabs>
          <w:tab w:val="num" w:pos="0"/>
        </w:tabs>
        <w:suppressAutoHyphens w:val="0"/>
        <w:ind w:righ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коммунальное обслуживание.</w:t>
      </w:r>
    </w:p>
    <w:p w:rsidR="00515D17" w:rsidRDefault="00515D17" w:rsidP="00515D17">
      <w:pPr>
        <w:pStyle w:val="5"/>
        <w:spacing w:before="0"/>
        <w:ind w:right="-851"/>
        <w:rPr>
          <w:rFonts w:ascii="Times New Roman" w:hAnsi="Times New Roman"/>
          <w:b/>
          <w:color w:val="auto"/>
          <w:sz w:val="24"/>
          <w:szCs w:val="24"/>
        </w:rPr>
      </w:pPr>
      <w:r w:rsidRPr="00335566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</w:t>
      </w:r>
    </w:p>
    <w:p w:rsidR="001B55E1" w:rsidRPr="00344516" w:rsidRDefault="00515D17" w:rsidP="00515D17">
      <w:pPr>
        <w:rPr>
          <w:sz w:val="24"/>
          <w:szCs w:val="24"/>
        </w:rPr>
      </w:pPr>
      <w:r w:rsidRPr="00D9565F">
        <w:rPr>
          <w:sz w:val="24"/>
          <w:szCs w:val="24"/>
        </w:rPr>
        <w:t>- магазины.</w:t>
      </w:r>
      <w:r w:rsidR="00965751">
        <w:rPr>
          <w:sz w:val="24"/>
          <w:szCs w:val="24"/>
        </w:rPr>
        <w:t>».</w:t>
      </w:r>
    </w:p>
    <w:p w:rsidR="00515D17" w:rsidRDefault="001B55E1" w:rsidP="00720C70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515D17" w:rsidRDefault="00515D17" w:rsidP="00515D1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A2884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 Решение вступает  </w:t>
      </w:r>
      <w:r w:rsidR="00CF1DAF">
        <w:rPr>
          <w:sz w:val="24"/>
          <w:szCs w:val="24"/>
        </w:rPr>
        <w:t xml:space="preserve">в </w:t>
      </w:r>
      <w:r>
        <w:rPr>
          <w:sz w:val="24"/>
          <w:szCs w:val="24"/>
        </w:rPr>
        <w:t>силу с момента официального опубликования.</w:t>
      </w:r>
    </w:p>
    <w:p w:rsidR="00515D17" w:rsidRDefault="00515D17" w:rsidP="00515D1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3. Опубликовать настоящее р</w:t>
      </w:r>
      <w:r w:rsidRPr="00FA2884">
        <w:rPr>
          <w:sz w:val="24"/>
          <w:szCs w:val="24"/>
        </w:rPr>
        <w:t xml:space="preserve">ешение в </w:t>
      </w:r>
      <w:r>
        <w:rPr>
          <w:sz w:val="24"/>
          <w:szCs w:val="24"/>
        </w:rPr>
        <w:t xml:space="preserve">газете </w:t>
      </w:r>
      <w:r w:rsidRPr="00FA2884">
        <w:rPr>
          <w:sz w:val="24"/>
          <w:szCs w:val="24"/>
        </w:rPr>
        <w:t>"</w:t>
      </w:r>
      <w:r>
        <w:rPr>
          <w:sz w:val="24"/>
          <w:szCs w:val="24"/>
        </w:rPr>
        <w:t>Шалинский в</w:t>
      </w:r>
      <w:r w:rsidRPr="00FA2884">
        <w:rPr>
          <w:sz w:val="24"/>
          <w:szCs w:val="24"/>
        </w:rPr>
        <w:t>естник</w:t>
      </w:r>
      <w:r>
        <w:rPr>
          <w:sz w:val="24"/>
          <w:szCs w:val="24"/>
        </w:rPr>
        <w:t>»</w:t>
      </w:r>
      <w:r w:rsidRPr="00FA2884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разместить </w:t>
      </w:r>
      <w:r w:rsidRPr="00FA2884">
        <w:rPr>
          <w:sz w:val="24"/>
          <w:szCs w:val="24"/>
        </w:rPr>
        <w:t xml:space="preserve">на </w:t>
      </w:r>
      <w:r>
        <w:rPr>
          <w:sz w:val="24"/>
          <w:szCs w:val="24"/>
        </w:rPr>
        <w:t>официальном сайте Шалинского городского округа.</w:t>
      </w:r>
    </w:p>
    <w:p w:rsidR="00515D17" w:rsidRPr="00720C70" w:rsidRDefault="00515D17" w:rsidP="00515D17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720C7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Pr="00720C70">
        <w:rPr>
          <w:sz w:val="24"/>
          <w:szCs w:val="24"/>
        </w:rPr>
        <w:t>Контроль за исполнением настоящего решения  возложить на комитет по вопросам законодательства и местного самоуправления (А.Л.Казанцева).</w:t>
      </w:r>
    </w:p>
    <w:p w:rsidR="00515D17" w:rsidRPr="00FA2884" w:rsidRDefault="00515D17" w:rsidP="00515D1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20C70" w:rsidRPr="00FA2884" w:rsidRDefault="00720C70" w:rsidP="00720C7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46732" w:rsidRPr="00A43420" w:rsidRDefault="00A46732" w:rsidP="000B43D0">
      <w:pPr>
        <w:pStyle w:val="210"/>
        <w:tabs>
          <w:tab w:val="left" w:pos="540"/>
        </w:tabs>
        <w:spacing w:after="0" w:line="240" w:lineRule="auto"/>
        <w:ind w:left="540" w:hanging="540"/>
        <w:jc w:val="both"/>
        <w:rPr>
          <w:sz w:val="28"/>
          <w:szCs w:val="28"/>
        </w:rPr>
      </w:pPr>
    </w:p>
    <w:p w:rsidR="00A51AE9" w:rsidRPr="00720C70" w:rsidRDefault="00A45766" w:rsidP="000B43D0">
      <w:pPr>
        <w:pStyle w:val="210"/>
        <w:tabs>
          <w:tab w:val="left" w:pos="540"/>
        </w:tabs>
        <w:spacing w:after="0" w:line="240" w:lineRule="auto"/>
        <w:ind w:left="540" w:hanging="540"/>
        <w:jc w:val="both"/>
        <w:rPr>
          <w:sz w:val="24"/>
          <w:szCs w:val="24"/>
        </w:rPr>
      </w:pPr>
      <w:r w:rsidRPr="00720C70">
        <w:rPr>
          <w:sz w:val="24"/>
          <w:szCs w:val="24"/>
        </w:rPr>
        <w:t xml:space="preserve"> Глава Шалинского городского округа                             </w:t>
      </w:r>
      <w:r w:rsidR="00720C70">
        <w:rPr>
          <w:sz w:val="24"/>
          <w:szCs w:val="24"/>
        </w:rPr>
        <w:t xml:space="preserve">         </w:t>
      </w:r>
      <w:r w:rsidR="001229A1">
        <w:rPr>
          <w:sz w:val="24"/>
          <w:szCs w:val="24"/>
        </w:rPr>
        <w:t xml:space="preserve">            </w:t>
      </w:r>
      <w:r w:rsidR="00720C70">
        <w:rPr>
          <w:sz w:val="24"/>
          <w:szCs w:val="24"/>
        </w:rPr>
        <w:t xml:space="preserve">          </w:t>
      </w:r>
      <w:r w:rsidRPr="00720C70">
        <w:rPr>
          <w:sz w:val="24"/>
          <w:szCs w:val="24"/>
        </w:rPr>
        <w:t xml:space="preserve">        </w:t>
      </w:r>
      <w:r w:rsidR="002F2B31">
        <w:rPr>
          <w:sz w:val="24"/>
          <w:szCs w:val="24"/>
        </w:rPr>
        <w:t>А.М. Леонтьев</w:t>
      </w:r>
    </w:p>
    <w:sectPr w:rsidR="00A51AE9" w:rsidRPr="00720C70" w:rsidSect="001229A1">
      <w:footerReference w:type="default" r:id="rId9"/>
      <w:footnotePr>
        <w:pos w:val="beneathText"/>
      </w:footnotePr>
      <w:pgSz w:w="12240" w:h="15840"/>
      <w:pgMar w:top="851" w:right="900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C00" w:rsidRDefault="00254C00">
      <w:r>
        <w:separator/>
      </w:r>
    </w:p>
  </w:endnote>
  <w:endnote w:type="continuationSeparator" w:id="1">
    <w:p w:rsidR="00254C00" w:rsidRDefault="00254C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C34" w:rsidRDefault="00544FDD">
    <w:pPr>
      <w:pStyle w:val="a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78.6pt;margin-top:.05pt;width:5pt;height:11.5pt;z-index:251657728;mso-wrap-distance-left:0;mso-wrap-distance-right:0;mso-position-horizontal-relative:page" stroked="f">
          <v:fill opacity="0" color2="black"/>
          <v:textbox inset="0,0,0,0">
            <w:txbxContent>
              <w:p w:rsidR="008C7C34" w:rsidRDefault="008C7C34">
                <w:pPr>
                  <w:pStyle w:val="aa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C00" w:rsidRDefault="00254C00">
      <w:r>
        <w:separator/>
      </w:r>
    </w:p>
  </w:footnote>
  <w:footnote w:type="continuationSeparator" w:id="1">
    <w:p w:rsidR="00254C00" w:rsidRDefault="00254C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7CBE"/>
    <w:multiLevelType w:val="hybridMultilevel"/>
    <w:tmpl w:val="A86CBCBA"/>
    <w:lvl w:ilvl="0" w:tplc="108C10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B2AAC0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321DC3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400"/>
        </w:tabs>
        <w:ind w:left="1400" w:hanging="396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>
    <w:nsid w:val="0E952ED3"/>
    <w:multiLevelType w:val="multilevel"/>
    <w:tmpl w:val="9F283EC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3">
    <w:nsid w:val="17943F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B105C4E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220A1267"/>
    <w:multiLevelType w:val="hybridMultilevel"/>
    <w:tmpl w:val="7AF80A0C"/>
    <w:lvl w:ilvl="0" w:tplc="D5B410FC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276F1351"/>
    <w:multiLevelType w:val="hybridMultilevel"/>
    <w:tmpl w:val="C31483FE"/>
    <w:lvl w:ilvl="0" w:tplc="108C10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2A790EFF"/>
    <w:multiLevelType w:val="hybridMultilevel"/>
    <w:tmpl w:val="3BAEF55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2ACB75BF"/>
    <w:multiLevelType w:val="multilevel"/>
    <w:tmpl w:val="E7DC5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39739C"/>
    <w:multiLevelType w:val="hybridMultilevel"/>
    <w:tmpl w:val="50148818"/>
    <w:lvl w:ilvl="0" w:tplc="CF2C54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E0C56A7"/>
    <w:multiLevelType w:val="singleLevel"/>
    <w:tmpl w:val="B1B2AAC0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65C51485"/>
    <w:multiLevelType w:val="hybridMultilevel"/>
    <w:tmpl w:val="13D2A86E"/>
    <w:lvl w:ilvl="0" w:tplc="9F6C75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9492861"/>
    <w:multiLevelType w:val="hybridMultilevel"/>
    <w:tmpl w:val="981C0EC6"/>
    <w:lvl w:ilvl="0" w:tplc="108C10A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9"/>
  </w:num>
  <w:num w:numId="6">
    <w:abstractNumId w:val="11"/>
  </w:num>
  <w:num w:numId="7">
    <w:abstractNumId w:val="8"/>
  </w:num>
  <w:num w:numId="8">
    <w:abstractNumId w:val="4"/>
  </w:num>
  <w:num w:numId="9">
    <w:abstractNumId w:val="1"/>
  </w:num>
  <w:num w:numId="10">
    <w:abstractNumId w:val="12"/>
  </w:num>
  <w:num w:numId="11">
    <w:abstractNumId w:val="6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00"/>
  <w:drawingGridVerticalSpacing w:val="0"/>
  <w:displayHorizontalDrawingGridEvery w:val="0"/>
  <w:displayVerticalDrawingGridEvery w:val="0"/>
  <w:characterSpacingControl w:val="doNotCompress"/>
  <w:savePreviewPicture/>
  <w:hdrShapeDefaults>
    <o:shapedefaults v:ext="edit" spidmax="70658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22EA2"/>
    <w:rsid w:val="00013EB1"/>
    <w:rsid w:val="00017560"/>
    <w:rsid w:val="00017AB5"/>
    <w:rsid w:val="0002657B"/>
    <w:rsid w:val="00030E73"/>
    <w:rsid w:val="00036E5B"/>
    <w:rsid w:val="00045604"/>
    <w:rsid w:val="00047561"/>
    <w:rsid w:val="000727CC"/>
    <w:rsid w:val="000A7553"/>
    <w:rsid w:val="000A76D6"/>
    <w:rsid w:val="000B43D0"/>
    <w:rsid w:val="000B609C"/>
    <w:rsid w:val="000B7339"/>
    <w:rsid w:val="000E3ACA"/>
    <w:rsid w:val="00106AF8"/>
    <w:rsid w:val="00110841"/>
    <w:rsid w:val="001229A1"/>
    <w:rsid w:val="0012380D"/>
    <w:rsid w:val="00127D32"/>
    <w:rsid w:val="00130511"/>
    <w:rsid w:val="00136631"/>
    <w:rsid w:val="0014671B"/>
    <w:rsid w:val="0015546C"/>
    <w:rsid w:val="00160B3D"/>
    <w:rsid w:val="0017441F"/>
    <w:rsid w:val="00175BF2"/>
    <w:rsid w:val="00180317"/>
    <w:rsid w:val="00182443"/>
    <w:rsid w:val="00186BB0"/>
    <w:rsid w:val="00191BC8"/>
    <w:rsid w:val="0019564B"/>
    <w:rsid w:val="001A04AB"/>
    <w:rsid w:val="001B55E1"/>
    <w:rsid w:val="001D2337"/>
    <w:rsid w:val="001D7FC1"/>
    <w:rsid w:val="001E35F5"/>
    <w:rsid w:val="001E61EA"/>
    <w:rsid w:val="00206126"/>
    <w:rsid w:val="002148C6"/>
    <w:rsid w:val="00220FAD"/>
    <w:rsid w:val="00222448"/>
    <w:rsid w:val="00225ABB"/>
    <w:rsid w:val="002336A1"/>
    <w:rsid w:val="002415F6"/>
    <w:rsid w:val="002543DB"/>
    <w:rsid w:val="00254C00"/>
    <w:rsid w:val="00287B15"/>
    <w:rsid w:val="002A6232"/>
    <w:rsid w:val="002B1D5A"/>
    <w:rsid w:val="002C1A27"/>
    <w:rsid w:val="002C5E9E"/>
    <w:rsid w:val="002D23BD"/>
    <w:rsid w:val="002E1779"/>
    <w:rsid w:val="002F2B31"/>
    <w:rsid w:val="002F3AF4"/>
    <w:rsid w:val="00311D5B"/>
    <w:rsid w:val="003140D5"/>
    <w:rsid w:val="00324340"/>
    <w:rsid w:val="00335566"/>
    <w:rsid w:val="0034221E"/>
    <w:rsid w:val="0034482E"/>
    <w:rsid w:val="00344B0C"/>
    <w:rsid w:val="00351DF3"/>
    <w:rsid w:val="00357F4B"/>
    <w:rsid w:val="00383C7F"/>
    <w:rsid w:val="003B3BA1"/>
    <w:rsid w:val="003C3654"/>
    <w:rsid w:val="003D167C"/>
    <w:rsid w:val="003D3A43"/>
    <w:rsid w:val="003E712C"/>
    <w:rsid w:val="003F0E7E"/>
    <w:rsid w:val="003F428C"/>
    <w:rsid w:val="00410D5F"/>
    <w:rsid w:val="00413479"/>
    <w:rsid w:val="00426D96"/>
    <w:rsid w:val="00427E2B"/>
    <w:rsid w:val="00486B32"/>
    <w:rsid w:val="00493DCC"/>
    <w:rsid w:val="004C0268"/>
    <w:rsid w:val="00515D17"/>
    <w:rsid w:val="0054044E"/>
    <w:rsid w:val="00544FDD"/>
    <w:rsid w:val="00553437"/>
    <w:rsid w:val="00567975"/>
    <w:rsid w:val="005752E9"/>
    <w:rsid w:val="00577C40"/>
    <w:rsid w:val="005A17C7"/>
    <w:rsid w:val="005A323B"/>
    <w:rsid w:val="005C0767"/>
    <w:rsid w:val="005C6D92"/>
    <w:rsid w:val="005F75CB"/>
    <w:rsid w:val="006132A9"/>
    <w:rsid w:val="006138BC"/>
    <w:rsid w:val="00613EC4"/>
    <w:rsid w:val="0062530F"/>
    <w:rsid w:val="0062544F"/>
    <w:rsid w:val="00625C4C"/>
    <w:rsid w:val="00631AF7"/>
    <w:rsid w:val="00637015"/>
    <w:rsid w:val="006450A3"/>
    <w:rsid w:val="00651471"/>
    <w:rsid w:val="0065459F"/>
    <w:rsid w:val="00673553"/>
    <w:rsid w:val="006740C6"/>
    <w:rsid w:val="00694A10"/>
    <w:rsid w:val="006964EC"/>
    <w:rsid w:val="006C5308"/>
    <w:rsid w:val="006D252A"/>
    <w:rsid w:val="006E60D3"/>
    <w:rsid w:val="00720C70"/>
    <w:rsid w:val="00721C38"/>
    <w:rsid w:val="007317B2"/>
    <w:rsid w:val="00736A7F"/>
    <w:rsid w:val="00740D30"/>
    <w:rsid w:val="00745854"/>
    <w:rsid w:val="00762E66"/>
    <w:rsid w:val="007949A9"/>
    <w:rsid w:val="007A41F2"/>
    <w:rsid w:val="007C537F"/>
    <w:rsid w:val="007D55D3"/>
    <w:rsid w:val="007E7BA6"/>
    <w:rsid w:val="007F5024"/>
    <w:rsid w:val="008062D8"/>
    <w:rsid w:val="00821DE8"/>
    <w:rsid w:val="00824B37"/>
    <w:rsid w:val="00852DD4"/>
    <w:rsid w:val="00853F73"/>
    <w:rsid w:val="00880140"/>
    <w:rsid w:val="008873C8"/>
    <w:rsid w:val="00892C40"/>
    <w:rsid w:val="00897601"/>
    <w:rsid w:val="008C7C34"/>
    <w:rsid w:val="008D4D40"/>
    <w:rsid w:val="008E0155"/>
    <w:rsid w:val="008E3F1D"/>
    <w:rsid w:val="008F32FF"/>
    <w:rsid w:val="0090291B"/>
    <w:rsid w:val="00917DE4"/>
    <w:rsid w:val="00930734"/>
    <w:rsid w:val="009406B1"/>
    <w:rsid w:val="009429E2"/>
    <w:rsid w:val="00957462"/>
    <w:rsid w:val="00965751"/>
    <w:rsid w:val="00981DF9"/>
    <w:rsid w:val="00983069"/>
    <w:rsid w:val="0098708F"/>
    <w:rsid w:val="00993188"/>
    <w:rsid w:val="009B6CA1"/>
    <w:rsid w:val="009D04DA"/>
    <w:rsid w:val="009D2678"/>
    <w:rsid w:val="009F1737"/>
    <w:rsid w:val="009F2C2C"/>
    <w:rsid w:val="00A135B6"/>
    <w:rsid w:val="00A3042F"/>
    <w:rsid w:val="00A34DB8"/>
    <w:rsid w:val="00A4137D"/>
    <w:rsid w:val="00A43420"/>
    <w:rsid w:val="00A45766"/>
    <w:rsid w:val="00A46732"/>
    <w:rsid w:val="00A51AE9"/>
    <w:rsid w:val="00A545F2"/>
    <w:rsid w:val="00A56970"/>
    <w:rsid w:val="00A67647"/>
    <w:rsid w:val="00A746FF"/>
    <w:rsid w:val="00A97F21"/>
    <w:rsid w:val="00AA7CE6"/>
    <w:rsid w:val="00AB7968"/>
    <w:rsid w:val="00AE20B1"/>
    <w:rsid w:val="00AE4A70"/>
    <w:rsid w:val="00AF1782"/>
    <w:rsid w:val="00AF43D6"/>
    <w:rsid w:val="00B025B7"/>
    <w:rsid w:val="00B10685"/>
    <w:rsid w:val="00B21711"/>
    <w:rsid w:val="00B22EA2"/>
    <w:rsid w:val="00B36D95"/>
    <w:rsid w:val="00B41D70"/>
    <w:rsid w:val="00B53773"/>
    <w:rsid w:val="00B57503"/>
    <w:rsid w:val="00B66035"/>
    <w:rsid w:val="00B6794B"/>
    <w:rsid w:val="00B71C95"/>
    <w:rsid w:val="00B80796"/>
    <w:rsid w:val="00B84956"/>
    <w:rsid w:val="00B968D7"/>
    <w:rsid w:val="00BB7855"/>
    <w:rsid w:val="00BB7E8B"/>
    <w:rsid w:val="00BC146D"/>
    <w:rsid w:val="00BC45AA"/>
    <w:rsid w:val="00BD665F"/>
    <w:rsid w:val="00BD7F11"/>
    <w:rsid w:val="00C134B4"/>
    <w:rsid w:val="00C226ED"/>
    <w:rsid w:val="00C31FD2"/>
    <w:rsid w:val="00C46476"/>
    <w:rsid w:val="00C511FF"/>
    <w:rsid w:val="00C54CC6"/>
    <w:rsid w:val="00C7303C"/>
    <w:rsid w:val="00C97111"/>
    <w:rsid w:val="00CA3208"/>
    <w:rsid w:val="00CA7D0C"/>
    <w:rsid w:val="00CC411F"/>
    <w:rsid w:val="00CC7125"/>
    <w:rsid w:val="00CD0EE0"/>
    <w:rsid w:val="00CF02A3"/>
    <w:rsid w:val="00CF1DAF"/>
    <w:rsid w:val="00D07A79"/>
    <w:rsid w:val="00D14C5D"/>
    <w:rsid w:val="00D25E0E"/>
    <w:rsid w:val="00D36356"/>
    <w:rsid w:val="00D40A01"/>
    <w:rsid w:val="00D52A45"/>
    <w:rsid w:val="00D75FD9"/>
    <w:rsid w:val="00D859AB"/>
    <w:rsid w:val="00D85BE0"/>
    <w:rsid w:val="00D87533"/>
    <w:rsid w:val="00D96F0C"/>
    <w:rsid w:val="00DB1869"/>
    <w:rsid w:val="00DC08A3"/>
    <w:rsid w:val="00DC16D2"/>
    <w:rsid w:val="00DD0E1D"/>
    <w:rsid w:val="00DD3DCB"/>
    <w:rsid w:val="00E00932"/>
    <w:rsid w:val="00E04709"/>
    <w:rsid w:val="00E06011"/>
    <w:rsid w:val="00E13CB2"/>
    <w:rsid w:val="00E23508"/>
    <w:rsid w:val="00E32433"/>
    <w:rsid w:val="00E378AF"/>
    <w:rsid w:val="00E44294"/>
    <w:rsid w:val="00E53402"/>
    <w:rsid w:val="00E53CCC"/>
    <w:rsid w:val="00E53DE9"/>
    <w:rsid w:val="00E63679"/>
    <w:rsid w:val="00E71646"/>
    <w:rsid w:val="00E71B3A"/>
    <w:rsid w:val="00E83C23"/>
    <w:rsid w:val="00E84CFE"/>
    <w:rsid w:val="00E877CD"/>
    <w:rsid w:val="00E9246B"/>
    <w:rsid w:val="00E93D4C"/>
    <w:rsid w:val="00EA12C8"/>
    <w:rsid w:val="00EB1182"/>
    <w:rsid w:val="00EC7749"/>
    <w:rsid w:val="00ED7E30"/>
    <w:rsid w:val="00F05B38"/>
    <w:rsid w:val="00F05BD9"/>
    <w:rsid w:val="00F162A3"/>
    <w:rsid w:val="00F314A3"/>
    <w:rsid w:val="00F34835"/>
    <w:rsid w:val="00F46668"/>
    <w:rsid w:val="00F6764D"/>
    <w:rsid w:val="00F76AEA"/>
    <w:rsid w:val="00F94967"/>
    <w:rsid w:val="00FB2489"/>
    <w:rsid w:val="00FB3DE8"/>
    <w:rsid w:val="00FB5E2F"/>
    <w:rsid w:val="00FC72E8"/>
    <w:rsid w:val="00FD7D72"/>
    <w:rsid w:val="00FE3A2D"/>
    <w:rsid w:val="00FE48D4"/>
    <w:rsid w:val="00FE63C3"/>
    <w:rsid w:val="00FF2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0658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BB0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186BB0"/>
    <w:pPr>
      <w:keepNext/>
      <w:tabs>
        <w:tab w:val="left" w:pos="3969"/>
      </w:tabs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1B55E1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5E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5E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5E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5z0">
    <w:name w:val="WW8Num15z0"/>
    <w:rsid w:val="00186BB0"/>
    <w:rPr>
      <w:color w:val="auto"/>
    </w:rPr>
  </w:style>
  <w:style w:type="character" w:customStyle="1" w:styleId="WW8Num16z0">
    <w:name w:val="WW8Num16z0"/>
    <w:rsid w:val="00186BB0"/>
    <w:rPr>
      <w:color w:val="auto"/>
    </w:rPr>
  </w:style>
  <w:style w:type="character" w:customStyle="1" w:styleId="10">
    <w:name w:val="Основной шрифт абзаца1"/>
    <w:rsid w:val="00186BB0"/>
  </w:style>
  <w:style w:type="character" w:styleId="a3">
    <w:name w:val="page number"/>
    <w:basedOn w:val="10"/>
    <w:semiHidden/>
    <w:rsid w:val="00186BB0"/>
  </w:style>
  <w:style w:type="paragraph" w:customStyle="1" w:styleId="a4">
    <w:name w:val="Заголовок"/>
    <w:basedOn w:val="a"/>
    <w:next w:val="a5"/>
    <w:rsid w:val="00186BB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186BB0"/>
    <w:pPr>
      <w:jc w:val="center"/>
    </w:pPr>
    <w:rPr>
      <w:sz w:val="28"/>
    </w:rPr>
  </w:style>
  <w:style w:type="paragraph" w:styleId="a6">
    <w:name w:val="List"/>
    <w:basedOn w:val="a5"/>
    <w:semiHidden/>
    <w:rsid w:val="00186BB0"/>
    <w:rPr>
      <w:rFonts w:ascii="Arial" w:hAnsi="Arial" w:cs="Tahoma"/>
    </w:rPr>
  </w:style>
  <w:style w:type="paragraph" w:customStyle="1" w:styleId="11">
    <w:name w:val="Название1"/>
    <w:basedOn w:val="a"/>
    <w:rsid w:val="00186BB0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2">
    <w:name w:val="Указатель1"/>
    <w:basedOn w:val="a"/>
    <w:rsid w:val="00186BB0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qFormat/>
    <w:rsid w:val="00186BB0"/>
    <w:pPr>
      <w:jc w:val="center"/>
    </w:pPr>
    <w:rPr>
      <w:b/>
      <w:sz w:val="28"/>
    </w:rPr>
  </w:style>
  <w:style w:type="paragraph" w:styleId="a8">
    <w:name w:val="Subtitle"/>
    <w:basedOn w:val="a4"/>
    <w:next w:val="a5"/>
    <w:qFormat/>
    <w:rsid w:val="00186BB0"/>
    <w:pPr>
      <w:jc w:val="center"/>
    </w:pPr>
    <w:rPr>
      <w:i/>
      <w:iCs/>
    </w:rPr>
  </w:style>
  <w:style w:type="paragraph" w:styleId="a9">
    <w:name w:val="Body Text Indent"/>
    <w:basedOn w:val="a"/>
    <w:semiHidden/>
    <w:rsid w:val="00186BB0"/>
    <w:pPr>
      <w:ind w:firstLine="720"/>
      <w:jc w:val="both"/>
    </w:pPr>
    <w:rPr>
      <w:sz w:val="28"/>
    </w:rPr>
  </w:style>
  <w:style w:type="paragraph" w:styleId="aa">
    <w:name w:val="footer"/>
    <w:basedOn w:val="a"/>
    <w:semiHidden/>
    <w:rsid w:val="00186BB0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186BB0"/>
    <w:pPr>
      <w:spacing w:after="120" w:line="480" w:lineRule="auto"/>
    </w:pPr>
  </w:style>
  <w:style w:type="paragraph" w:customStyle="1" w:styleId="210">
    <w:name w:val="Основной текст с отступом 21"/>
    <w:basedOn w:val="a"/>
    <w:rsid w:val="00186BB0"/>
    <w:pPr>
      <w:spacing w:after="120" w:line="480" w:lineRule="auto"/>
      <w:ind w:left="283"/>
    </w:pPr>
  </w:style>
  <w:style w:type="paragraph" w:styleId="ab">
    <w:name w:val="Balloon Text"/>
    <w:basedOn w:val="a"/>
    <w:rsid w:val="00186BB0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rsid w:val="00186BB0"/>
    <w:pPr>
      <w:suppressLineNumbers/>
    </w:pPr>
  </w:style>
  <w:style w:type="paragraph" w:customStyle="1" w:styleId="ad">
    <w:name w:val="Заголовок таблицы"/>
    <w:basedOn w:val="ac"/>
    <w:rsid w:val="00186BB0"/>
    <w:pPr>
      <w:jc w:val="center"/>
    </w:pPr>
    <w:rPr>
      <w:b/>
      <w:bCs/>
    </w:rPr>
  </w:style>
  <w:style w:type="paragraph" w:customStyle="1" w:styleId="ae">
    <w:name w:val="Содержимое врезки"/>
    <w:basedOn w:val="a5"/>
    <w:rsid w:val="00186BB0"/>
  </w:style>
  <w:style w:type="paragraph" w:styleId="af">
    <w:name w:val="header"/>
    <w:basedOn w:val="a"/>
    <w:link w:val="af0"/>
    <w:uiPriority w:val="99"/>
    <w:semiHidden/>
    <w:unhideWhenUsed/>
    <w:rsid w:val="002336A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336A1"/>
    <w:rPr>
      <w:lang w:eastAsia="ar-SA"/>
    </w:rPr>
  </w:style>
  <w:style w:type="paragraph" w:styleId="af1">
    <w:name w:val="List Paragraph"/>
    <w:basedOn w:val="a"/>
    <w:uiPriority w:val="34"/>
    <w:qFormat/>
    <w:rsid w:val="00F34835"/>
    <w:pPr>
      <w:ind w:left="720"/>
      <w:contextualSpacing/>
    </w:pPr>
  </w:style>
  <w:style w:type="character" w:customStyle="1" w:styleId="apple-converted-space">
    <w:name w:val="apple-converted-space"/>
    <w:basedOn w:val="a0"/>
    <w:rsid w:val="00AF1782"/>
  </w:style>
  <w:style w:type="paragraph" w:styleId="af2">
    <w:name w:val="Normal (Web)"/>
    <w:basedOn w:val="a"/>
    <w:uiPriority w:val="99"/>
    <w:semiHidden/>
    <w:unhideWhenUsed/>
    <w:rsid w:val="00A4342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A43420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B55E1"/>
    <w:rPr>
      <w:rFonts w:asciiTheme="majorHAnsi" w:eastAsiaTheme="majorEastAsia" w:hAnsiTheme="majorHAnsi" w:cstheme="majorBidi"/>
      <w:b/>
      <w:bCs/>
      <w:i/>
      <w:iCs/>
      <w:color w:val="4F81BD" w:themeColor="accent1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1B55E1"/>
    <w:rPr>
      <w:rFonts w:asciiTheme="majorHAnsi" w:eastAsiaTheme="majorEastAsia" w:hAnsiTheme="majorHAnsi" w:cstheme="majorBidi"/>
      <w:color w:val="243F60" w:themeColor="accent1" w:themeShade="7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1B55E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character" w:customStyle="1" w:styleId="30">
    <w:name w:val="Заголовок 3 Знак"/>
    <w:basedOn w:val="a0"/>
    <w:link w:val="3"/>
    <w:rsid w:val="001B55E1"/>
    <w:rPr>
      <w:rFonts w:ascii="Arial" w:hAnsi="Arial" w:cs="Arial"/>
      <w:b/>
      <w:bCs/>
      <w:sz w:val="26"/>
      <w:szCs w:val="26"/>
    </w:rPr>
  </w:style>
  <w:style w:type="paragraph" w:customStyle="1" w:styleId="Iauiue">
    <w:name w:val="Iau?iue"/>
    <w:rsid w:val="001B55E1"/>
    <w:pPr>
      <w:widowControl w:val="0"/>
    </w:pPr>
  </w:style>
  <w:style w:type="paragraph" w:customStyle="1" w:styleId="nienie">
    <w:name w:val="nienie"/>
    <w:basedOn w:val="Iauiue"/>
    <w:rsid w:val="001B55E1"/>
    <w:pPr>
      <w:keepLines/>
      <w:ind w:left="709" w:hanging="284"/>
      <w:jc w:val="both"/>
    </w:pPr>
    <w:rPr>
      <w:rFonts w:ascii="Peterburg" w:hAnsi="Peterburg"/>
      <w:sz w:val="24"/>
    </w:rPr>
  </w:style>
  <w:style w:type="character" w:customStyle="1" w:styleId="FontStyle13">
    <w:name w:val="Font Style13"/>
    <w:basedOn w:val="a0"/>
    <w:rsid w:val="001B55E1"/>
    <w:rPr>
      <w:rFonts w:ascii="Courier New" w:hAnsi="Courier New" w:cs="Courier New" w:hint="default"/>
      <w:b/>
      <w:bCs/>
      <w:spacing w:val="-20"/>
      <w:sz w:val="20"/>
      <w:szCs w:val="20"/>
    </w:rPr>
  </w:style>
  <w:style w:type="paragraph" w:customStyle="1" w:styleId="Style5">
    <w:name w:val="Style5"/>
    <w:basedOn w:val="a"/>
    <w:rsid w:val="001B55E1"/>
    <w:pPr>
      <w:widowControl w:val="0"/>
      <w:suppressAutoHyphens w:val="0"/>
      <w:autoSpaceDE w:val="0"/>
      <w:autoSpaceDN w:val="0"/>
      <w:adjustRightInd w:val="0"/>
      <w:spacing w:line="360" w:lineRule="exact"/>
      <w:ind w:firstLine="446"/>
    </w:pPr>
    <w:rPr>
      <w:rFonts w:ascii="Courier New" w:hAnsi="Courier New" w:cs="Courier New"/>
      <w:bCs/>
      <w:sz w:val="24"/>
      <w:szCs w:val="24"/>
      <w:lang w:eastAsia="ru-RU"/>
    </w:rPr>
  </w:style>
  <w:style w:type="paragraph" w:customStyle="1" w:styleId="13">
    <w:name w:val="Текст примечания1"/>
    <w:basedOn w:val="a"/>
    <w:rsid w:val="001B55E1"/>
    <w:rPr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AA3D6-98CC-4FDB-9084-6A17E0A3B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3910</Words>
  <Characters>22291</Characters>
  <Application>Microsoft Office Word</Application>
  <DocSecurity>0</DocSecurity>
  <Lines>185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П О С Т А Н О В Л Е Н И Е</vt:lpstr>
      <vt:lpstr>ПРОЕКТ РЕШЕНИЯ</vt:lpstr>
      <vt:lpstr>        Градостроительным регламентом определяется правовой режим земельных участков, ра</vt:lpstr>
      <vt:lpstr>        Действие градостроительного регламента не распространяется на земельные участки:</vt:lpstr>
      <vt:lpstr>        Градостроительные регламенты не устанавливаются для земель лесного фонда, земель</vt:lpstr>
    </vt:vector>
  </TitlesOfParts>
  <Company/>
  <LinksUpToDate>false</LinksUpToDate>
  <CharactersWithSpaces>26149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none</dc:creator>
  <cp:keywords/>
  <cp:lastModifiedBy>1</cp:lastModifiedBy>
  <cp:revision>10</cp:revision>
  <cp:lastPrinted>2015-10-30T05:39:00Z</cp:lastPrinted>
  <dcterms:created xsi:type="dcterms:W3CDTF">2015-10-26T11:40:00Z</dcterms:created>
  <dcterms:modified xsi:type="dcterms:W3CDTF">2015-10-30T05:41:00Z</dcterms:modified>
</cp:coreProperties>
</file>