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9E6" w:rsidRDefault="001D79E6">
      <w:pPr>
        <w:pStyle w:val="ConsPlusTitlePage"/>
      </w:pPr>
      <w:r>
        <w:t xml:space="preserve">Документ предоставлен </w:t>
      </w:r>
      <w:hyperlink r:id="rId5">
        <w:r>
          <w:rPr>
            <w:color w:val="0000FF"/>
          </w:rPr>
          <w:t>КонсультантПлюс</w:t>
        </w:r>
      </w:hyperlink>
      <w:r>
        <w:br/>
      </w:r>
    </w:p>
    <w:p w:rsidR="001D79E6" w:rsidRDefault="001D79E6">
      <w:pPr>
        <w:pStyle w:val="ConsPlusNormal"/>
        <w:jc w:val="both"/>
        <w:outlineLvl w:val="0"/>
      </w:pPr>
    </w:p>
    <w:p w:rsidR="001D79E6" w:rsidRDefault="001D79E6">
      <w:pPr>
        <w:pStyle w:val="ConsPlusTitle"/>
        <w:jc w:val="center"/>
        <w:outlineLvl w:val="0"/>
      </w:pPr>
      <w:r>
        <w:t>ПРАВИТЕЛЬСТВО СВЕРДЛОВСКОЙ ОБЛАСТИ</w:t>
      </w:r>
    </w:p>
    <w:p w:rsidR="001D79E6" w:rsidRDefault="001D79E6">
      <w:pPr>
        <w:pStyle w:val="ConsPlusTitle"/>
        <w:jc w:val="center"/>
      </w:pPr>
    </w:p>
    <w:p w:rsidR="001D79E6" w:rsidRDefault="001D79E6">
      <w:pPr>
        <w:pStyle w:val="ConsPlusTitle"/>
        <w:jc w:val="center"/>
      </w:pPr>
      <w:r>
        <w:t>ПОСТАНОВЛЕНИЕ</w:t>
      </w:r>
    </w:p>
    <w:p w:rsidR="001D79E6" w:rsidRDefault="001D79E6">
      <w:pPr>
        <w:pStyle w:val="ConsPlusTitle"/>
        <w:jc w:val="center"/>
      </w:pPr>
      <w:r>
        <w:t>от 26 июня 2012 г. N 688-ПП</w:t>
      </w:r>
    </w:p>
    <w:p w:rsidR="001D79E6" w:rsidRDefault="001D79E6">
      <w:pPr>
        <w:pStyle w:val="ConsPlusTitle"/>
        <w:jc w:val="center"/>
      </w:pPr>
    </w:p>
    <w:p w:rsidR="001D79E6" w:rsidRDefault="001D79E6">
      <w:pPr>
        <w:pStyle w:val="ConsPlusTitle"/>
        <w:jc w:val="center"/>
      </w:pPr>
      <w:r>
        <w:t>О ПОРЯДКЕ ПРЕДОСТАВЛЕНИЯ КОМПЕНСАЦИЙ РАСХОДОВ</w:t>
      </w:r>
    </w:p>
    <w:p w:rsidR="001D79E6" w:rsidRDefault="001D79E6">
      <w:pPr>
        <w:pStyle w:val="ConsPlusTitle"/>
        <w:jc w:val="center"/>
      </w:pPr>
      <w:r>
        <w:t>НА ОПЛАТУ ЖИЛОГО ПОМЕЩЕНИЯ И КОММУНАЛЬНЫХ УСЛУГ ОТДЕЛЬНЫМ</w:t>
      </w:r>
    </w:p>
    <w:p w:rsidR="001D79E6" w:rsidRDefault="001D79E6">
      <w:pPr>
        <w:pStyle w:val="ConsPlusTitle"/>
        <w:jc w:val="center"/>
      </w:pPr>
      <w:r>
        <w:t>КАТЕГОРИЯМ ГРАЖДАН, ОКАЗАНИЕ МЕР СОЦИАЛЬНОЙ ПОДДЕРЖКИ</w:t>
      </w:r>
    </w:p>
    <w:p w:rsidR="001D79E6" w:rsidRDefault="001D79E6">
      <w:pPr>
        <w:pStyle w:val="ConsPlusTitle"/>
        <w:jc w:val="center"/>
      </w:pPr>
      <w:r>
        <w:t>КОТОРЫМ ОТНОСИТСЯ К ВЕДЕНИЮ РОССИЙСКОЙ ФЕДЕРАЦИИ</w:t>
      </w:r>
    </w:p>
    <w:p w:rsidR="001D79E6" w:rsidRDefault="001D79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672"/>
        <w:gridCol w:w="113"/>
      </w:tblGrid>
      <w:tr w:rsidR="001D79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79E6" w:rsidRDefault="001D79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79E6" w:rsidRDefault="001D79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79E6" w:rsidRDefault="001D79E6">
            <w:pPr>
              <w:pStyle w:val="ConsPlusNormal"/>
              <w:jc w:val="center"/>
            </w:pPr>
            <w:r>
              <w:rPr>
                <w:color w:val="392C69"/>
              </w:rPr>
              <w:t>Список изменяющих документов</w:t>
            </w:r>
          </w:p>
          <w:p w:rsidR="001D79E6" w:rsidRDefault="001D79E6">
            <w:pPr>
              <w:pStyle w:val="ConsPlusNormal"/>
              <w:jc w:val="center"/>
            </w:pPr>
            <w:r>
              <w:rPr>
                <w:color w:val="392C69"/>
              </w:rPr>
              <w:t>(в ред. Постановлений Правительства Свердловской области</w:t>
            </w:r>
          </w:p>
          <w:p w:rsidR="001D79E6" w:rsidRDefault="001D79E6">
            <w:pPr>
              <w:pStyle w:val="ConsPlusNormal"/>
              <w:jc w:val="center"/>
            </w:pPr>
            <w:r>
              <w:rPr>
                <w:color w:val="392C69"/>
              </w:rPr>
              <w:t xml:space="preserve">от 13.11.2013 </w:t>
            </w:r>
            <w:hyperlink r:id="rId6">
              <w:r>
                <w:rPr>
                  <w:color w:val="0000FF"/>
                </w:rPr>
                <w:t>N 1385-ПП</w:t>
              </w:r>
            </w:hyperlink>
            <w:r>
              <w:rPr>
                <w:color w:val="392C69"/>
              </w:rPr>
              <w:t xml:space="preserve">, от 15.07.2014 </w:t>
            </w:r>
            <w:hyperlink r:id="rId7">
              <w:r>
                <w:rPr>
                  <w:color w:val="0000FF"/>
                </w:rPr>
                <w:t>N 597-ПП</w:t>
              </w:r>
            </w:hyperlink>
            <w:r>
              <w:rPr>
                <w:color w:val="392C69"/>
              </w:rPr>
              <w:t xml:space="preserve">, от 06.03.2015 </w:t>
            </w:r>
            <w:hyperlink r:id="rId8">
              <w:r>
                <w:rPr>
                  <w:color w:val="0000FF"/>
                </w:rPr>
                <w:t>N 138-ПП</w:t>
              </w:r>
            </w:hyperlink>
            <w:r>
              <w:rPr>
                <w:color w:val="392C69"/>
              </w:rPr>
              <w:t>,</w:t>
            </w:r>
          </w:p>
          <w:p w:rsidR="001D79E6" w:rsidRDefault="001D79E6">
            <w:pPr>
              <w:pStyle w:val="ConsPlusNormal"/>
              <w:jc w:val="center"/>
            </w:pPr>
            <w:r>
              <w:rPr>
                <w:color w:val="392C69"/>
              </w:rPr>
              <w:t xml:space="preserve">от 23.03.2017 </w:t>
            </w:r>
            <w:hyperlink r:id="rId9">
              <w:r>
                <w:rPr>
                  <w:color w:val="0000FF"/>
                </w:rPr>
                <w:t>N 175-ПП</w:t>
              </w:r>
            </w:hyperlink>
            <w:r>
              <w:rPr>
                <w:color w:val="392C69"/>
              </w:rPr>
              <w:t xml:space="preserve">, от 12.10.2017 </w:t>
            </w:r>
            <w:hyperlink r:id="rId10">
              <w:r>
                <w:rPr>
                  <w:color w:val="0000FF"/>
                </w:rPr>
                <w:t>N 733-ПП</w:t>
              </w:r>
            </w:hyperlink>
            <w:r>
              <w:rPr>
                <w:color w:val="392C69"/>
              </w:rPr>
              <w:t xml:space="preserve">, от 13.09.2018 </w:t>
            </w:r>
            <w:hyperlink r:id="rId11">
              <w:r>
                <w:rPr>
                  <w:color w:val="0000FF"/>
                </w:rPr>
                <w:t>N 599-ПП</w:t>
              </w:r>
            </w:hyperlink>
            <w:r>
              <w:rPr>
                <w:color w:val="392C69"/>
              </w:rPr>
              <w:t>,</w:t>
            </w:r>
          </w:p>
          <w:p w:rsidR="001D79E6" w:rsidRDefault="001D79E6">
            <w:pPr>
              <w:pStyle w:val="ConsPlusNormal"/>
              <w:jc w:val="center"/>
            </w:pPr>
            <w:r>
              <w:rPr>
                <w:color w:val="392C69"/>
              </w:rPr>
              <w:t xml:space="preserve">от 04.10.2018 </w:t>
            </w:r>
            <w:hyperlink r:id="rId12">
              <w:r>
                <w:rPr>
                  <w:color w:val="0000FF"/>
                </w:rPr>
                <w:t>N 653-ПП</w:t>
              </w:r>
            </w:hyperlink>
            <w:r>
              <w:rPr>
                <w:color w:val="392C69"/>
              </w:rPr>
              <w:t xml:space="preserve">, от 25.10.2018 </w:t>
            </w:r>
            <w:hyperlink r:id="rId13">
              <w:r>
                <w:rPr>
                  <w:color w:val="0000FF"/>
                </w:rPr>
                <w:t>N 734-ПП</w:t>
              </w:r>
            </w:hyperlink>
            <w:r>
              <w:rPr>
                <w:color w:val="392C69"/>
              </w:rPr>
              <w:t xml:space="preserve">, от 28.06.2019 </w:t>
            </w:r>
            <w:hyperlink r:id="rId14">
              <w:r>
                <w:rPr>
                  <w:color w:val="0000FF"/>
                </w:rPr>
                <w:t>N 403-ПП</w:t>
              </w:r>
            </w:hyperlink>
            <w:r>
              <w:rPr>
                <w:color w:val="392C69"/>
              </w:rPr>
              <w:t>,</w:t>
            </w:r>
          </w:p>
          <w:p w:rsidR="001D79E6" w:rsidRDefault="001D79E6">
            <w:pPr>
              <w:pStyle w:val="ConsPlusNormal"/>
              <w:jc w:val="center"/>
            </w:pPr>
            <w:r>
              <w:rPr>
                <w:color w:val="392C69"/>
              </w:rPr>
              <w:t xml:space="preserve">от 14.11.2019 </w:t>
            </w:r>
            <w:hyperlink r:id="rId15">
              <w:r>
                <w:rPr>
                  <w:color w:val="0000FF"/>
                </w:rPr>
                <w:t>N 799-ПП</w:t>
              </w:r>
            </w:hyperlink>
            <w:r>
              <w:rPr>
                <w:color w:val="392C69"/>
              </w:rPr>
              <w:t xml:space="preserve">, от 02.04.2020 </w:t>
            </w:r>
            <w:hyperlink r:id="rId16">
              <w:r>
                <w:rPr>
                  <w:color w:val="0000FF"/>
                </w:rPr>
                <w:t>N 212-ПП</w:t>
              </w:r>
            </w:hyperlink>
            <w:r>
              <w:rPr>
                <w:color w:val="392C69"/>
              </w:rPr>
              <w:t xml:space="preserve">, от 18.06.2020 </w:t>
            </w:r>
            <w:hyperlink r:id="rId17">
              <w:r>
                <w:rPr>
                  <w:color w:val="0000FF"/>
                </w:rPr>
                <w:t>N 419-ПП</w:t>
              </w:r>
            </w:hyperlink>
            <w:r>
              <w:rPr>
                <w:color w:val="392C69"/>
              </w:rPr>
              <w:t>,</w:t>
            </w:r>
          </w:p>
          <w:p w:rsidR="001D79E6" w:rsidRDefault="001D79E6">
            <w:pPr>
              <w:pStyle w:val="ConsPlusNormal"/>
              <w:jc w:val="center"/>
            </w:pPr>
            <w:r>
              <w:rPr>
                <w:color w:val="392C69"/>
              </w:rPr>
              <w:t xml:space="preserve">от 06.08.2020 </w:t>
            </w:r>
            <w:hyperlink r:id="rId18">
              <w:r>
                <w:rPr>
                  <w:color w:val="0000FF"/>
                </w:rPr>
                <w:t>N 530-ПП</w:t>
              </w:r>
            </w:hyperlink>
            <w:r>
              <w:rPr>
                <w:color w:val="392C69"/>
              </w:rPr>
              <w:t xml:space="preserve">, от 27.11.2020 </w:t>
            </w:r>
            <w:hyperlink r:id="rId19">
              <w:r>
                <w:rPr>
                  <w:color w:val="0000FF"/>
                </w:rPr>
                <w:t>N 875-ПП</w:t>
              </w:r>
            </w:hyperlink>
            <w:r>
              <w:rPr>
                <w:color w:val="392C69"/>
              </w:rPr>
              <w:t xml:space="preserve">, от 30.12.2020 </w:t>
            </w:r>
            <w:hyperlink r:id="rId20">
              <w:r>
                <w:rPr>
                  <w:color w:val="0000FF"/>
                </w:rPr>
                <w:t>N 1015-ПП</w:t>
              </w:r>
            </w:hyperlink>
            <w:r>
              <w:rPr>
                <w:color w:val="392C69"/>
              </w:rPr>
              <w:t>,</w:t>
            </w:r>
          </w:p>
          <w:p w:rsidR="001D79E6" w:rsidRDefault="001D79E6">
            <w:pPr>
              <w:pStyle w:val="ConsPlusNormal"/>
              <w:jc w:val="center"/>
            </w:pPr>
            <w:r>
              <w:rPr>
                <w:color w:val="392C69"/>
              </w:rPr>
              <w:t xml:space="preserve">от 05.08.2021 </w:t>
            </w:r>
            <w:hyperlink r:id="rId21">
              <w:r>
                <w:rPr>
                  <w:color w:val="0000FF"/>
                </w:rPr>
                <w:t>N 476-ПП</w:t>
              </w:r>
            </w:hyperlink>
            <w:r>
              <w:rPr>
                <w:color w:val="392C69"/>
              </w:rPr>
              <w:t xml:space="preserve">, от 16.09.2021 </w:t>
            </w:r>
            <w:hyperlink r:id="rId22">
              <w:r>
                <w:rPr>
                  <w:color w:val="0000FF"/>
                </w:rPr>
                <w:t>N 607-ПП</w:t>
              </w:r>
            </w:hyperlink>
            <w:r>
              <w:rPr>
                <w:color w:val="392C69"/>
              </w:rPr>
              <w:t xml:space="preserve">, от 21.10.2021 </w:t>
            </w:r>
            <w:hyperlink r:id="rId23">
              <w:r>
                <w:rPr>
                  <w:color w:val="0000FF"/>
                </w:rPr>
                <w:t>N 708-ПП</w:t>
              </w:r>
            </w:hyperlink>
            <w:r>
              <w:rPr>
                <w:color w:val="392C69"/>
              </w:rPr>
              <w:t>,</w:t>
            </w:r>
          </w:p>
          <w:p w:rsidR="001D79E6" w:rsidRDefault="001D79E6">
            <w:pPr>
              <w:pStyle w:val="ConsPlusNormal"/>
              <w:jc w:val="center"/>
            </w:pPr>
            <w:r>
              <w:rPr>
                <w:color w:val="392C69"/>
              </w:rPr>
              <w:t xml:space="preserve">от 16.12.2021 </w:t>
            </w:r>
            <w:hyperlink r:id="rId24">
              <w:r>
                <w:rPr>
                  <w:color w:val="0000FF"/>
                </w:rPr>
                <w:t>N 922-ПП</w:t>
              </w:r>
            </w:hyperlink>
            <w:r>
              <w:rPr>
                <w:color w:val="392C69"/>
              </w:rPr>
              <w:t xml:space="preserve">, от 03.03.2022 </w:t>
            </w:r>
            <w:hyperlink r:id="rId25">
              <w:r>
                <w:rPr>
                  <w:color w:val="0000FF"/>
                </w:rPr>
                <w:t>N 153-ПП</w:t>
              </w:r>
            </w:hyperlink>
            <w:r>
              <w:rPr>
                <w:color w:val="392C69"/>
              </w:rPr>
              <w:t xml:space="preserve">, от 11.08.2022 </w:t>
            </w:r>
            <w:hyperlink r:id="rId26">
              <w:r>
                <w:rPr>
                  <w:color w:val="0000FF"/>
                </w:rPr>
                <w:t>N 547-ПП</w:t>
              </w:r>
            </w:hyperlink>
            <w:r>
              <w:rPr>
                <w:color w:val="392C69"/>
              </w:rPr>
              <w:t>,</w:t>
            </w:r>
          </w:p>
          <w:p w:rsidR="001D79E6" w:rsidRDefault="001D79E6">
            <w:pPr>
              <w:pStyle w:val="ConsPlusNormal"/>
              <w:jc w:val="center"/>
            </w:pPr>
            <w:r>
              <w:rPr>
                <w:color w:val="392C69"/>
              </w:rPr>
              <w:t xml:space="preserve">от 18.01.2023 </w:t>
            </w:r>
            <w:hyperlink r:id="rId27">
              <w:r>
                <w:rPr>
                  <w:color w:val="0000FF"/>
                </w:rPr>
                <w:t>N 35-ПП</w:t>
              </w:r>
            </w:hyperlink>
            <w:r>
              <w:rPr>
                <w:color w:val="392C69"/>
              </w:rPr>
              <w:t xml:space="preserve">, от 17.08.2023 </w:t>
            </w:r>
            <w:hyperlink r:id="rId28">
              <w:r>
                <w:rPr>
                  <w:color w:val="0000FF"/>
                </w:rPr>
                <w:t>N 600-ПП</w:t>
              </w:r>
            </w:hyperlink>
            <w:r>
              <w:rPr>
                <w:color w:val="392C69"/>
              </w:rPr>
              <w:t xml:space="preserve">, от 28.03.2024 </w:t>
            </w:r>
            <w:hyperlink r:id="rId29">
              <w:r>
                <w:rPr>
                  <w:color w:val="0000FF"/>
                </w:rPr>
                <w:t>N 196-ПП</w:t>
              </w:r>
            </w:hyperlink>
            <w:r>
              <w:rPr>
                <w:color w:val="392C69"/>
              </w:rPr>
              <w:t>,</w:t>
            </w:r>
          </w:p>
          <w:p w:rsidR="001D79E6" w:rsidRDefault="001D79E6">
            <w:pPr>
              <w:pStyle w:val="ConsPlusNormal"/>
              <w:jc w:val="center"/>
            </w:pPr>
            <w:r>
              <w:rPr>
                <w:color w:val="392C69"/>
              </w:rPr>
              <w:t xml:space="preserve">от 05.12.2024 </w:t>
            </w:r>
            <w:hyperlink r:id="rId30">
              <w:r>
                <w:rPr>
                  <w:color w:val="0000FF"/>
                </w:rPr>
                <w:t>N 867-ПП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79E6" w:rsidRDefault="001D79E6">
            <w:pPr>
              <w:pStyle w:val="ConsPlusNormal"/>
            </w:pPr>
          </w:p>
        </w:tc>
      </w:tr>
    </w:tbl>
    <w:p w:rsidR="001D79E6" w:rsidRDefault="001D79E6">
      <w:pPr>
        <w:pStyle w:val="ConsPlusNormal"/>
        <w:jc w:val="both"/>
      </w:pPr>
    </w:p>
    <w:p w:rsidR="001D79E6" w:rsidRDefault="001D79E6">
      <w:pPr>
        <w:pStyle w:val="ConsPlusNormal"/>
        <w:ind w:firstLine="540"/>
        <w:jc w:val="both"/>
      </w:pPr>
      <w:r>
        <w:t xml:space="preserve">В соответствии с Федеральными законами от 15 мая 1991 года </w:t>
      </w:r>
      <w:hyperlink r:id="rId31">
        <w:r>
          <w:rPr>
            <w:color w:val="0000FF"/>
          </w:rPr>
          <w:t>N 1244-1</w:t>
        </w:r>
      </w:hyperlink>
      <w:r>
        <w:t xml:space="preserve"> "О социальной защите граждан, подвергшихся воздействию радиации вследствие катастрофы на Чернобыльской АЭС", от 12 января 1995 года </w:t>
      </w:r>
      <w:hyperlink r:id="rId32">
        <w:r>
          <w:rPr>
            <w:color w:val="0000FF"/>
          </w:rPr>
          <w:t>N 5-ФЗ</w:t>
        </w:r>
      </w:hyperlink>
      <w:r>
        <w:t xml:space="preserve"> "О ветеранах", от 24 ноября 1995 года </w:t>
      </w:r>
      <w:hyperlink r:id="rId33">
        <w:r>
          <w:rPr>
            <w:color w:val="0000FF"/>
          </w:rPr>
          <w:t>N 181-ФЗ</w:t>
        </w:r>
      </w:hyperlink>
      <w:r>
        <w:t xml:space="preserve"> "О социальной защите инвалидов в Российской Федерации", от 26 ноября 1998 года </w:t>
      </w:r>
      <w:hyperlink r:id="rId34">
        <w:r>
          <w:rPr>
            <w:color w:val="0000FF"/>
          </w:rPr>
          <w:t>N 175-ФЗ</w:t>
        </w:r>
      </w:hyperlink>
      <w: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от 10 января 2002 года </w:t>
      </w:r>
      <w:hyperlink r:id="rId35">
        <w:r>
          <w:rPr>
            <w:color w:val="0000FF"/>
          </w:rPr>
          <w:t>N 2-ФЗ</w:t>
        </w:r>
      </w:hyperlink>
      <w:r>
        <w:t xml:space="preserve"> "О социальных гарантиях гражданам, подвергшимся радиационному воздействию вследствие ядерных испытаний на Семипалатинском полигоне", </w:t>
      </w:r>
      <w:hyperlink r:id="rId36">
        <w:r>
          <w:rPr>
            <w:color w:val="0000FF"/>
          </w:rPr>
          <w:t>Постановлением</w:t>
        </w:r>
      </w:hyperlink>
      <w:r>
        <w:t xml:space="preserve"> Верховного Совета Российской Федерации от 27.12.1991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w:t>
      </w:r>
      <w:hyperlink r:id="rId37">
        <w:r>
          <w:rPr>
            <w:color w:val="0000FF"/>
          </w:rPr>
          <w:t>Законом</w:t>
        </w:r>
      </w:hyperlink>
      <w:r>
        <w:t xml:space="preserve"> Свердловской области от 9 октября 2009 года N 79-ОЗ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 Правительство Свердловской области постановляет:</w:t>
      </w:r>
    </w:p>
    <w:p w:rsidR="001D79E6" w:rsidRDefault="001D79E6">
      <w:pPr>
        <w:pStyle w:val="ConsPlusNormal"/>
        <w:spacing w:before="220"/>
        <w:ind w:firstLine="540"/>
        <w:jc w:val="both"/>
      </w:pPr>
      <w:r>
        <w:t xml:space="preserve">1. Утвердить </w:t>
      </w:r>
      <w:hyperlink w:anchor="P50">
        <w:r>
          <w:rPr>
            <w:color w:val="0000FF"/>
          </w:rPr>
          <w:t>Порядок</w:t>
        </w:r>
      </w:hyperlink>
      <w:r>
        <w:t xml:space="preserve"> предоставления компенсаций расходов на оплату жилого помещения и коммунальных услуг отдельным категориям граждан, оказание мер социальной поддержки которым относится к ведению Российской Федерации (прилагается).</w:t>
      </w:r>
    </w:p>
    <w:p w:rsidR="001D79E6" w:rsidRDefault="001D79E6">
      <w:pPr>
        <w:pStyle w:val="ConsPlusNormal"/>
        <w:jc w:val="both"/>
      </w:pPr>
      <w:r>
        <w:t xml:space="preserve">(в ред. </w:t>
      </w:r>
      <w:hyperlink r:id="rId38">
        <w:r>
          <w:rPr>
            <w:color w:val="0000FF"/>
          </w:rPr>
          <w:t>Постановления</w:t>
        </w:r>
      </w:hyperlink>
      <w:r>
        <w:t xml:space="preserve"> Правительства Свердловской области от 28.03.2024 N 196-ПП)</w:t>
      </w:r>
    </w:p>
    <w:p w:rsidR="001D79E6" w:rsidRDefault="001D79E6">
      <w:pPr>
        <w:pStyle w:val="ConsPlusNormal"/>
        <w:spacing w:before="220"/>
        <w:ind w:firstLine="540"/>
        <w:jc w:val="both"/>
      </w:pPr>
      <w:r>
        <w:t xml:space="preserve">2. Признать утратившим силу </w:t>
      </w:r>
      <w:hyperlink r:id="rId39">
        <w:r>
          <w:rPr>
            <w:color w:val="0000FF"/>
          </w:rPr>
          <w:t>Постановление</w:t>
        </w:r>
      </w:hyperlink>
      <w:r>
        <w:t xml:space="preserve"> Правительства Свердловской области от 29.10.2009 N 1557-ПП "О порядке рассмотрения заявлений о частичной компенсации расходов на оплату жилого помещения и коммунальных услуг и выплаты этих компенсаций отдельным категориям граждан, оказание мер социальной поддержки которым относится к ведению Российской Федерации" ("Областная газета", 2009, 7 ноября, N 334-335) с </w:t>
      </w:r>
      <w:r>
        <w:lastRenderedPageBreak/>
        <w:t xml:space="preserve">изменениями, внесенными Постановлениями Правительства Свердловской области от 20.11.2009 </w:t>
      </w:r>
      <w:hyperlink r:id="rId40">
        <w:r>
          <w:rPr>
            <w:color w:val="0000FF"/>
          </w:rPr>
          <w:t>N 1680-ПП</w:t>
        </w:r>
      </w:hyperlink>
      <w:r>
        <w:t xml:space="preserve"> ("Областная газета", 2009, 28 ноября, N 364-365), от 23.06.2010 </w:t>
      </w:r>
      <w:hyperlink r:id="rId41">
        <w:r>
          <w:rPr>
            <w:color w:val="0000FF"/>
          </w:rPr>
          <w:t>N 946-ПП</w:t>
        </w:r>
      </w:hyperlink>
      <w:r>
        <w:t xml:space="preserve"> ("Областная газета", 2010, 30 июня, N 229-230), от 25.01.2011 </w:t>
      </w:r>
      <w:hyperlink r:id="rId42">
        <w:r>
          <w:rPr>
            <w:color w:val="0000FF"/>
          </w:rPr>
          <w:t>N 32-ПП</w:t>
        </w:r>
      </w:hyperlink>
      <w:r>
        <w:t xml:space="preserve"> ("Областная газета", 2011, 1 февраля, N 27-28), от 07.10.2011 </w:t>
      </w:r>
      <w:hyperlink r:id="rId43">
        <w:r>
          <w:rPr>
            <w:color w:val="0000FF"/>
          </w:rPr>
          <w:t>N 1340-ПП</w:t>
        </w:r>
      </w:hyperlink>
      <w:r>
        <w:t xml:space="preserve"> ("Областная газета", 2011, 14 октября, N 375-376).</w:t>
      </w:r>
    </w:p>
    <w:p w:rsidR="001D79E6" w:rsidRDefault="001D79E6">
      <w:pPr>
        <w:pStyle w:val="ConsPlusNormal"/>
        <w:spacing w:before="220"/>
        <w:ind w:firstLine="540"/>
        <w:jc w:val="both"/>
      </w:pPr>
      <w:r>
        <w:t>3. Контроль за исполнением настоящего Постановления возложить на Заместителя Губернатора Свердловской области П.В. Крекова.</w:t>
      </w:r>
    </w:p>
    <w:p w:rsidR="001D79E6" w:rsidRDefault="001D79E6">
      <w:pPr>
        <w:pStyle w:val="ConsPlusNormal"/>
        <w:jc w:val="both"/>
      </w:pPr>
      <w:r>
        <w:t xml:space="preserve">(в ред. Постановлений Правительства Свердловской области от 23.03.2017 </w:t>
      </w:r>
      <w:hyperlink r:id="rId44">
        <w:r>
          <w:rPr>
            <w:color w:val="0000FF"/>
          </w:rPr>
          <w:t>N 175-ПП</w:t>
        </w:r>
      </w:hyperlink>
      <w:r>
        <w:t xml:space="preserve">, от 28.06.2019 </w:t>
      </w:r>
      <w:hyperlink r:id="rId45">
        <w:r>
          <w:rPr>
            <w:color w:val="0000FF"/>
          </w:rPr>
          <w:t>N 403-ПП</w:t>
        </w:r>
      </w:hyperlink>
      <w:r>
        <w:t>)</w:t>
      </w:r>
    </w:p>
    <w:p w:rsidR="001D79E6" w:rsidRDefault="001D79E6">
      <w:pPr>
        <w:pStyle w:val="ConsPlusNormal"/>
        <w:spacing w:before="220"/>
        <w:ind w:firstLine="540"/>
        <w:jc w:val="both"/>
      </w:pPr>
      <w:r>
        <w:t>4. Настоящее Постановление опубликовать в "Областной газете".</w:t>
      </w:r>
    </w:p>
    <w:p w:rsidR="001D79E6" w:rsidRDefault="001D79E6">
      <w:pPr>
        <w:pStyle w:val="ConsPlusNormal"/>
        <w:jc w:val="both"/>
      </w:pPr>
    </w:p>
    <w:p w:rsidR="001D79E6" w:rsidRDefault="001D79E6">
      <w:pPr>
        <w:pStyle w:val="ConsPlusNormal"/>
        <w:jc w:val="right"/>
      </w:pPr>
      <w:r>
        <w:t>Председатель Правительства</w:t>
      </w:r>
    </w:p>
    <w:p w:rsidR="001D79E6" w:rsidRDefault="001D79E6">
      <w:pPr>
        <w:pStyle w:val="ConsPlusNormal"/>
        <w:jc w:val="right"/>
      </w:pPr>
      <w:r>
        <w:t>Свердловской области</w:t>
      </w:r>
    </w:p>
    <w:p w:rsidR="001D79E6" w:rsidRDefault="001D79E6">
      <w:pPr>
        <w:pStyle w:val="ConsPlusNormal"/>
        <w:jc w:val="right"/>
      </w:pPr>
      <w:r>
        <w:t>Д.В.ПАСЛЕР</w:t>
      </w:r>
    </w:p>
    <w:p w:rsidR="001D79E6" w:rsidRDefault="001D79E6">
      <w:pPr>
        <w:pStyle w:val="ConsPlusNormal"/>
        <w:jc w:val="both"/>
      </w:pPr>
    </w:p>
    <w:p w:rsidR="001D79E6" w:rsidRDefault="001D79E6">
      <w:pPr>
        <w:pStyle w:val="ConsPlusNormal"/>
        <w:jc w:val="both"/>
      </w:pPr>
    </w:p>
    <w:p w:rsidR="001D79E6" w:rsidRDefault="001D79E6">
      <w:pPr>
        <w:pStyle w:val="ConsPlusNormal"/>
        <w:jc w:val="both"/>
      </w:pPr>
    </w:p>
    <w:p w:rsidR="001D79E6" w:rsidRDefault="001D79E6">
      <w:pPr>
        <w:pStyle w:val="ConsPlusNormal"/>
        <w:jc w:val="both"/>
      </w:pPr>
    </w:p>
    <w:p w:rsidR="001D79E6" w:rsidRDefault="001D79E6">
      <w:pPr>
        <w:pStyle w:val="ConsPlusNormal"/>
        <w:jc w:val="both"/>
      </w:pPr>
    </w:p>
    <w:p w:rsidR="001D79E6" w:rsidRDefault="001D79E6">
      <w:pPr>
        <w:pStyle w:val="ConsPlusNormal"/>
        <w:jc w:val="right"/>
        <w:outlineLvl w:val="0"/>
      </w:pPr>
      <w:r>
        <w:t>Утвержден</w:t>
      </w:r>
    </w:p>
    <w:p w:rsidR="001D79E6" w:rsidRDefault="001D79E6">
      <w:pPr>
        <w:pStyle w:val="ConsPlusNormal"/>
        <w:jc w:val="right"/>
      </w:pPr>
      <w:r>
        <w:t>Постановлением Правительства</w:t>
      </w:r>
    </w:p>
    <w:p w:rsidR="001D79E6" w:rsidRDefault="001D79E6">
      <w:pPr>
        <w:pStyle w:val="ConsPlusNormal"/>
        <w:jc w:val="right"/>
      </w:pPr>
      <w:r>
        <w:t>Свердловской области</w:t>
      </w:r>
    </w:p>
    <w:p w:rsidR="001D79E6" w:rsidRDefault="001D79E6">
      <w:pPr>
        <w:pStyle w:val="ConsPlusNormal"/>
        <w:jc w:val="right"/>
      </w:pPr>
      <w:r>
        <w:t>от 26 июня 2012 г. N 688-ПП</w:t>
      </w:r>
    </w:p>
    <w:p w:rsidR="001D79E6" w:rsidRDefault="001D79E6">
      <w:pPr>
        <w:pStyle w:val="ConsPlusNormal"/>
        <w:jc w:val="right"/>
      </w:pPr>
      <w:r>
        <w:t>"О Порядке предоставления</w:t>
      </w:r>
    </w:p>
    <w:p w:rsidR="001D79E6" w:rsidRDefault="001D79E6">
      <w:pPr>
        <w:pStyle w:val="ConsPlusNormal"/>
        <w:jc w:val="right"/>
      </w:pPr>
      <w:r>
        <w:t>компенсаций расходов на оплату</w:t>
      </w:r>
    </w:p>
    <w:p w:rsidR="001D79E6" w:rsidRDefault="001D79E6">
      <w:pPr>
        <w:pStyle w:val="ConsPlusNormal"/>
        <w:jc w:val="right"/>
      </w:pPr>
      <w:r>
        <w:t>жилого помещения и коммунальных услуг</w:t>
      </w:r>
    </w:p>
    <w:p w:rsidR="001D79E6" w:rsidRDefault="001D79E6">
      <w:pPr>
        <w:pStyle w:val="ConsPlusNormal"/>
        <w:jc w:val="right"/>
      </w:pPr>
      <w:r>
        <w:t>отдельным категориям граждан,</w:t>
      </w:r>
    </w:p>
    <w:p w:rsidR="001D79E6" w:rsidRDefault="001D79E6">
      <w:pPr>
        <w:pStyle w:val="ConsPlusNormal"/>
        <w:jc w:val="right"/>
      </w:pPr>
      <w:r>
        <w:t>оказание мер социальной</w:t>
      </w:r>
    </w:p>
    <w:p w:rsidR="001D79E6" w:rsidRDefault="001D79E6">
      <w:pPr>
        <w:pStyle w:val="ConsPlusNormal"/>
        <w:jc w:val="right"/>
      </w:pPr>
      <w:r>
        <w:t>поддержки которым относится</w:t>
      </w:r>
    </w:p>
    <w:p w:rsidR="001D79E6" w:rsidRDefault="001D79E6">
      <w:pPr>
        <w:pStyle w:val="ConsPlusNormal"/>
        <w:jc w:val="right"/>
      </w:pPr>
      <w:r>
        <w:t>к ведению Российской Федерации"</w:t>
      </w:r>
    </w:p>
    <w:p w:rsidR="001D79E6" w:rsidRDefault="001D79E6">
      <w:pPr>
        <w:pStyle w:val="ConsPlusNormal"/>
        <w:jc w:val="both"/>
      </w:pPr>
    </w:p>
    <w:p w:rsidR="001D79E6" w:rsidRDefault="001D79E6">
      <w:pPr>
        <w:pStyle w:val="ConsPlusTitle"/>
        <w:jc w:val="center"/>
      </w:pPr>
      <w:bookmarkStart w:id="0" w:name="P50"/>
      <w:bookmarkEnd w:id="0"/>
      <w:r>
        <w:t>ПОРЯДОК</w:t>
      </w:r>
    </w:p>
    <w:p w:rsidR="001D79E6" w:rsidRDefault="001D79E6">
      <w:pPr>
        <w:pStyle w:val="ConsPlusTitle"/>
        <w:jc w:val="center"/>
      </w:pPr>
      <w:r>
        <w:t>ПРЕДОСТАВЛЕНИЯ КОМПЕНСАЦИЙ РАСХОДОВ НА ОПЛАТУ</w:t>
      </w:r>
    </w:p>
    <w:p w:rsidR="001D79E6" w:rsidRDefault="001D79E6">
      <w:pPr>
        <w:pStyle w:val="ConsPlusTitle"/>
        <w:jc w:val="center"/>
      </w:pPr>
      <w:r>
        <w:t>ЖИЛОГО ПОМЕЩЕНИЯ И КОММУНАЛЬНЫХ УСЛУГ ОТДЕЛЬНЫМ КАТЕГОРИЯМ</w:t>
      </w:r>
    </w:p>
    <w:p w:rsidR="001D79E6" w:rsidRDefault="001D79E6">
      <w:pPr>
        <w:pStyle w:val="ConsPlusTitle"/>
        <w:jc w:val="center"/>
      </w:pPr>
      <w:r>
        <w:t>ГРАЖДАН, ОКАЗАНИЕ МЕР СОЦИАЛЬНОЙ ПОДДЕРЖКИ КОТОРЫМ</w:t>
      </w:r>
    </w:p>
    <w:p w:rsidR="001D79E6" w:rsidRDefault="001D79E6">
      <w:pPr>
        <w:pStyle w:val="ConsPlusTitle"/>
        <w:jc w:val="center"/>
      </w:pPr>
      <w:r>
        <w:t>ОТНОСИТСЯ К ВЕДЕНИЮ РОССИЙСКОЙ ФЕДЕРАЦИИ</w:t>
      </w:r>
    </w:p>
    <w:p w:rsidR="001D79E6" w:rsidRDefault="001D79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672"/>
        <w:gridCol w:w="113"/>
      </w:tblGrid>
      <w:tr w:rsidR="001D79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79E6" w:rsidRDefault="001D79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79E6" w:rsidRDefault="001D79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79E6" w:rsidRDefault="001D79E6">
            <w:pPr>
              <w:pStyle w:val="ConsPlusNormal"/>
              <w:jc w:val="center"/>
            </w:pPr>
            <w:r>
              <w:rPr>
                <w:color w:val="392C69"/>
              </w:rPr>
              <w:t>Список изменяющих документов</w:t>
            </w:r>
          </w:p>
          <w:p w:rsidR="001D79E6" w:rsidRDefault="001D79E6">
            <w:pPr>
              <w:pStyle w:val="ConsPlusNormal"/>
              <w:jc w:val="center"/>
            </w:pPr>
            <w:r>
              <w:rPr>
                <w:color w:val="392C69"/>
              </w:rPr>
              <w:t>(в ред. Постановлений Правительства Свердловской области</w:t>
            </w:r>
          </w:p>
          <w:p w:rsidR="001D79E6" w:rsidRDefault="001D79E6">
            <w:pPr>
              <w:pStyle w:val="ConsPlusNormal"/>
              <w:jc w:val="center"/>
            </w:pPr>
            <w:r>
              <w:rPr>
                <w:color w:val="392C69"/>
              </w:rPr>
              <w:t xml:space="preserve">от 13.11.2013 </w:t>
            </w:r>
            <w:hyperlink r:id="rId46">
              <w:r>
                <w:rPr>
                  <w:color w:val="0000FF"/>
                </w:rPr>
                <w:t>N 1385-ПП</w:t>
              </w:r>
            </w:hyperlink>
            <w:r>
              <w:rPr>
                <w:color w:val="392C69"/>
              </w:rPr>
              <w:t xml:space="preserve">, от 15.07.2014 </w:t>
            </w:r>
            <w:hyperlink r:id="rId47">
              <w:r>
                <w:rPr>
                  <w:color w:val="0000FF"/>
                </w:rPr>
                <w:t>N 597-ПП</w:t>
              </w:r>
            </w:hyperlink>
            <w:r>
              <w:rPr>
                <w:color w:val="392C69"/>
              </w:rPr>
              <w:t xml:space="preserve">, от 06.03.2015 </w:t>
            </w:r>
            <w:hyperlink r:id="rId48">
              <w:r>
                <w:rPr>
                  <w:color w:val="0000FF"/>
                </w:rPr>
                <w:t>N 138-ПП</w:t>
              </w:r>
            </w:hyperlink>
            <w:r>
              <w:rPr>
                <w:color w:val="392C69"/>
              </w:rPr>
              <w:t>,</w:t>
            </w:r>
          </w:p>
          <w:p w:rsidR="001D79E6" w:rsidRDefault="001D79E6">
            <w:pPr>
              <w:pStyle w:val="ConsPlusNormal"/>
              <w:jc w:val="center"/>
            </w:pPr>
            <w:r>
              <w:rPr>
                <w:color w:val="392C69"/>
              </w:rPr>
              <w:t xml:space="preserve">от 23.03.2017 </w:t>
            </w:r>
            <w:hyperlink r:id="rId49">
              <w:r>
                <w:rPr>
                  <w:color w:val="0000FF"/>
                </w:rPr>
                <w:t>N 175-ПП</w:t>
              </w:r>
            </w:hyperlink>
            <w:r>
              <w:rPr>
                <w:color w:val="392C69"/>
              </w:rPr>
              <w:t xml:space="preserve">, от 12.10.2017 </w:t>
            </w:r>
            <w:hyperlink r:id="rId50">
              <w:r>
                <w:rPr>
                  <w:color w:val="0000FF"/>
                </w:rPr>
                <w:t>N 733-ПП</w:t>
              </w:r>
            </w:hyperlink>
            <w:r>
              <w:rPr>
                <w:color w:val="392C69"/>
              </w:rPr>
              <w:t xml:space="preserve">, от 13.09.2018 </w:t>
            </w:r>
            <w:hyperlink r:id="rId51">
              <w:r>
                <w:rPr>
                  <w:color w:val="0000FF"/>
                </w:rPr>
                <w:t>N 599-ПП</w:t>
              </w:r>
            </w:hyperlink>
            <w:r>
              <w:rPr>
                <w:color w:val="392C69"/>
              </w:rPr>
              <w:t>,</w:t>
            </w:r>
          </w:p>
          <w:p w:rsidR="001D79E6" w:rsidRDefault="001D79E6">
            <w:pPr>
              <w:pStyle w:val="ConsPlusNormal"/>
              <w:jc w:val="center"/>
            </w:pPr>
            <w:r>
              <w:rPr>
                <w:color w:val="392C69"/>
              </w:rPr>
              <w:t xml:space="preserve">от 04.10.2018 </w:t>
            </w:r>
            <w:hyperlink r:id="rId52">
              <w:r>
                <w:rPr>
                  <w:color w:val="0000FF"/>
                </w:rPr>
                <w:t>N 653-ПП</w:t>
              </w:r>
            </w:hyperlink>
            <w:r>
              <w:rPr>
                <w:color w:val="392C69"/>
              </w:rPr>
              <w:t xml:space="preserve">, от 25.10.2018 </w:t>
            </w:r>
            <w:hyperlink r:id="rId53">
              <w:r>
                <w:rPr>
                  <w:color w:val="0000FF"/>
                </w:rPr>
                <w:t>N 734-ПП</w:t>
              </w:r>
            </w:hyperlink>
            <w:r>
              <w:rPr>
                <w:color w:val="392C69"/>
              </w:rPr>
              <w:t xml:space="preserve">, от 28.06.2019 </w:t>
            </w:r>
            <w:hyperlink r:id="rId54">
              <w:r>
                <w:rPr>
                  <w:color w:val="0000FF"/>
                </w:rPr>
                <w:t>N 403-ПП</w:t>
              </w:r>
            </w:hyperlink>
            <w:r>
              <w:rPr>
                <w:color w:val="392C69"/>
              </w:rPr>
              <w:t>,</w:t>
            </w:r>
          </w:p>
          <w:p w:rsidR="001D79E6" w:rsidRDefault="001D79E6">
            <w:pPr>
              <w:pStyle w:val="ConsPlusNormal"/>
              <w:jc w:val="center"/>
            </w:pPr>
            <w:r>
              <w:rPr>
                <w:color w:val="392C69"/>
              </w:rPr>
              <w:t xml:space="preserve">от 14.11.2019 </w:t>
            </w:r>
            <w:hyperlink r:id="rId55">
              <w:r>
                <w:rPr>
                  <w:color w:val="0000FF"/>
                </w:rPr>
                <w:t>N 799-ПП</w:t>
              </w:r>
            </w:hyperlink>
            <w:r>
              <w:rPr>
                <w:color w:val="392C69"/>
              </w:rPr>
              <w:t xml:space="preserve">, от 02.04.2020 </w:t>
            </w:r>
            <w:hyperlink r:id="rId56">
              <w:r>
                <w:rPr>
                  <w:color w:val="0000FF"/>
                </w:rPr>
                <w:t>N 212-ПП</w:t>
              </w:r>
            </w:hyperlink>
            <w:r>
              <w:rPr>
                <w:color w:val="392C69"/>
              </w:rPr>
              <w:t xml:space="preserve">, от 18.06.2020 </w:t>
            </w:r>
            <w:hyperlink r:id="rId57">
              <w:r>
                <w:rPr>
                  <w:color w:val="0000FF"/>
                </w:rPr>
                <w:t>N 419-ПП</w:t>
              </w:r>
            </w:hyperlink>
            <w:r>
              <w:rPr>
                <w:color w:val="392C69"/>
              </w:rPr>
              <w:t>,</w:t>
            </w:r>
          </w:p>
          <w:p w:rsidR="001D79E6" w:rsidRDefault="001D79E6">
            <w:pPr>
              <w:pStyle w:val="ConsPlusNormal"/>
              <w:jc w:val="center"/>
            </w:pPr>
            <w:r>
              <w:rPr>
                <w:color w:val="392C69"/>
              </w:rPr>
              <w:t xml:space="preserve">от 06.08.2020 </w:t>
            </w:r>
            <w:hyperlink r:id="rId58">
              <w:r>
                <w:rPr>
                  <w:color w:val="0000FF"/>
                </w:rPr>
                <w:t>N 530-ПП</w:t>
              </w:r>
            </w:hyperlink>
            <w:r>
              <w:rPr>
                <w:color w:val="392C69"/>
              </w:rPr>
              <w:t xml:space="preserve">, от 27.11.2020 </w:t>
            </w:r>
            <w:hyperlink r:id="rId59">
              <w:r>
                <w:rPr>
                  <w:color w:val="0000FF"/>
                </w:rPr>
                <w:t>N 875-ПП</w:t>
              </w:r>
            </w:hyperlink>
            <w:r>
              <w:rPr>
                <w:color w:val="392C69"/>
              </w:rPr>
              <w:t xml:space="preserve">, от 30.12.2020 </w:t>
            </w:r>
            <w:hyperlink r:id="rId60">
              <w:r>
                <w:rPr>
                  <w:color w:val="0000FF"/>
                </w:rPr>
                <w:t>N 1015-ПП</w:t>
              </w:r>
            </w:hyperlink>
            <w:r>
              <w:rPr>
                <w:color w:val="392C69"/>
              </w:rPr>
              <w:t>,</w:t>
            </w:r>
          </w:p>
          <w:p w:rsidR="001D79E6" w:rsidRDefault="001D79E6">
            <w:pPr>
              <w:pStyle w:val="ConsPlusNormal"/>
              <w:jc w:val="center"/>
            </w:pPr>
            <w:r>
              <w:rPr>
                <w:color w:val="392C69"/>
              </w:rPr>
              <w:t xml:space="preserve">от 05.08.2021 </w:t>
            </w:r>
            <w:hyperlink r:id="rId61">
              <w:r>
                <w:rPr>
                  <w:color w:val="0000FF"/>
                </w:rPr>
                <w:t>N 476-ПП</w:t>
              </w:r>
            </w:hyperlink>
            <w:r>
              <w:rPr>
                <w:color w:val="392C69"/>
              </w:rPr>
              <w:t xml:space="preserve">, от 16.09.2021 </w:t>
            </w:r>
            <w:hyperlink r:id="rId62">
              <w:r>
                <w:rPr>
                  <w:color w:val="0000FF"/>
                </w:rPr>
                <w:t>N 607-ПП</w:t>
              </w:r>
            </w:hyperlink>
            <w:r>
              <w:rPr>
                <w:color w:val="392C69"/>
              </w:rPr>
              <w:t xml:space="preserve">, от 21.10.2021 </w:t>
            </w:r>
            <w:hyperlink r:id="rId63">
              <w:r>
                <w:rPr>
                  <w:color w:val="0000FF"/>
                </w:rPr>
                <w:t>N 708-ПП</w:t>
              </w:r>
            </w:hyperlink>
            <w:r>
              <w:rPr>
                <w:color w:val="392C69"/>
              </w:rPr>
              <w:t>,</w:t>
            </w:r>
          </w:p>
          <w:p w:rsidR="001D79E6" w:rsidRDefault="001D79E6">
            <w:pPr>
              <w:pStyle w:val="ConsPlusNormal"/>
              <w:jc w:val="center"/>
            </w:pPr>
            <w:r>
              <w:rPr>
                <w:color w:val="392C69"/>
              </w:rPr>
              <w:t xml:space="preserve">от 16.12.2021 </w:t>
            </w:r>
            <w:hyperlink r:id="rId64">
              <w:r>
                <w:rPr>
                  <w:color w:val="0000FF"/>
                </w:rPr>
                <w:t>N 922-ПП</w:t>
              </w:r>
            </w:hyperlink>
            <w:r>
              <w:rPr>
                <w:color w:val="392C69"/>
              </w:rPr>
              <w:t xml:space="preserve">, от 03.03.2022 </w:t>
            </w:r>
            <w:hyperlink r:id="rId65">
              <w:r>
                <w:rPr>
                  <w:color w:val="0000FF"/>
                </w:rPr>
                <w:t>N 153-ПП</w:t>
              </w:r>
            </w:hyperlink>
            <w:r>
              <w:rPr>
                <w:color w:val="392C69"/>
              </w:rPr>
              <w:t xml:space="preserve">, от 11.08.2022 </w:t>
            </w:r>
            <w:hyperlink r:id="rId66">
              <w:r>
                <w:rPr>
                  <w:color w:val="0000FF"/>
                </w:rPr>
                <w:t>N 547-ПП</w:t>
              </w:r>
            </w:hyperlink>
            <w:r>
              <w:rPr>
                <w:color w:val="392C69"/>
              </w:rPr>
              <w:t>,</w:t>
            </w:r>
          </w:p>
          <w:p w:rsidR="001D79E6" w:rsidRDefault="001D79E6">
            <w:pPr>
              <w:pStyle w:val="ConsPlusNormal"/>
              <w:jc w:val="center"/>
            </w:pPr>
            <w:r>
              <w:rPr>
                <w:color w:val="392C69"/>
              </w:rPr>
              <w:t xml:space="preserve">от 18.01.2023 </w:t>
            </w:r>
            <w:hyperlink r:id="rId67">
              <w:r>
                <w:rPr>
                  <w:color w:val="0000FF"/>
                </w:rPr>
                <w:t>N 35-ПП</w:t>
              </w:r>
            </w:hyperlink>
            <w:r>
              <w:rPr>
                <w:color w:val="392C69"/>
              </w:rPr>
              <w:t xml:space="preserve">, от 17.08.2023 </w:t>
            </w:r>
            <w:hyperlink r:id="rId68">
              <w:r>
                <w:rPr>
                  <w:color w:val="0000FF"/>
                </w:rPr>
                <w:t>N 600-ПП</w:t>
              </w:r>
            </w:hyperlink>
            <w:r>
              <w:rPr>
                <w:color w:val="392C69"/>
              </w:rPr>
              <w:t xml:space="preserve">, от 28.03.2024 </w:t>
            </w:r>
            <w:hyperlink r:id="rId69">
              <w:r>
                <w:rPr>
                  <w:color w:val="0000FF"/>
                </w:rPr>
                <w:t>N 196-ПП</w:t>
              </w:r>
            </w:hyperlink>
            <w:r>
              <w:rPr>
                <w:color w:val="392C69"/>
              </w:rPr>
              <w:t>,</w:t>
            </w:r>
          </w:p>
          <w:p w:rsidR="001D79E6" w:rsidRDefault="001D79E6">
            <w:pPr>
              <w:pStyle w:val="ConsPlusNormal"/>
              <w:jc w:val="center"/>
            </w:pPr>
            <w:r>
              <w:rPr>
                <w:color w:val="392C69"/>
              </w:rPr>
              <w:t xml:space="preserve">от 05.12.2024 </w:t>
            </w:r>
            <w:hyperlink r:id="rId70">
              <w:r>
                <w:rPr>
                  <w:color w:val="0000FF"/>
                </w:rPr>
                <w:t>N 867-ПП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79E6" w:rsidRDefault="001D79E6">
            <w:pPr>
              <w:pStyle w:val="ConsPlusNormal"/>
            </w:pPr>
          </w:p>
        </w:tc>
      </w:tr>
    </w:tbl>
    <w:p w:rsidR="001D79E6" w:rsidRDefault="001D79E6">
      <w:pPr>
        <w:pStyle w:val="ConsPlusNormal"/>
        <w:jc w:val="both"/>
      </w:pPr>
    </w:p>
    <w:p w:rsidR="001D79E6" w:rsidRDefault="001D79E6">
      <w:pPr>
        <w:pStyle w:val="ConsPlusTitle"/>
        <w:jc w:val="center"/>
        <w:outlineLvl w:val="1"/>
      </w:pPr>
      <w:r>
        <w:t>Глава 1. ОБЩИЕ ПОЛОЖЕНИЯ</w:t>
      </w:r>
    </w:p>
    <w:p w:rsidR="001D79E6" w:rsidRDefault="001D79E6">
      <w:pPr>
        <w:pStyle w:val="ConsPlusNormal"/>
        <w:jc w:val="both"/>
      </w:pPr>
    </w:p>
    <w:p w:rsidR="001D79E6" w:rsidRDefault="001D79E6">
      <w:pPr>
        <w:pStyle w:val="ConsPlusNormal"/>
        <w:ind w:firstLine="540"/>
        <w:jc w:val="both"/>
      </w:pPr>
      <w:bookmarkStart w:id="1" w:name="P69"/>
      <w:bookmarkEnd w:id="1"/>
      <w:r>
        <w:lastRenderedPageBreak/>
        <w:t xml:space="preserve">1. Настоящий Порядок устанавливает механизм предоставления компенсации расходов на оплату жилого помещения и коммунальных услуг отдельным категориям граждан, проживающих на территории Свердловской области, имеющих право на предоставление мер социальной поддержки по оплате жилого помещения и коммунальных услуг в соответствии с </w:t>
      </w:r>
      <w:hyperlink r:id="rId71">
        <w:r>
          <w:rPr>
            <w:color w:val="0000FF"/>
          </w:rPr>
          <w:t>Законом</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Федеральными законами от 12 января 1995 года </w:t>
      </w:r>
      <w:hyperlink r:id="rId72">
        <w:r>
          <w:rPr>
            <w:color w:val="0000FF"/>
          </w:rPr>
          <w:t>N 5-ФЗ</w:t>
        </w:r>
      </w:hyperlink>
      <w:r>
        <w:t xml:space="preserve"> "О ветеранах", от 24 ноября 1995 года </w:t>
      </w:r>
      <w:hyperlink r:id="rId73">
        <w:r>
          <w:rPr>
            <w:color w:val="0000FF"/>
          </w:rPr>
          <w:t>N 181-ФЗ</w:t>
        </w:r>
      </w:hyperlink>
      <w:r>
        <w:t xml:space="preserve"> "О социальной защите инвалидов в Российской Федерации", от 26 ноября 1998 года </w:t>
      </w:r>
      <w:hyperlink r:id="rId74">
        <w:r>
          <w:rPr>
            <w:color w:val="0000FF"/>
          </w:rPr>
          <w:t>N 175-ФЗ</w:t>
        </w:r>
      </w:hyperlink>
      <w: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от 10 января 2002 года </w:t>
      </w:r>
      <w:hyperlink r:id="rId75">
        <w:r>
          <w:rPr>
            <w:color w:val="0000FF"/>
          </w:rPr>
          <w:t>N 2-ФЗ</w:t>
        </w:r>
      </w:hyperlink>
      <w:r>
        <w:t xml:space="preserve"> "О социальных гарантиях гражданам, подвергшимся радиационному воздействию вследствие ядерных испытаний на Семипалатинском полигоне", </w:t>
      </w:r>
      <w:hyperlink r:id="rId76">
        <w:r>
          <w:rPr>
            <w:color w:val="0000FF"/>
          </w:rPr>
          <w:t>Постановлением</w:t>
        </w:r>
      </w:hyperlink>
      <w:r>
        <w:t xml:space="preserve"> Верховного Совета Российской Федерации от 27.12.1991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подразделения особого риска", устанавливающими меру социальной поддержки по компенсации расходов на оплату жилого помещения и коммунальных услуг для отдельных категорий граждан.</w:t>
      </w:r>
    </w:p>
    <w:p w:rsidR="001D79E6" w:rsidRDefault="001D79E6">
      <w:pPr>
        <w:pStyle w:val="ConsPlusNormal"/>
        <w:jc w:val="both"/>
      </w:pPr>
      <w:r>
        <w:t xml:space="preserve">(в ред. Постановлений Правительства Свердловской области от 12.10.2017 </w:t>
      </w:r>
      <w:hyperlink r:id="rId77">
        <w:r>
          <w:rPr>
            <w:color w:val="0000FF"/>
          </w:rPr>
          <w:t>N 733-ПП</w:t>
        </w:r>
      </w:hyperlink>
      <w:r>
        <w:t xml:space="preserve">, от 27.11.2020 </w:t>
      </w:r>
      <w:hyperlink r:id="rId78">
        <w:r>
          <w:rPr>
            <w:color w:val="0000FF"/>
          </w:rPr>
          <w:t>N 875-ПП</w:t>
        </w:r>
      </w:hyperlink>
      <w:r>
        <w:t xml:space="preserve">, от 28.03.2024 </w:t>
      </w:r>
      <w:hyperlink r:id="rId79">
        <w:r>
          <w:rPr>
            <w:color w:val="0000FF"/>
          </w:rPr>
          <w:t>N 196-ПП</w:t>
        </w:r>
      </w:hyperlink>
      <w:r>
        <w:t>)</w:t>
      </w:r>
    </w:p>
    <w:p w:rsidR="001D79E6" w:rsidRDefault="001D79E6">
      <w:pPr>
        <w:pStyle w:val="ConsPlusNormal"/>
        <w:spacing w:before="220"/>
        <w:ind w:firstLine="540"/>
        <w:jc w:val="both"/>
      </w:pPr>
      <w:r>
        <w:t xml:space="preserve">2. Компенсация расходов на оплату жилого помещения и коммунальных услуг является формой предоставления меры социальной поддержки по компенсации расходов на оплату жилого помещения и коммунальных услуг (далее - компенсация расходов) в соответствии с федеральными законами, указанными в </w:t>
      </w:r>
      <w:hyperlink w:anchor="P69">
        <w:r>
          <w:rPr>
            <w:color w:val="0000FF"/>
          </w:rPr>
          <w:t>пункте 1</w:t>
        </w:r>
      </w:hyperlink>
      <w:r>
        <w:t xml:space="preserve"> настоящего Порядка.</w:t>
      </w:r>
    </w:p>
    <w:p w:rsidR="001D79E6" w:rsidRDefault="001D79E6">
      <w:pPr>
        <w:pStyle w:val="ConsPlusNormal"/>
        <w:jc w:val="both"/>
      </w:pPr>
      <w:r>
        <w:t xml:space="preserve">(часть первая в ред. </w:t>
      </w:r>
      <w:hyperlink r:id="rId80">
        <w:r>
          <w:rPr>
            <w:color w:val="0000FF"/>
          </w:rPr>
          <w:t>Постановления</w:t>
        </w:r>
      </w:hyperlink>
      <w:r>
        <w:t xml:space="preserve"> Правительства Свердловской области от 12.10.2017 N 733-ПП)</w:t>
      </w:r>
    </w:p>
    <w:p w:rsidR="001D79E6" w:rsidRDefault="001D79E6">
      <w:pPr>
        <w:pStyle w:val="ConsPlusNormal"/>
        <w:spacing w:before="220"/>
        <w:ind w:firstLine="540"/>
        <w:jc w:val="both"/>
      </w:pPr>
      <w:r>
        <w:t>При наличии в семье нескольких лиц, имеющих право на меру социальной поддержки по компенсации расходов на оплату жилого помещения и коммунальных услуг, компенсация расходов по их общему заявлению может быть предоставлена одному из них, непосредственно осуществляющему оплату жилого помещения и коммунальных услуг.</w:t>
      </w:r>
    </w:p>
    <w:p w:rsidR="001D79E6" w:rsidRDefault="001D79E6">
      <w:pPr>
        <w:pStyle w:val="ConsPlusNormal"/>
        <w:jc w:val="both"/>
      </w:pPr>
      <w:r>
        <w:t xml:space="preserve">(в ред. </w:t>
      </w:r>
      <w:hyperlink r:id="rId81">
        <w:r>
          <w:rPr>
            <w:color w:val="0000FF"/>
          </w:rPr>
          <w:t>Постановления</w:t>
        </w:r>
      </w:hyperlink>
      <w:r>
        <w:t xml:space="preserve"> Правительства Свердловской области от 27.11.2020 N 875-ПП)</w:t>
      </w:r>
    </w:p>
    <w:p w:rsidR="001D79E6" w:rsidRDefault="001D79E6">
      <w:pPr>
        <w:pStyle w:val="ConsPlusNormal"/>
        <w:spacing w:before="220"/>
        <w:ind w:firstLine="540"/>
        <w:jc w:val="both"/>
      </w:pPr>
      <w:r>
        <w:t>3. Компенсация расходов предоставляется на одно жилое помещение по месту жительства либо пребывания на территории Свердловской области по выбору лица, имеющего право на меру социальной поддержки по компенсации расходов на оплату жилого помещения и коммунальных услуг.</w:t>
      </w:r>
    </w:p>
    <w:p w:rsidR="001D79E6" w:rsidRDefault="001D79E6">
      <w:pPr>
        <w:pStyle w:val="ConsPlusNormal"/>
        <w:jc w:val="both"/>
      </w:pPr>
      <w:r>
        <w:t xml:space="preserve">(в ред. </w:t>
      </w:r>
      <w:hyperlink r:id="rId82">
        <w:r>
          <w:rPr>
            <w:color w:val="0000FF"/>
          </w:rPr>
          <w:t>Постановления</w:t>
        </w:r>
      </w:hyperlink>
      <w:r>
        <w:t xml:space="preserve"> Правительства Свердловской области от 27.11.2020 N 875-ПП)</w:t>
      </w:r>
    </w:p>
    <w:p w:rsidR="001D79E6" w:rsidRDefault="001D79E6">
      <w:pPr>
        <w:pStyle w:val="ConsPlusNormal"/>
        <w:spacing w:before="220"/>
        <w:ind w:firstLine="540"/>
        <w:jc w:val="both"/>
      </w:pPr>
      <w:r>
        <w:t>Предоставление компенсации расходов по месту пребывания производится при условии неполучения компенсации расходов по месту жительства.</w:t>
      </w:r>
    </w:p>
    <w:p w:rsidR="001D79E6" w:rsidRDefault="001D79E6">
      <w:pPr>
        <w:pStyle w:val="ConsPlusNormal"/>
        <w:spacing w:before="220"/>
        <w:ind w:firstLine="540"/>
        <w:jc w:val="both"/>
      </w:pPr>
      <w:r>
        <w:t>Предоставление компенсации расходов по месту жительства производится при условии неполучения компенсации расходов по месту пребывания.</w:t>
      </w:r>
    </w:p>
    <w:p w:rsidR="001D79E6" w:rsidRDefault="001D79E6">
      <w:pPr>
        <w:pStyle w:val="ConsPlusNormal"/>
        <w:jc w:val="both"/>
      </w:pPr>
      <w:r>
        <w:t xml:space="preserve">(часть третья введена </w:t>
      </w:r>
      <w:hyperlink r:id="rId83">
        <w:r>
          <w:rPr>
            <w:color w:val="0000FF"/>
          </w:rPr>
          <w:t>Постановлением</w:t>
        </w:r>
      </w:hyperlink>
      <w:r>
        <w:t xml:space="preserve"> Правительства Свердловской области от 27.11.2020 N 875-ПП)</w:t>
      </w:r>
    </w:p>
    <w:p w:rsidR="001D79E6" w:rsidRDefault="001D79E6">
      <w:pPr>
        <w:pStyle w:val="ConsPlusNormal"/>
        <w:spacing w:before="220"/>
        <w:ind w:firstLine="540"/>
        <w:jc w:val="both"/>
      </w:pPr>
      <w:r>
        <w:t xml:space="preserve">4. В соответствии с Жилищным </w:t>
      </w:r>
      <w:hyperlink r:id="rId84">
        <w:r>
          <w:rPr>
            <w:color w:val="0000FF"/>
          </w:rPr>
          <w:t>кодексом</w:t>
        </w:r>
      </w:hyperlink>
      <w:r>
        <w:t xml:space="preserve"> Российской Федерации компенсация расходов не предоставляется гражданам при наличии у них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w:t>
      </w:r>
    </w:p>
    <w:p w:rsidR="001D79E6" w:rsidRDefault="001D79E6">
      <w:pPr>
        <w:pStyle w:val="ConsPlusNormal"/>
        <w:jc w:val="both"/>
      </w:pPr>
      <w:r>
        <w:t xml:space="preserve">(п. 4 в ред. </w:t>
      </w:r>
      <w:hyperlink r:id="rId85">
        <w:r>
          <w:rPr>
            <w:color w:val="0000FF"/>
          </w:rPr>
          <w:t>Постановления</w:t>
        </w:r>
      </w:hyperlink>
      <w:r>
        <w:t xml:space="preserve"> Правительства Свердловской области от 16.12.2021 N 922-ПП)</w:t>
      </w:r>
    </w:p>
    <w:p w:rsidR="001D79E6" w:rsidRDefault="001D79E6">
      <w:pPr>
        <w:pStyle w:val="ConsPlusNormal"/>
        <w:jc w:val="both"/>
      </w:pPr>
    </w:p>
    <w:p w:rsidR="001D79E6" w:rsidRDefault="001D79E6">
      <w:pPr>
        <w:pStyle w:val="ConsPlusTitle"/>
        <w:jc w:val="center"/>
        <w:outlineLvl w:val="1"/>
      </w:pPr>
      <w:r>
        <w:lastRenderedPageBreak/>
        <w:t>Глава 2. КАТЕГОРИИ ГРАЖДАН,</w:t>
      </w:r>
    </w:p>
    <w:p w:rsidR="001D79E6" w:rsidRDefault="001D79E6">
      <w:pPr>
        <w:pStyle w:val="ConsPlusTitle"/>
        <w:jc w:val="center"/>
      </w:pPr>
      <w:r>
        <w:t>ИМЕЮЩИХ ПРАВО НА КОМПЕНСАЦИЮ РАСХОДОВ</w:t>
      </w:r>
    </w:p>
    <w:p w:rsidR="001D79E6" w:rsidRDefault="001D79E6">
      <w:pPr>
        <w:pStyle w:val="ConsPlusNormal"/>
        <w:jc w:val="both"/>
      </w:pPr>
    </w:p>
    <w:p w:rsidR="001D79E6" w:rsidRDefault="001D79E6">
      <w:pPr>
        <w:pStyle w:val="ConsPlusNormal"/>
        <w:ind w:firstLine="540"/>
        <w:jc w:val="both"/>
      </w:pPr>
      <w:r>
        <w:t>5. Компенсация расходов предоставляется следующим категориям граждан:</w:t>
      </w:r>
    </w:p>
    <w:p w:rsidR="001D79E6" w:rsidRDefault="001D79E6">
      <w:pPr>
        <w:pStyle w:val="ConsPlusNormal"/>
        <w:jc w:val="both"/>
      </w:pPr>
      <w:r>
        <w:t xml:space="preserve">(в ред. </w:t>
      </w:r>
      <w:hyperlink r:id="rId86">
        <w:r>
          <w:rPr>
            <w:color w:val="0000FF"/>
          </w:rPr>
          <w:t>Постановления</w:t>
        </w:r>
      </w:hyperlink>
      <w:r>
        <w:t xml:space="preserve"> Правительства Свердловской области от 27.11.2020 N 875-ПП)</w:t>
      </w:r>
    </w:p>
    <w:p w:rsidR="001D79E6" w:rsidRDefault="001D79E6">
      <w:pPr>
        <w:pStyle w:val="ConsPlusNormal"/>
        <w:spacing w:before="220"/>
        <w:ind w:firstLine="540"/>
        <w:jc w:val="both"/>
      </w:pPr>
      <w:r>
        <w:t xml:space="preserve">1) в соответствии со </w:t>
      </w:r>
      <w:hyperlink r:id="rId87">
        <w:r>
          <w:rPr>
            <w:color w:val="0000FF"/>
          </w:rPr>
          <w:t>статьями 14</w:t>
        </w:r>
      </w:hyperlink>
      <w:r>
        <w:t xml:space="preserve">, </w:t>
      </w:r>
      <w:hyperlink r:id="rId88">
        <w:r>
          <w:rPr>
            <w:color w:val="0000FF"/>
          </w:rPr>
          <w:t>15</w:t>
        </w:r>
      </w:hyperlink>
      <w:r>
        <w:t xml:space="preserve">, </w:t>
      </w:r>
      <w:hyperlink r:id="rId89">
        <w:r>
          <w:rPr>
            <w:color w:val="0000FF"/>
          </w:rPr>
          <w:t>16</w:t>
        </w:r>
      </w:hyperlink>
      <w:r>
        <w:t xml:space="preserve">, </w:t>
      </w:r>
      <w:hyperlink r:id="rId90">
        <w:r>
          <w:rPr>
            <w:color w:val="0000FF"/>
          </w:rPr>
          <w:t>18</w:t>
        </w:r>
      </w:hyperlink>
      <w:r>
        <w:t xml:space="preserve">, </w:t>
      </w:r>
      <w:hyperlink r:id="rId91">
        <w:r>
          <w:rPr>
            <w:color w:val="0000FF"/>
          </w:rPr>
          <w:t>21</w:t>
        </w:r>
      </w:hyperlink>
      <w:r>
        <w:t xml:space="preserve"> Федерального закона от 12 января 1995 года N 5-ФЗ "О ветеранах":</w:t>
      </w:r>
    </w:p>
    <w:p w:rsidR="001D79E6" w:rsidRDefault="001D79E6">
      <w:pPr>
        <w:pStyle w:val="ConsPlusNormal"/>
        <w:spacing w:before="220"/>
        <w:ind w:firstLine="540"/>
        <w:jc w:val="both"/>
      </w:pPr>
      <w:r>
        <w:t>инвалидам Великой Отечественной войны и инвалидам боевых действий;</w:t>
      </w:r>
    </w:p>
    <w:p w:rsidR="001D79E6" w:rsidRDefault="001D79E6">
      <w:pPr>
        <w:pStyle w:val="ConsPlusNormal"/>
        <w:spacing w:before="220"/>
        <w:ind w:firstLine="540"/>
        <w:jc w:val="both"/>
      </w:pPr>
      <w:r>
        <w:t>военнослужащим и лицам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ставшим инвалидами вследствие ранения, контузии или увечья, полученных при исполнении обязанностей военной службы (служебных обязанностей);</w:t>
      </w:r>
    </w:p>
    <w:p w:rsidR="001D79E6" w:rsidRDefault="001D79E6">
      <w:pPr>
        <w:pStyle w:val="ConsPlusNormal"/>
        <w:jc w:val="both"/>
      </w:pPr>
      <w:r>
        <w:t xml:space="preserve">(в ред. Постановлений Правительства Свердловской области от 25.10.2018 </w:t>
      </w:r>
      <w:hyperlink r:id="rId92">
        <w:r>
          <w:rPr>
            <w:color w:val="0000FF"/>
          </w:rPr>
          <w:t>N 734-ПП</w:t>
        </w:r>
      </w:hyperlink>
      <w:r>
        <w:t xml:space="preserve">, от 02.04.2020 </w:t>
      </w:r>
      <w:hyperlink r:id="rId93">
        <w:r>
          <w:rPr>
            <w:color w:val="0000FF"/>
          </w:rPr>
          <w:t>N 212-ПП</w:t>
        </w:r>
      </w:hyperlink>
      <w:r>
        <w:t>)</w:t>
      </w:r>
    </w:p>
    <w:p w:rsidR="001D79E6" w:rsidRDefault="001D79E6">
      <w:pPr>
        <w:pStyle w:val="ConsPlusNormal"/>
        <w:spacing w:before="220"/>
        <w:ind w:firstLine="540"/>
        <w:jc w:val="both"/>
      </w:pPr>
      <w:r>
        <w:t xml:space="preserve">участникам Великой Отечественной войны из числа лиц, указанных в </w:t>
      </w:r>
      <w:hyperlink r:id="rId94">
        <w:r>
          <w:rPr>
            <w:color w:val="0000FF"/>
          </w:rPr>
          <w:t>подпунктах "а"</w:t>
        </w:r>
      </w:hyperlink>
      <w:r>
        <w:t xml:space="preserve"> - </w:t>
      </w:r>
      <w:hyperlink r:id="rId95">
        <w:r>
          <w:rPr>
            <w:color w:val="0000FF"/>
          </w:rPr>
          <w:t>"ж"</w:t>
        </w:r>
      </w:hyperlink>
      <w:r>
        <w:t xml:space="preserve"> и </w:t>
      </w:r>
      <w:hyperlink r:id="rId96">
        <w:r>
          <w:rPr>
            <w:color w:val="0000FF"/>
          </w:rPr>
          <w:t>"и" подпункта 1 пункта 1 статьи 2</w:t>
        </w:r>
      </w:hyperlink>
      <w:r>
        <w:t xml:space="preserve"> Федерального закона от 12 января 1995 года N 5-ФЗ "О ветеранах";</w:t>
      </w:r>
    </w:p>
    <w:p w:rsidR="001D79E6" w:rsidRDefault="001D79E6">
      <w:pPr>
        <w:pStyle w:val="ConsPlusNormal"/>
        <w:spacing w:before="220"/>
        <w:ind w:firstLine="540"/>
        <w:jc w:val="both"/>
      </w:pPr>
      <w:r>
        <w:t>военнослужащим, в том числе уволенным в запас (отставку),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6 месяцев; военнослужащим, награжденным орденами или медалями СССР за службу в указанный период, ставшим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w:t>
      </w:r>
    </w:p>
    <w:p w:rsidR="001D79E6" w:rsidRDefault="001D79E6">
      <w:pPr>
        <w:pStyle w:val="ConsPlusNormal"/>
        <w:spacing w:before="220"/>
        <w:ind w:firstLine="540"/>
        <w:jc w:val="both"/>
      </w:pPr>
      <w:r>
        <w:t xml:space="preserve">ветеранам боевых действий из числа категорий, указанных в </w:t>
      </w:r>
      <w:hyperlink r:id="rId97">
        <w:r>
          <w:rPr>
            <w:color w:val="0000FF"/>
          </w:rPr>
          <w:t>подпунктах 1</w:t>
        </w:r>
      </w:hyperlink>
      <w:r>
        <w:t xml:space="preserve"> - </w:t>
      </w:r>
      <w:hyperlink r:id="rId98">
        <w:r>
          <w:rPr>
            <w:color w:val="0000FF"/>
          </w:rPr>
          <w:t>4</w:t>
        </w:r>
      </w:hyperlink>
      <w:r>
        <w:t xml:space="preserve"> и </w:t>
      </w:r>
      <w:hyperlink r:id="rId99">
        <w:r>
          <w:rPr>
            <w:color w:val="0000FF"/>
          </w:rPr>
          <w:t>8 пункта 1 статьи 3</w:t>
        </w:r>
      </w:hyperlink>
      <w:r>
        <w:t xml:space="preserve"> Федерального закона от 12 января 1995 года N 5-ФЗ "О ветеранах";</w:t>
      </w:r>
    </w:p>
    <w:p w:rsidR="001D79E6" w:rsidRDefault="001D79E6">
      <w:pPr>
        <w:pStyle w:val="ConsPlusNormal"/>
        <w:jc w:val="both"/>
      </w:pPr>
      <w:r>
        <w:t xml:space="preserve">(в ред. Постановлений Правительства Свердловской области от 14.11.2019 </w:t>
      </w:r>
      <w:hyperlink r:id="rId100">
        <w:r>
          <w:rPr>
            <w:color w:val="0000FF"/>
          </w:rPr>
          <w:t>N 799-ПП</w:t>
        </w:r>
      </w:hyperlink>
      <w:r>
        <w:t xml:space="preserve">, от 11.08.2022 </w:t>
      </w:r>
      <w:hyperlink r:id="rId101">
        <w:r>
          <w:rPr>
            <w:color w:val="0000FF"/>
          </w:rPr>
          <w:t>N 547-ПП</w:t>
        </w:r>
      </w:hyperlink>
      <w:r>
        <w:t>)</w:t>
      </w:r>
    </w:p>
    <w:p w:rsidR="001D79E6" w:rsidRDefault="001D79E6">
      <w:pPr>
        <w:pStyle w:val="ConsPlusNormal"/>
        <w:spacing w:before="220"/>
        <w:ind w:firstLine="540"/>
        <w:jc w:val="both"/>
      </w:pPr>
      <w:r>
        <w:t>гражданам, признанным инвалидами вследствие общего заболевания, трудового увечья и других причин (кроме граждан, инвалидность которых наступила вследствие их противоправных действий), из числа лиц, награжденных знаком "Жителю блокадного Ленинграда", лиц, награжденных знаком "Житель осажденного Севастополя", и лиц, награжденных знаком "Житель осажденного Сталинграда";</w:t>
      </w:r>
    </w:p>
    <w:p w:rsidR="001D79E6" w:rsidRDefault="001D79E6">
      <w:pPr>
        <w:pStyle w:val="ConsPlusNormal"/>
        <w:jc w:val="both"/>
      </w:pPr>
      <w:r>
        <w:t xml:space="preserve">(в ред. Постановлений Правительства Свердловской области от 16.09.2021 </w:t>
      </w:r>
      <w:hyperlink r:id="rId102">
        <w:r>
          <w:rPr>
            <w:color w:val="0000FF"/>
          </w:rPr>
          <w:t>N 607-ПП</w:t>
        </w:r>
      </w:hyperlink>
      <w:r>
        <w:t xml:space="preserve">, от 17.08.2023 </w:t>
      </w:r>
      <w:hyperlink r:id="rId103">
        <w:r>
          <w:rPr>
            <w:color w:val="0000FF"/>
          </w:rPr>
          <w:t>N 600-ПП</w:t>
        </w:r>
      </w:hyperlink>
      <w:r>
        <w:t>)</w:t>
      </w:r>
    </w:p>
    <w:p w:rsidR="001D79E6" w:rsidRDefault="001D79E6">
      <w:pPr>
        <w:pStyle w:val="ConsPlusNormal"/>
        <w:spacing w:before="220"/>
        <w:ind w:firstLine="540"/>
        <w:jc w:val="both"/>
      </w:pPr>
      <w:r>
        <w:t>членам семей погибших (умерших) инвалидов войны, участников Великой Отечественной войны и ветеранов боевых действий;</w:t>
      </w:r>
    </w:p>
    <w:p w:rsidR="001D79E6" w:rsidRDefault="001D79E6">
      <w:pPr>
        <w:pStyle w:val="ConsPlusNormal"/>
        <w:spacing w:before="220"/>
        <w:ind w:firstLine="540"/>
        <w:jc w:val="both"/>
      </w:pPr>
      <w:r>
        <w:t>членам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прокуроров и следователей органов прокуратуры Российской Федерации, сотрудников Следственного комитета Российской Федерации, погибших при исполнении обязанностей военной службы (служебных обязанностей);</w:t>
      </w:r>
    </w:p>
    <w:p w:rsidR="001D79E6" w:rsidRDefault="001D79E6">
      <w:pPr>
        <w:pStyle w:val="ConsPlusNormal"/>
        <w:jc w:val="both"/>
      </w:pPr>
      <w:r>
        <w:t xml:space="preserve">(в ред. </w:t>
      </w:r>
      <w:hyperlink r:id="rId104">
        <w:r>
          <w:rPr>
            <w:color w:val="0000FF"/>
          </w:rPr>
          <w:t>Постановления</w:t>
        </w:r>
      </w:hyperlink>
      <w:r>
        <w:t xml:space="preserve"> Правительства Свердловской области от 05.12.2024 N 867-ПП)</w:t>
      </w:r>
    </w:p>
    <w:p w:rsidR="001D79E6" w:rsidRDefault="001D79E6">
      <w:pPr>
        <w:pStyle w:val="ConsPlusNormal"/>
        <w:spacing w:before="220"/>
        <w:ind w:firstLine="540"/>
        <w:jc w:val="both"/>
      </w:pPr>
      <w:bookmarkStart w:id="2" w:name="P101"/>
      <w:bookmarkEnd w:id="2"/>
      <w:r>
        <w:lastRenderedPageBreak/>
        <w:t xml:space="preserve">2) в соответствии со </w:t>
      </w:r>
      <w:hyperlink r:id="rId105">
        <w:r>
          <w:rPr>
            <w:color w:val="0000FF"/>
          </w:rPr>
          <w:t>статьей 17</w:t>
        </w:r>
      </w:hyperlink>
      <w:r>
        <w:t xml:space="preserve"> Федерального закона от 24 ноября 1995 года N 181-ФЗ "О социальной защите инвалидов в Российской Федерации":</w:t>
      </w:r>
    </w:p>
    <w:p w:rsidR="001D79E6" w:rsidRDefault="001D79E6">
      <w:pPr>
        <w:pStyle w:val="ConsPlusNormal"/>
        <w:spacing w:before="220"/>
        <w:ind w:firstLine="540"/>
        <w:jc w:val="both"/>
      </w:pPr>
      <w:r>
        <w:t>инвалидам, в том числе ВИЧ-инфицированным - несовершеннолетним в возрасте до 18 лет;</w:t>
      </w:r>
    </w:p>
    <w:p w:rsidR="001D79E6" w:rsidRDefault="001D79E6">
      <w:pPr>
        <w:pStyle w:val="ConsPlusNormal"/>
        <w:spacing w:before="220"/>
        <w:ind w:firstLine="540"/>
        <w:jc w:val="both"/>
      </w:pPr>
      <w:r>
        <w:t>семьям, имеющим детей-инвалидов;</w:t>
      </w:r>
    </w:p>
    <w:p w:rsidR="001D79E6" w:rsidRDefault="001D79E6">
      <w:pPr>
        <w:pStyle w:val="ConsPlusNormal"/>
        <w:spacing w:before="220"/>
        <w:ind w:firstLine="540"/>
        <w:jc w:val="both"/>
      </w:pPr>
      <w:r>
        <w:t xml:space="preserve">3) в соответствии с </w:t>
      </w:r>
      <w:hyperlink r:id="rId106">
        <w:r>
          <w:rPr>
            <w:color w:val="0000FF"/>
          </w:rPr>
          <w:t>Законом</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1D79E6" w:rsidRDefault="001D79E6">
      <w:pPr>
        <w:pStyle w:val="ConsPlusNormal"/>
        <w:spacing w:before="220"/>
        <w:ind w:firstLine="540"/>
        <w:jc w:val="both"/>
      </w:pPr>
      <w:r>
        <w:t xml:space="preserve">гражданам, указанным в </w:t>
      </w:r>
      <w:hyperlink r:id="rId107">
        <w:r>
          <w:rPr>
            <w:color w:val="0000FF"/>
          </w:rPr>
          <w:t>пунктах 1</w:t>
        </w:r>
      </w:hyperlink>
      <w:r>
        <w:t xml:space="preserve">, </w:t>
      </w:r>
      <w:hyperlink r:id="rId108">
        <w:r>
          <w:rPr>
            <w:color w:val="0000FF"/>
          </w:rPr>
          <w:t>2</w:t>
        </w:r>
      </w:hyperlink>
      <w:r>
        <w:t xml:space="preserve">, </w:t>
      </w:r>
      <w:hyperlink r:id="rId109">
        <w:r>
          <w:rPr>
            <w:color w:val="0000FF"/>
          </w:rPr>
          <w:t>3</w:t>
        </w:r>
      </w:hyperlink>
      <w:r>
        <w:t xml:space="preserve">, </w:t>
      </w:r>
      <w:hyperlink r:id="rId110">
        <w:r>
          <w:rPr>
            <w:color w:val="0000FF"/>
          </w:rPr>
          <w:t>6</w:t>
        </w:r>
      </w:hyperlink>
      <w:r>
        <w:t xml:space="preserve"> (из числа эвакуированных, в том числе выехавших добровольно в 1986 году из зоны отчуждения, включая детей, в том числе детей, которые в момент эвакуации находились в состоянии внутриутробного развития), </w:t>
      </w:r>
      <w:hyperlink r:id="rId111">
        <w:r>
          <w:rPr>
            <w:color w:val="0000FF"/>
          </w:rPr>
          <w:t>12 статьи 13</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1D79E6" w:rsidRDefault="001D79E6">
      <w:pPr>
        <w:pStyle w:val="ConsPlusNormal"/>
        <w:spacing w:before="220"/>
        <w:ind w:firstLine="540"/>
        <w:jc w:val="both"/>
      </w:pPr>
      <w:r>
        <w:t xml:space="preserve">семьям, в том числе вдовам (вдовцам) умерших участников ликвидации последствий катастрофы на Чернобыльской АЭС из числа граждан, указанных в </w:t>
      </w:r>
      <w:hyperlink r:id="rId112">
        <w:r>
          <w:rPr>
            <w:color w:val="0000FF"/>
          </w:rPr>
          <w:t>пункте 3 статьи 13</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1D79E6" w:rsidRDefault="001D79E6">
      <w:pPr>
        <w:pStyle w:val="ConsPlusNormal"/>
        <w:spacing w:before="220"/>
        <w:ind w:firstLine="540"/>
        <w:jc w:val="both"/>
      </w:pPr>
      <w:r>
        <w:t xml:space="preserve">семьям, потерявшим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семьям умерших инвалидов, на которых распространялись меры социальной поддержки, указанные в </w:t>
      </w:r>
      <w:hyperlink r:id="rId113">
        <w:r>
          <w:rPr>
            <w:color w:val="0000FF"/>
          </w:rPr>
          <w:t>статье 14</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1D79E6" w:rsidRDefault="001D79E6">
      <w:pPr>
        <w:pStyle w:val="ConsPlusNormal"/>
        <w:spacing w:before="220"/>
        <w:ind w:firstLine="540"/>
        <w:jc w:val="both"/>
      </w:pPr>
      <w:r>
        <w:t>детям и подросткам, страдающим болезнями вследствие чернобыльской катастрофы или обусловленными генетическими последствиями радиоактивного облучения одного из родителей, а также последующим поколениям детей в случае развития у них заболеваний вследствие чернобыльской катастрофы или обусловленных генетическими последствиями радиоактивного облучения одного из родителей;</w:t>
      </w:r>
    </w:p>
    <w:p w:rsidR="001D79E6" w:rsidRDefault="001D79E6">
      <w:pPr>
        <w:pStyle w:val="ConsPlusNormal"/>
        <w:spacing w:before="220"/>
        <w:ind w:firstLine="540"/>
        <w:jc w:val="both"/>
      </w:pPr>
      <w:r>
        <w:t xml:space="preserve">4) в соответствии с Федеральным </w:t>
      </w:r>
      <w:hyperlink r:id="rId114">
        <w:r>
          <w:rPr>
            <w:color w:val="0000FF"/>
          </w:rPr>
          <w:t>законом</w:t>
        </w:r>
      </w:hyperlink>
      <w:r>
        <w:t xml:space="preserve">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1D79E6" w:rsidRDefault="001D79E6">
      <w:pPr>
        <w:pStyle w:val="ConsPlusNormal"/>
        <w:spacing w:before="220"/>
        <w:ind w:firstLine="540"/>
        <w:jc w:val="both"/>
      </w:pPr>
      <w:r>
        <w:t>гражданам, ставшим инвалидами в результате воздействия радиации вследствие аварии в 1957 году на производственном объединении "Маяк" и сбросов радиоактивных отходов в реку Теча;</w:t>
      </w:r>
    </w:p>
    <w:p w:rsidR="001D79E6" w:rsidRDefault="001D79E6">
      <w:pPr>
        <w:pStyle w:val="ConsPlusNormal"/>
        <w:spacing w:before="220"/>
        <w:ind w:firstLine="540"/>
        <w:jc w:val="both"/>
      </w:pPr>
      <w:r>
        <w:t>гражданам, получившим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Теча;</w:t>
      </w:r>
    </w:p>
    <w:p w:rsidR="001D79E6" w:rsidRDefault="001D79E6">
      <w:pPr>
        <w:pStyle w:val="ConsPlusNormal"/>
        <w:spacing w:before="220"/>
        <w:ind w:firstLine="540"/>
        <w:jc w:val="both"/>
      </w:pPr>
      <w:r>
        <w:t xml:space="preserve">гражданам, указанным в </w:t>
      </w:r>
      <w:hyperlink r:id="rId115">
        <w:r>
          <w:rPr>
            <w:color w:val="0000FF"/>
          </w:rPr>
          <w:t>пунктах 1</w:t>
        </w:r>
      </w:hyperlink>
      <w:r>
        <w:t xml:space="preserve">, </w:t>
      </w:r>
      <w:hyperlink r:id="rId116">
        <w:r>
          <w:rPr>
            <w:color w:val="0000FF"/>
          </w:rPr>
          <w:t>3 статьи 1</w:t>
        </w:r>
      </w:hyperlink>
      <w:r>
        <w:t xml:space="preserve"> Федерального закона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1D79E6" w:rsidRDefault="001D79E6">
      <w:pPr>
        <w:pStyle w:val="ConsPlusNormal"/>
        <w:spacing w:before="220"/>
        <w:ind w:firstLine="540"/>
        <w:jc w:val="both"/>
      </w:pPr>
      <w:r>
        <w:t xml:space="preserve">семьям, потерявшим кормильца из числа граждан, указанных в </w:t>
      </w:r>
      <w:hyperlink r:id="rId117">
        <w:r>
          <w:rPr>
            <w:color w:val="0000FF"/>
          </w:rPr>
          <w:t>статьях 2</w:t>
        </w:r>
      </w:hyperlink>
      <w:r>
        <w:t xml:space="preserve"> и </w:t>
      </w:r>
      <w:hyperlink r:id="rId118">
        <w:r>
          <w:rPr>
            <w:color w:val="0000FF"/>
          </w:rPr>
          <w:t>3</w:t>
        </w:r>
      </w:hyperlink>
      <w:r>
        <w:t xml:space="preserve"> </w:t>
      </w:r>
      <w:r>
        <w:lastRenderedPageBreak/>
        <w:t>Федерального закона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в случае, если смерть явилась следствием воздействия радиации в результате аварии в 1957 году на производственном объединении "Маяк" и сбросов радиоактивных отходов в реку Теча;</w:t>
      </w:r>
    </w:p>
    <w:p w:rsidR="001D79E6" w:rsidRDefault="001D79E6">
      <w:pPr>
        <w:pStyle w:val="ConsPlusNormal"/>
        <w:spacing w:before="220"/>
        <w:ind w:firstLine="540"/>
        <w:jc w:val="both"/>
      </w:pPr>
      <w:r>
        <w:t xml:space="preserve">5) в соответствии с Федеральным </w:t>
      </w:r>
      <w:hyperlink r:id="rId119">
        <w:r>
          <w:rPr>
            <w:color w:val="0000FF"/>
          </w:rPr>
          <w:t>законом</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w:t>
      </w:r>
    </w:p>
    <w:p w:rsidR="001D79E6" w:rsidRDefault="001D79E6">
      <w:pPr>
        <w:pStyle w:val="ConsPlusNormal"/>
        <w:spacing w:before="220"/>
        <w:ind w:firstLine="540"/>
        <w:jc w:val="both"/>
      </w:pPr>
      <w:r>
        <w:t>гражданам, подвергшимся радиационному воздействию вследствие ядерных испытаний на Семипалатинском полигоне, получившим суммарную (накопленную) эффективную дозу облучения более 25 сЗв (бэр);</w:t>
      </w:r>
    </w:p>
    <w:p w:rsidR="001D79E6" w:rsidRDefault="001D79E6">
      <w:pPr>
        <w:pStyle w:val="ConsPlusNormal"/>
        <w:spacing w:before="220"/>
        <w:ind w:firstLine="540"/>
        <w:jc w:val="both"/>
      </w:pPr>
      <w:r>
        <w:t xml:space="preserve">6) в соответствии с </w:t>
      </w:r>
      <w:hyperlink r:id="rId120">
        <w:r>
          <w:rPr>
            <w:color w:val="0000FF"/>
          </w:rPr>
          <w:t>Постановлением</w:t>
        </w:r>
      </w:hyperlink>
      <w:r>
        <w:t xml:space="preserve"> Верховного Совета Российской Федерации от 27.12.1991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подразделения особого риска":</w:t>
      </w:r>
    </w:p>
    <w:p w:rsidR="001D79E6" w:rsidRDefault="001D79E6">
      <w:pPr>
        <w:pStyle w:val="ConsPlusNormal"/>
        <w:spacing w:before="220"/>
        <w:ind w:firstLine="540"/>
        <w:jc w:val="both"/>
      </w:pPr>
      <w:r>
        <w:t>гражданам из подразделений особого риска;</w:t>
      </w:r>
    </w:p>
    <w:p w:rsidR="001D79E6" w:rsidRDefault="001D79E6">
      <w:pPr>
        <w:pStyle w:val="ConsPlusNormal"/>
        <w:spacing w:before="220"/>
        <w:ind w:firstLine="540"/>
        <w:jc w:val="both"/>
      </w:pPr>
      <w:r>
        <w:t>семьям, потерявшим кормильца из числа граждан из подразделений особого риска.</w:t>
      </w:r>
    </w:p>
    <w:p w:rsidR="001D79E6" w:rsidRDefault="001D79E6">
      <w:pPr>
        <w:pStyle w:val="ConsPlusNormal"/>
        <w:jc w:val="both"/>
      </w:pPr>
    </w:p>
    <w:p w:rsidR="001D79E6" w:rsidRDefault="001D79E6">
      <w:pPr>
        <w:pStyle w:val="ConsPlusTitle"/>
        <w:jc w:val="center"/>
        <w:outlineLvl w:val="1"/>
      </w:pPr>
      <w:r>
        <w:t>Глава 3. ПОРЯДОК ПРЕДОСТАВЛЕНИЯ КОМПЕНСАЦИИ РАСХОДОВ</w:t>
      </w:r>
    </w:p>
    <w:p w:rsidR="001D79E6" w:rsidRDefault="001D79E6">
      <w:pPr>
        <w:pStyle w:val="ConsPlusNormal"/>
        <w:jc w:val="center"/>
      </w:pPr>
      <w:r>
        <w:t xml:space="preserve">(в ред. </w:t>
      </w:r>
      <w:hyperlink r:id="rId121">
        <w:r>
          <w:rPr>
            <w:color w:val="0000FF"/>
          </w:rPr>
          <w:t>Постановления</w:t>
        </w:r>
      </w:hyperlink>
      <w:r>
        <w:t xml:space="preserve"> Правительства Свердловской области</w:t>
      </w:r>
    </w:p>
    <w:p w:rsidR="001D79E6" w:rsidRDefault="001D79E6">
      <w:pPr>
        <w:pStyle w:val="ConsPlusNormal"/>
        <w:jc w:val="center"/>
      </w:pPr>
      <w:r>
        <w:t>от 28.03.2024 N 196-ПП)</w:t>
      </w:r>
    </w:p>
    <w:p w:rsidR="001D79E6" w:rsidRDefault="001D79E6">
      <w:pPr>
        <w:pStyle w:val="ConsPlusNormal"/>
        <w:jc w:val="both"/>
      </w:pPr>
    </w:p>
    <w:p w:rsidR="001D79E6" w:rsidRDefault="001D79E6">
      <w:pPr>
        <w:pStyle w:val="ConsPlusNormal"/>
        <w:ind w:firstLine="540"/>
        <w:jc w:val="both"/>
      </w:pPr>
      <w:r>
        <w:t xml:space="preserve">6. Компенсация расходов предоставляется органами местного самоуправления муниципальных образований, расположенных на территории Свердловской области, наделенными государственным полномочием Свердловской области по предоставлению мер социальной поддержки по оплате жилого помещения и коммунальных услуг, по месту жительства (пребывания) граждан (далее - уполномоченный орган) на основании </w:t>
      </w:r>
      <w:hyperlink r:id="rId122">
        <w:r>
          <w:rPr>
            <w:color w:val="0000FF"/>
          </w:rPr>
          <w:t>заявления</w:t>
        </w:r>
      </w:hyperlink>
      <w:r>
        <w:t xml:space="preserve"> о компенсации расходов на оплату жилого помещения и коммунальных услуг отдельным категориям граждан (далее - заявление о компенсации расходов) по форме согласно приложению N 1 к единому стандарту предоставления компенсации расходов на оплату жилого помещения и коммунальных услуг отдельным категориям граждан, утвержденному Постановлением Правительства Российской Федерации от 27.05.2023 N 835 "Об утверждении единого стандарта предоставления компенсации расходов на оплату жилого помещения и коммунальных услуг отдельным категориям граждан" (далее - Единый стандарт), с прилагаемыми документами (сведениями), необходимыми для назначения компенсации расходов (далее - документы (сведения)), в соответствии с </w:t>
      </w:r>
      <w:hyperlink r:id="rId123">
        <w:r>
          <w:rPr>
            <w:color w:val="0000FF"/>
          </w:rPr>
          <w:t>перечнем</w:t>
        </w:r>
      </w:hyperlink>
      <w:r>
        <w:t xml:space="preserve"> документов (сведений), необходимых для назначения компенсации расходов отдельным категориям граждан, согласно приложению N 2 к Единому стандарту (далее - перечень).</w:t>
      </w:r>
    </w:p>
    <w:p w:rsidR="001D79E6" w:rsidRDefault="001D79E6">
      <w:pPr>
        <w:pStyle w:val="ConsPlusNormal"/>
        <w:jc w:val="both"/>
      </w:pPr>
      <w:r>
        <w:t xml:space="preserve">(п. 6 в ред. </w:t>
      </w:r>
      <w:hyperlink r:id="rId124">
        <w:r>
          <w:rPr>
            <w:color w:val="0000FF"/>
          </w:rPr>
          <w:t>Постановления</w:t>
        </w:r>
      </w:hyperlink>
      <w:r>
        <w:t xml:space="preserve"> Правительства Свердловской области от 28.03.2024 N 196-ПП)</w:t>
      </w:r>
    </w:p>
    <w:p w:rsidR="001D79E6" w:rsidRDefault="001D79E6">
      <w:pPr>
        <w:pStyle w:val="ConsPlusNormal"/>
        <w:spacing w:before="220"/>
        <w:ind w:firstLine="540"/>
        <w:jc w:val="both"/>
      </w:pPr>
      <w:r>
        <w:t>7. Заявление о компенсации расходов с прилагаемыми документами (сведениями) и предъявлением паспорта гражданина Российской Федерации или иного документа, удостоверяющего личность, может быть подано в уполномоченный орган по месту жительства (пребывания):</w:t>
      </w:r>
    </w:p>
    <w:p w:rsidR="001D79E6" w:rsidRDefault="001D79E6">
      <w:pPr>
        <w:pStyle w:val="ConsPlusNormal"/>
        <w:spacing w:before="220"/>
        <w:ind w:firstLine="540"/>
        <w:jc w:val="both"/>
      </w:pPr>
      <w:r>
        <w:t>1) в электронном виде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w:t>
      </w:r>
    </w:p>
    <w:p w:rsidR="001D79E6" w:rsidRDefault="001D79E6">
      <w:pPr>
        <w:pStyle w:val="ConsPlusNormal"/>
        <w:spacing w:before="220"/>
        <w:ind w:firstLine="540"/>
        <w:jc w:val="both"/>
      </w:pPr>
      <w:r>
        <w:lastRenderedPageBreak/>
        <w:t xml:space="preserve">2) через многофункциональный центр предоставления государственных и муниципальных услуг при наличии заключенного соглашения о взаимодействии между уполномоченным органом и многофункциональным центром предоставления государственных и муниципальных услуг, уполномоченным на заключение указанного соглашения на основании Федерального </w:t>
      </w:r>
      <w:hyperlink r:id="rId125">
        <w:r>
          <w:rPr>
            <w:color w:val="0000FF"/>
          </w:rPr>
          <w:t>закона</w:t>
        </w:r>
      </w:hyperlink>
      <w:r>
        <w:t xml:space="preserve"> от 27 июля 2010 года N 210-ФЗ "Об организации предоставления государственных и муниципальных услуг";</w:t>
      </w:r>
    </w:p>
    <w:p w:rsidR="001D79E6" w:rsidRDefault="001D79E6">
      <w:pPr>
        <w:pStyle w:val="ConsPlusNormal"/>
        <w:spacing w:before="220"/>
        <w:ind w:firstLine="540"/>
        <w:jc w:val="both"/>
      </w:pPr>
      <w:r>
        <w:t>3) лично в уполномоченный орган.</w:t>
      </w:r>
    </w:p>
    <w:p w:rsidR="001D79E6" w:rsidRDefault="001D79E6">
      <w:pPr>
        <w:pStyle w:val="ConsPlusNormal"/>
        <w:spacing w:before="220"/>
        <w:ind w:firstLine="540"/>
        <w:jc w:val="both"/>
      </w:pPr>
      <w:r>
        <w:t>Подача в уполномоченный орган заявления о компенсации расходов с прилагаемыми документами (сведениями) в электронной форме с использованием единого портала государственных и муниципальных услуг осуществляется с использованием простой электронной подписи при условии, что личность заявителя установлена при личном приеме при выдаче ключа простой электронной подписи,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1D79E6" w:rsidRDefault="001D79E6">
      <w:pPr>
        <w:pStyle w:val="ConsPlusNormal"/>
        <w:jc w:val="both"/>
      </w:pPr>
      <w:r>
        <w:t xml:space="preserve">(п. 7 в ред. </w:t>
      </w:r>
      <w:hyperlink r:id="rId126">
        <w:r>
          <w:rPr>
            <w:color w:val="0000FF"/>
          </w:rPr>
          <w:t>Постановления</w:t>
        </w:r>
      </w:hyperlink>
      <w:r>
        <w:t xml:space="preserve"> Правительства Свердловской области от 28.03.2024 N 196-ПП)</w:t>
      </w:r>
    </w:p>
    <w:p w:rsidR="001D79E6" w:rsidRDefault="001D79E6">
      <w:pPr>
        <w:pStyle w:val="ConsPlusNormal"/>
        <w:spacing w:before="220"/>
        <w:ind w:firstLine="540"/>
        <w:jc w:val="both"/>
      </w:pPr>
      <w:r>
        <w:t xml:space="preserve">8. Для принятия решения о предоставлении либо об отказе в предоставлении компенсации расходов документы (сведения) в соответствии с перечнем запрашиваются уполномоченным органом в рамках межведомственного информационного взаимодействия в электронной форме в органах и (или) организациях, в распоряжении которых они находятся, и (или) представляются заявителем в соответствии с перечнем (в зависимости от сложившейся конкретной жизненной ситуации). Срок подготовки и направления ответа на межведомственный электронный запрос не может превышать 48 часов со дня поступления межведомственного электронного запроса в орган и (или) организацию, за исключением ответа на межведомственный электронный запрос в отношении сведений, предусмотренных </w:t>
      </w:r>
      <w:hyperlink r:id="rId127">
        <w:r>
          <w:rPr>
            <w:color w:val="0000FF"/>
          </w:rPr>
          <w:t>пунктом 15</w:t>
        </w:r>
      </w:hyperlink>
      <w:r>
        <w:t xml:space="preserve"> перечня, срок подготовки и направления которого устанавливается Министерством строительства и жилищно-коммунального хозяйства Российской Федерации в соответствии с </w:t>
      </w:r>
      <w:hyperlink r:id="rId128">
        <w:r>
          <w:rPr>
            <w:color w:val="0000FF"/>
          </w:rPr>
          <w:t>пунктами 2</w:t>
        </w:r>
      </w:hyperlink>
      <w:r>
        <w:t xml:space="preserve"> и </w:t>
      </w:r>
      <w:hyperlink r:id="rId129">
        <w:r>
          <w:rPr>
            <w:color w:val="0000FF"/>
          </w:rPr>
          <w:t>4 части 3 статьи 7</w:t>
        </w:r>
      </w:hyperlink>
      <w:r>
        <w:t xml:space="preserve"> Федерального закона от 21 июля 2014 года N 209-ФЗ "О государственной информационной системе жилищно-коммунального хозяйства".</w:t>
      </w:r>
    </w:p>
    <w:p w:rsidR="001D79E6" w:rsidRDefault="001D79E6">
      <w:pPr>
        <w:pStyle w:val="ConsPlusNormal"/>
        <w:jc w:val="both"/>
      </w:pPr>
      <w:r>
        <w:t xml:space="preserve">(часть первая в ред. </w:t>
      </w:r>
      <w:hyperlink r:id="rId130">
        <w:r>
          <w:rPr>
            <w:color w:val="0000FF"/>
          </w:rPr>
          <w:t>Постановления</w:t>
        </w:r>
      </w:hyperlink>
      <w:r>
        <w:t xml:space="preserve"> Правительства Свердловской области от 05.12.2024 N 867-ПП)</w:t>
      </w:r>
    </w:p>
    <w:p w:rsidR="001D79E6" w:rsidRDefault="001D79E6">
      <w:pPr>
        <w:pStyle w:val="ConsPlusNormal"/>
        <w:spacing w:before="220"/>
        <w:ind w:firstLine="540"/>
        <w:jc w:val="both"/>
      </w:pPr>
      <w:r>
        <w:t xml:space="preserve">Документы (сведения) в соответствии с </w:t>
      </w:r>
      <w:hyperlink r:id="rId131">
        <w:r>
          <w:rPr>
            <w:color w:val="0000FF"/>
          </w:rPr>
          <w:t>пунктами 2</w:t>
        </w:r>
      </w:hyperlink>
      <w:r>
        <w:t xml:space="preserve">, </w:t>
      </w:r>
      <w:hyperlink r:id="rId132">
        <w:r>
          <w:rPr>
            <w:color w:val="0000FF"/>
          </w:rPr>
          <w:t>4</w:t>
        </w:r>
      </w:hyperlink>
      <w:r>
        <w:t xml:space="preserve"> и </w:t>
      </w:r>
      <w:hyperlink r:id="rId133">
        <w:r>
          <w:rPr>
            <w:color w:val="0000FF"/>
          </w:rPr>
          <w:t>7</w:t>
        </w:r>
      </w:hyperlink>
      <w:r>
        <w:t xml:space="preserve"> перечня представляются заявителем лично с заверенным переводом на русский язык в соответствии с законодательством Российской Федерации.</w:t>
      </w:r>
    </w:p>
    <w:p w:rsidR="001D79E6" w:rsidRDefault="001D79E6">
      <w:pPr>
        <w:pStyle w:val="ConsPlusNormal"/>
        <w:spacing w:before="220"/>
        <w:ind w:firstLine="540"/>
        <w:jc w:val="both"/>
      </w:pPr>
      <w:r>
        <w:t xml:space="preserve">Документы (сведения), составленные на украинском языке, представляются заявителями из числа граждан Российской Федерации, иностранных граждан и лиц без гражданства, постоянно проживавших на территориях Донецкой Народной Республики, Луганской Народной Республики, Запорожской области и Херсонской области на день принятия в Российскую Федерацию указанных республик и областей и образования в составе Российской Федерации новых субъектов (30 сентября 2022 года), постоянно проживавших на территориях Донецкой Народной Республики и Луганской Народной Республики с 11 мая 2014 года по 29 сентября 2022 года, на территориях Запорожской области и Херсонской области с 24 февраля 2022 года по 29 сентября 2022 года и выехавших в эти периоды за пределы указанных территорий в Российскую Федерацию, в том числе через территории третьих государств, или постоянно проживавших по состоянию на день вступления в силу Федерального </w:t>
      </w:r>
      <w:hyperlink r:id="rId134">
        <w:r>
          <w:rPr>
            <w:color w:val="0000FF"/>
          </w:rPr>
          <w:t>закона</w:t>
        </w:r>
      </w:hyperlink>
      <w:r>
        <w:t xml:space="preserve"> от 17 февраля 2023 года N 18-ФЗ "Об особенностях правового регулирования отношений в сфере социальной защиты и социального обслуживания граждан, </w:t>
      </w:r>
      <w:r>
        <w:lastRenderedPageBreak/>
        <w:t>проживающих на территориях Донецкой Народной Республики, Луганской Народной Республики, Запорожской области и Херсонской области" на территориях указанных субъектов Российской Федерации, лично без перевода на русский язык.</w:t>
      </w:r>
    </w:p>
    <w:p w:rsidR="001D79E6" w:rsidRDefault="001D79E6">
      <w:pPr>
        <w:pStyle w:val="ConsPlusNormal"/>
        <w:spacing w:before="220"/>
        <w:ind w:firstLine="540"/>
        <w:jc w:val="both"/>
      </w:pPr>
      <w:bookmarkStart w:id="3" w:name="P136"/>
      <w:bookmarkEnd w:id="3"/>
      <w:r>
        <w:t xml:space="preserve">Заявитель вправе представить документы (сведения) в соответствии с </w:t>
      </w:r>
      <w:hyperlink r:id="rId135">
        <w:r>
          <w:rPr>
            <w:color w:val="0000FF"/>
          </w:rPr>
          <w:t>пунктами 1</w:t>
        </w:r>
      </w:hyperlink>
      <w:r>
        <w:t xml:space="preserve">, </w:t>
      </w:r>
      <w:hyperlink r:id="rId136">
        <w:r>
          <w:rPr>
            <w:color w:val="0000FF"/>
          </w:rPr>
          <w:t>3</w:t>
        </w:r>
      </w:hyperlink>
      <w:r>
        <w:t xml:space="preserve">, </w:t>
      </w:r>
      <w:hyperlink r:id="rId137">
        <w:r>
          <w:rPr>
            <w:color w:val="0000FF"/>
          </w:rPr>
          <w:t>6</w:t>
        </w:r>
      </w:hyperlink>
      <w:r>
        <w:t xml:space="preserve">, </w:t>
      </w:r>
      <w:hyperlink r:id="rId138">
        <w:r>
          <w:rPr>
            <w:color w:val="0000FF"/>
          </w:rPr>
          <w:t>9</w:t>
        </w:r>
      </w:hyperlink>
      <w:r>
        <w:t xml:space="preserve"> - </w:t>
      </w:r>
      <w:hyperlink r:id="rId139">
        <w:r>
          <w:rPr>
            <w:color w:val="0000FF"/>
          </w:rPr>
          <w:t>24</w:t>
        </w:r>
      </w:hyperlink>
      <w:r>
        <w:t xml:space="preserve"> перечня,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самостоятельно.</w:t>
      </w:r>
    </w:p>
    <w:p w:rsidR="001D79E6" w:rsidRDefault="001D79E6">
      <w:pPr>
        <w:pStyle w:val="ConsPlusNormal"/>
        <w:spacing w:before="220"/>
        <w:ind w:firstLine="540"/>
        <w:jc w:val="both"/>
      </w:pPr>
      <w:r>
        <w:t>Документы, представленные в подлинниках, копируются и заверяются уполномоченным органом (подлинники возвращаются заявителю).</w:t>
      </w:r>
    </w:p>
    <w:p w:rsidR="001D79E6" w:rsidRDefault="001D79E6">
      <w:pPr>
        <w:pStyle w:val="ConsPlusNormal"/>
        <w:jc w:val="both"/>
      </w:pPr>
      <w:r>
        <w:t xml:space="preserve">(п. 8 в ред. </w:t>
      </w:r>
      <w:hyperlink r:id="rId140">
        <w:r>
          <w:rPr>
            <w:color w:val="0000FF"/>
          </w:rPr>
          <w:t>Постановления</w:t>
        </w:r>
      </w:hyperlink>
      <w:r>
        <w:t xml:space="preserve"> Правительства Свердловской области от 28.03.2024 N 196-ПП)</w:t>
      </w:r>
    </w:p>
    <w:p w:rsidR="001D79E6" w:rsidRDefault="001D79E6">
      <w:pPr>
        <w:pStyle w:val="ConsPlusNormal"/>
        <w:spacing w:before="220"/>
        <w:ind w:firstLine="540"/>
        <w:jc w:val="both"/>
      </w:pPr>
      <w:r>
        <w:t xml:space="preserve">9. Заявление о компенсации расходов с прилагаемыми документами (сведениями) регистрируется в </w:t>
      </w:r>
      <w:hyperlink w:anchor="P334">
        <w:r>
          <w:rPr>
            <w:color w:val="0000FF"/>
          </w:rPr>
          <w:t>журнале</w:t>
        </w:r>
      </w:hyperlink>
      <w:r>
        <w:t xml:space="preserve"> регистрации заявлений о компенсации расходов на оплату жилого помещения и коммунальных услуг отдельным категориям граждан по форме согласно приложению N 2 к настоящему порядку не позднее одного рабочего дня со дня подачи заявления о компенсации расходов лично (со дня направления заявления о компенсации расходов в случае подачи заявления о компенсации расходов с использованием единого портала государственных и муниципальных услуг либо со дня поступления заявления о компенсации расходов в уполномоченный орган в случае его подачи через многофункциональный центр предоставления государственных и муниципальных услуг).</w:t>
      </w:r>
    </w:p>
    <w:p w:rsidR="001D79E6" w:rsidRDefault="001D79E6">
      <w:pPr>
        <w:pStyle w:val="ConsPlusNormal"/>
        <w:jc w:val="both"/>
      </w:pPr>
      <w:r>
        <w:t xml:space="preserve">(п. 9 в ред. </w:t>
      </w:r>
      <w:hyperlink r:id="rId141">
        <w:r>
          <w:rPr>
            <w:color w:val="0000FF"/>
          </w:rPr>
          <w:t>Постановления</w:t>
        </w:r>
      </w:hyperlink>
      <w:r>
        <w:t xml:space="preserve"> Правительства Свердловской области от 28.03.2024 N 196-ПП)</w:t>
      </w:r>
    </w:p>
    <w:p w:rsidR="001D79E6" w:rsidRDefault="001D79E6">
      <w:pPr>
        <w:pStyle w:val="ConsPlusNormal"/>
        <w:spacing w:before="220"/>
        <w:ind w:firstLine="540"/>
        <w:jc w:val="both"/>
      </w:pPr>
      <w:r>
        <w:t>10. Заявление о компенсации расходов с прилагаемыми документами (сведениями) брошюруется в личное дело получателя компенсации расходов и хранится в уполномоченном органе по месту жительства (пребывания) заявителя.</w:t>
      </w:r>
    </w:p>
    <w:p w:rsidR="001D79E6" w:rsidRDefault="001D79E6">
      <w:pPr>
        <w:pStyle w:val="ConsPlusNormal"/>
        <w:spacing w:before="220"/>
        <w:ind w:firstLine="540"/>
        <w:jc w:val="both"/>
      </w:pPr>
      <w:r>
        <w:t>Правила ведения, учета и хранения личных дел получателей компенсаций расходов определяются уполномоченным органом.</w:t>
      </w:r>
    </w:p>
    <w:p w:rsidR="001D79E6" w:rsidRDefault="001D79E6">
      <w:pPr>
        <w:pStyle w:val="ConsPlusNormal"/>
        <w:jc w:val="both"/>
      </w:pPr>
      <w:r>
        <w:t xml:space="preserve">(п. 10 в ред. </w:t>
      </w:r>
      <w:hyperlink r:id="rId142">
        <w:r>
          <w:rPr>
            <w:color w:val="0000FF"/>
          </w:rPr>
          <w:t>Постановления</w:t>
        </w:r>
      </w:hyperlink>
      <w:r>
        <w:t xml:space="preserve"> Правительства Свердловской области от 28.03.2024 N 196-ПП)</w:t>
      </w:r>
    </w:p>
    <w:p w:rsidR="001D79E6" w:rsidRDefault="001D79E6">
      <w:pPr>
        <w:pStyle w:val="ConsPlusNormal"/>
        <w:spacing w:before="220"/>
        <w:ind w:firstLine="540"/>
        <w:jc w:val="both"/>
      </w:pPr>
      <w:r>
        <w:t>11. Основаниями для отказа в приеме заявления о компенсации расходов с документами (сведениями) являются:</w:t>
      </w:r>
    </w:p>
    <w:p w:rsidR="001D79E6" w:rsidRDefault="001D79E6">
      <w:pPr>
        <w:pStyle w:val="ConsPlusNormal"/>
        <w:spacing w:before="220"/>
        <w:ind w:firstLine="540"/>
        <w:jc w:val="both"/>
      </w:pPr>
      <w:r>
        <w:t>1) неполное или некорректное заполнение полей в форме заявления о компенсации расходов, в том числе в интерактивной форме заявления о компенсации расходов на едином портале государственных и муниципальных услуг;</w:t>
      </w:r>
    </w:p>
    <w:p w:rsidR="001D79E6" w:rsidRDefault="001D79E6">
      <w:pPr>
        <w:pStyle w:val="ConsPlusNormal"/>
        <w:spacing w:before="220"/>
        <w:ind w:firstLine="540"/>
        <w:jc w:val="both"/>
      </w:pPr>
      <w:r>
        <w:t>2) истечение срока действия документов (сведений) (на день подачи заявления о компенсации расходов);</w:t>
      </w:r>
    </w:p>
    <w:p w:rsidR="001D79E6" w:rsidRDefault="001D79E6">
      <w:pPr>
        <w:pStyle w:val="ConsPlusNormal"/>
        <w:spacing w:before="220"/>
        <w:ind w:firstLine="540"/>
        <w:jc w:val="both"/>
      </w:pPr>
      <w:r>
        <w:t>3) представленные документы (сведения) содержат подчистки и исправления текста, не заверенные в порядке, установленном законодательством Российской Федерации;</w:t>
      </w:r>
    </w:p>
    <w:p w:rsidR="001D79E6" w:rsidRDefault="001D79E6">
      <w:pPr>
        <w:pStyle w:val="ConsPlusNormal"/>
        <w:spacing w:before="220"/>
        <w:ind w:firstLine="540"/>
        <w:jc w:val="both"/>
      </w:pPr>
      <w:r>
        <w:t>4) подача заявления о компенсации расходов лицом, не уполномоченным на осуществление таких действий;</w:t>
      </w:r>
    </w:p>
    <w:p w:rsidR="001D79E6" w:rsidRDefault="001D79E6">
      <w:pPr>
        <w:pStyle w:val="ConsPlusNormal"/>
        <w:spacing w:before="220"/>
        <w:ind w:firstLine="540"/>
        <w:jc w:val="both"/>
      </w:pPr>
      <w:r>
        <w:t>5) представленные документы (сведения) содержат повреждения, наличие которых не позволяет в полном объеме использовать информацию, содержащуюся в них, для назначения компенсации расходов;</w:t>
      </w:r>
    </w:p>
    <w:p w:rsidR="001D79E6" w:rsidRDefault="001D79E6">
      <w:pPr>
        <w:pStyle w:val="ConsPlusNormal"/>
        <w:spacing w:before="220"/>
        <w:ind w:firstLine="540"/>
        <w:jc w:val="both"/>
      </w:pPr>
      <w:r>
        <w:t>6) представление документов (сведений), не соответствующих по форме или содержанию требованиям законодательства Российской Федерации;</w:t>
      </w:r>
    </w:p>
    <w:p w:rsidR="001D79E6" w:rsidRDefault="001D79E6">
      <w:pPr>
        <w:pStyle w:val="ConsPlusNormal"/>
        <w:spacing w:before="220"/>
        <w:ind w:firstLine="540"/>
        <w:jc w:val="both"/>
      </w:pPr>
      <w:r>
        <w:t xml:space="preserve">7) заявление о компенсации расходов с документами (сведениями) подано в </w:t>
      </w:r>
      <w:r>
        <w:lastRenderedPageBreak/>
        <w:t>электронной форме с нарушением установленных требований.</w:t>
      </w:r>
    </w:p>
    <w:p w:rsidR="001D79E6" w:rsidRDefault="001D79E6">
      <w:pPr>
        <w:pStyle w:val="ConsPlusNormal"/>
        <w:jc w:val="both"/>
      </w:pPr>
      <w:r>
        <w:t xml:space="preserve">(п. 11 в ред. </w:t>
      </w:r>
      <w:hyperlink r:id="rId143">
        <w:r>
          <w:rPr>
            <w:color w:val="0000FF"/>
          </w:rPr>
          <w:t>Постановления</w:t>
        </w:r>
      </w:hyperlink>
      <w:r>
        <w:t xml:space="preserve"> Правительства Свердловской области от 28.03.2024 N 196-ПП)</w:t>
      </w:r>
    </w:p>
    <w:p w:rsidR="001D79E6" w:rsidRDefault="001D79E6">
      <w:pPr>
        <w:pStyle w:val="ConsPlusNormal"/>
        <w:spacing w:before="220"/>
        <w:ind w:firstLine="540"/>
        <w:jc w:val="both"/>
      </w:pPr>
      <w:r>
        <w:t>11-1. Заявитель несет ответственность за неполноту и недостоверность сведений, указанных в заявлении о компенсации расходов, в соответствии с законодательством Российской Федерации.</w:t>
      </w:r>
    </w:p>
    <w:p w:rsidR="001D79E6" w:rsidRDefault="001D79E6">
      <w:pPr>
        <w:pStyle w:val="ConsPlusNormal"/>
        <w:jc w:val="both"/>
      </w:pPr>
      <w:r>
        <w:t xml:space="preserve">(п. 11-1 введен </w:t>
      </w:r>
      <w:hyperlink r:id="rId144">
        <w:r>
          <w:rPr>
            <w:color w:val="0000FF"/>
          </w:rPr>
          <w:t>Постановлением</w:t>
        </w:r>
      </w:hyperlink>
      <w:r>
        <w:t xml:space="preserve"> Правительства Свердловской области от 28.03.2024 N 196-ПП)</w:t>
      </w:r>
    </w:p>
    <w:p w:rsidR="001D79E6" w:rsidRDefault="001D79E6">
      <w:pPr>
        <w:pStyle w:val="ConsPlusNormal"/>
        <w:spacing w:before="220"/>
        <w:ind w:firstLine="540"/>
        <w:jc w:val="both"/>
      </w:pPr>
      <w:r>
        <w:t xml:space="preserve">12. Решение о предоставлении либо об отказе в предоставлении компенсации расходов принимается руководителем уполномоченного органа в течение десяти рабочих дней со дня регистрации заявления о компенсации расходов по формам согласно </w:t>
      </w:r>
      <w:hyperlink w:anchor="P410">
        <w:r>
          <w:rPr>
            <w:color w:val="0000FF"/>
          </w:rPr>
          <w:t>приложениям N 3</w:t>
        </w:r>
      </w:hyperlink>
      <w:r>
        <w:t xml:space="preserve"> и </w:t>
      </w:r>
      <w:hyperlink w:anchor="P461">
        <w:r>
          <w:rPr>
            <w:color w:val="0000FF"/>
          </w:rPr>
          <w:t>4</w:t>
        </w:r>
      </w:hyperlink>
      <w:r>
        <w:t xml:space="preserve"> к Единому стандарту. Оставление заявления о компенсации расходов без рассмотрения не допускается.</w:t>
      </w:r>
    </w:p>
    <w:p w:rsidR="001D79E6" w:rsidRDefault="001D79E6">
      <w:pPr>
        <w:pStyle w:val="ConsPlusNormal"/>
        <w:spacing w:before="220"/>
        <w:ind w:firstLine="540"/>
        <w:jc w:val="both"/>
      </w:pPr>
      <w:r>
        <w:t>При принятии решения о предоставлении или об отказе в предоставлении компенсации расходов используются сведения о наличии у граждан подтвержденной вступившим в законную силу судебным актом непогашенной задолженности по оплате жилого помещения и коммунальных услуг, образовавшейся не более чем за три последних года, которые содержатся в государственной информационной системе жилищно-коммунального хозяйства, по состоянию на первое число месяца, в котором принимается указанное решение.</w:t>
      </w:r>
    </w:p>
    <w:p w:rsidR="001D79E6" w:rsidRDefault="001D79E6">
      <w:pPr>
        <w:pStyle w:val="ConsPlusNormal"/>
        <w:jc w:val="both"/>
      </w:pPr>
      <w:r>
        <w:t xml:space="preserve">(часть введена </w:t>
      </w:r>
      <w:hyperlink r:id="rId145">
        <w:r>
          <w:rPr>
            <w:color w:val="0000FF"/>
          </w:rPr>
          <w:t>Постановлением</w:t>
        </w:r>
      </w:hyperlink>
      <w:r>
        <w:t xml:space="preserve"> Правительства Свердловской области от 05.12.2024 N 867-ПП)</w:t>
      </w:r>
    </w:p>
    <w:p w:rsidR="001D79E6" w:rsidRDefault="001D79E6">
      <w:pPr>
        <w:pStyle w:val="ConsPlusNormal"/>
        <w:spacing w:before="220"/>
        <w:ind w:firstLine="540"/>
        <w:jc w:val="both"/>
      </w:pPr>
      <w:r>
        <w:t>Решение о предоставлении либо об отказе в предоставлении компенсации расходов в течение пяти рабочих дней с даты его принятия направляется заявителю способом, указанным в заявлении о компенсации расходов.</w:t>
      </w:r>
    </w:p>
    <w:p w:rsidR="001D79E6" w:rsidRDefault="001D79E6">
      <w:pPr>
        <w:pStyle w:val="ConsPlusNormal"/>
        <w:spacing w:before="220"/>
        <w:ind w:firstLine="540"/>
        <w:jc w:val="both"/>
      </w:pPr>
      <w:r>
        <w:t xml:space="preserve">Информация о принятом решении о предоставлении компенсации расходов размещается уполномоченным органом в государственной информационной системе "Единая централизованная цифровая платформа в социальной сфере" не позднее одного рабочего дня со дня принятия решения в соответствии с требованиями, установленными Федеральным </w:t>
      </w:r>
      <w:hyperlink r:id="rId146">
        <w:r>
          <w:rPr>
            <w:color w:val="0000FF"/>
          </w:rPr>
          <w:t>законом</w:t>
        </w:r>
      </w:hyperlink>
      <w:r>
        <w:t xml:space="preserve"> от 17 июля 1999 года N 178-ФЗ "О государственной социальной помощи".</w:t>
      </w:r>
    </w:p>
    <w:p w:rsidR="001D79E6" w:rsidRDefault="001D79E6">
      <w:pPr>
        <w:pStyle w:val="ConsPlusNormal"/>
        <w:jc w:val="both"/>
      </w:pPr>
      <w:r>
        <w:t xml:space="preserve">(п. 12 в ред. </w:t>
      </w:r>
      <w:hyperlink r:id="rId147">
        <w:r>
          <w:rPr>
            <w:color w:val="0000FF"/>
          </w:rPr>
          <w:t>Постановления</w:t>
        </w:r>
      </w:hyperlink>
      <w:r>
        <w:t xml:space="preserve"> Правительства Свердловской области от 28.03.2024 N 196-ПП)</w:t>
      </w:r>
    </w:p>
    <w:p w:rsidR="001D79E6" w:rsidRDefault="001D79E6">
      <w:pPr>
        <w:pStyle w:val="ConsPlusNormal"/>
        <w:spacing w:before="220"/>
        <w:ind w:firstLine="540"/>
        <w:jc w:val="both"/>
      </w:pPr>
      <w:bookmarkStart w:id="4" w:name="P161"/>
      <w:bookmarkEnd w:id="4"/>
      <w:r>
        <w:t>12-1. При подаче заявления о компенсации расходов посредством единого портала государственных и муниципальных услуг уполномоченный орган в случае необходимости представления документов (сведений), обязанность по представлению которых возложена на заявителя в соответствии с перечнем (в зависимости от сложившейся конкретной жизненной ситуации), не позднее одного рабочего дня со дня регистрации заявления о компенсации расходов направляет заявителю через единый портал государственных и муниципальных услуг уведомление о необходимости представления документов (сведений).</w:t>
      </w:r>
    </w:p>
    <w:p w:rsidR="001D79E6" w:rsidRDefault="001D79E6">
      <w:pPr>
        <w:pStyle w:val="ConsPlusNormal"/>
        <w:spacing w:before="220"/>
        <w:ind w:firstLine="540"/>
        <w:jc w:val="both"/>
      </w:pPr>
      <w:bookmarkStart w:id="5" w:name="P162"/>
      <w:bookmarkEnd w:id="5"/>
      <w:r>
        <w:t xml:space="preserve">Заявитель в течение пяти рабочих дней со дня получения уведомления, указанного в </w:t>
      </w:r>
      <w:hyperlink w:anchor="P161">
        <w:r>
          <w:rPr>
            <w:color w:val="0000FF"/>
          </w:rPr>
          <w:t>части первой</w:t>
        </w:r>
      </w:hyperlink>
      <w:r>
        <w:t xml:space="preserve"> настоящего пункта, от уполномоченного органа представляет документы (сведения) в соответствии с перечнем (в зависимости от сложившейся конкретной жизненной ситуации).</w:t>
      </w:r>
    </w:p>
    <w:p w:rsidR="001D79E6" w:rsidRDefault="001D79E6">
      <w:pPr>
        <w:pStyle w:val="ConsPlusNormal"/>
        <w:jc w:val="both"/>
      </w:pPr>
      <w:r>
        <w:t xml:space="preserve">(п. 12-1 введен </w:t>
      </w:r>
      <w:hyperlink r:id="rId148">
        <w:r>
          <w:rPr>
            <w:color w:val="0000FF"/>
          </w:rPr>
          <w:t>Постановлением</w:t>
        </w:r>
      </w:hyperlink>
      <w:r>
        <w:t xml:space="preserve"> Правительства Свердловской области от 28.03.2024 N 196-ПП)</w:t>
      </w:r>
    </w:p>
    <w:p w:rsidR="001D79E6" w:rsidRDefault="001D79E6">
      <w:pPr>
        <w:pStyle w:val="ConsPlusNormal"/>
        <w:spacing w:before="220"/>
        <w:ind w:firstLine="540"/>
        <w:jc w:val="both"/>
      </w:pPr>
      <w:bookmarkStart w:id="6" w:name="P164"/>
      <w:bookmarkEnd w:id="6"/>
      <w:r>
        <w:t xml:space="preserve">12-2. В случае если при личном обращении за предоставлением компенсации расходов, в том числе через многофункциональный центр предоставления государственных и муниципальных услуг, заявителем представлен неполный комплект документов (сведений), обязанность по представлению которых возложена на заявителя в соответствии с перечнем (в зависимости от сложившейся конкретной жизненной ситуации), заявитель обязан представить в уполномоченный орган недостающие документы (сведения) в течение пяти рабочих дней со дня регистрации заявления о компенсации расходов уполномоченным </w:t>
      </w:r>
      <w:r>
        <w:lastRenderedPageBreak/>
        <w:t>органом.</w:t>
      </w:r>
    </w:p>
    <w:p w:rsidR="001D79E6" w:rsidRDefault="001D79E6">
      <w:pPr>
        <w:pStyle w:val="ConsPlusNormal"/>
        <w:jc w:val="both"/>
      </w:pPr>
      <w:r>
        <w:t xml:space="preserve">(п. 12-2 введен </w:t>
      </w:r>
      <w:hyperlink r:id="rId149">
        <w:r>
          <w:rPr>
            <w:color w:val="0000FF"/>
          </w:rPr>
          <w:t>Постановлением</w:t>
        </w:r>
      </w:hyperlink>
      <w:r>
        <w:t xml:space="preserve"> Правительства Свердловской области от 28.03.2024 N 196-ПП)</w:t>
      </w:r>
    </w:p>
    <w:p w:rsidR="001D79E6" w:rsidRDefault="001D79E6">
      <w:pPr>
        <w:pStyle w:val="ConsPlusNormal"/>
        <w:spacing w:before="220"/>
        <w:ind w:firstLine="540"/>
        <w:jc w:val="both"/>
      </w:pPr>
      <w:r>
        <w:t>12-3. Срок рассмотрения заявления о компенсации расходов приостанавливается на десять рабочих дней в случае непоступления документов (сведений), запрашиваемых посредством единой системы межведомственного электронного взаимодействия.</w:t>
      </w:r>
    </w:p>
    <w:p w:rsidR="001D79E6" w:rsidRDefault="001D79E6">
      <w:pPr>
        <w:pStyle w:val="ConsPlusNormal"/>
        <w:jc w:val="both"/>
      </w:pPr>
      <w:r>
        <w:t xml:space="preserve">(п. 12-3 введен </w:t>
      </w:r>
      <w:hyperlink r:id="rId150">
        <w:r>
          <w:rPr>
            <w:color w:val="0000FF"/>
          </w:rPr>
          <w:t>Постановлением</w:t>
        </w:r>
      </w:hyperlink>
      <w:r>
        <w:t xml:space="preserve"> Правительства Свердловской области от 28.03.2024 N 196-ПП)</w:t>
      </w:r>
    </w:p>
    <w:p w:rsidR="001D79E6" w:rsidRDefault="001D79E6">
      <w:pPr>
        <w:pStyle w:val="ConsPlusNormal"/>
        <w:spacing w:before="220"/>
        <w:ind w:firstLine="540"/>
        <w:jc w:val="both"/>
      </w:pPr>
      <w:bookmarkStart w:id="7" w:name="P168"/>
      <w:bookmarkEnd w:id="7"/>
      <w:r>
        <w:t>12-4. В случае установления факта наличия в заявлении о компенсации расходов и (или) документах (сведениях), представленных заявителем, неполной информации уполномоченный орган приостанавливает рассмотрение заявления о компенсации расходов и не позднее одного рабочего дня со дня принятия данного решения направляет заявителю уведомление о приостановлении рассмотрения заявления о компенсации расходов с указанием информации, подлежащей корректировке.</w:t>
      </w:r>
    </w:p>
    <w:p w:rsidR="001D79E6" w:rsidRDefault="001D79E6">
      <w:pPr>
        <w:pStyle w:val="ConsPlusNormal"/>
        <w:spacing w:before="220"/>
        <w:ind w:firstLine="540"/>
        <w:jc w:val="both"/>
      </w:pPr>
      <w:r>
        <w:t xml:space="preserve">Срок приостановления рассмотрения заявления о компенсации расходов составляет не более пяти рабочих дней со дня получения заявителем уведомления, указанного в </w:t>
      </w:r>
      <w:hyperlink w:anchor="P168">
        <w:r>
          <w:rPr>
            <w:color w:val="0000FF"/>
          </w:rPr>
          <w:t>части первой</w:t>
        </w:r>
      </w:hyperlink>
      <w:r>
        <w:t xml:space="preserve"> настоящего пункта.</w:t>
      </w:r>
    </w:p>
    <w:p w:rsidR="001D79E6" w:rsidRDefault="001D79E6">
      <w:pPr>
        <w:pStyle w:val="ConsPlusNormal"/>
        <w:spacing w:before="220"/>
        <w:ind w:firstLine="540"/>
        <w:jc w:val="both"/>
      </w:pPr>
      <w:bookmarkStart w:id="8" w:name="P170"/>
      <w:bookmarkEnd w:id="8"/>
      <w:r>
        <w:t xml:space="preserve">Заявитель в течение пяти рабочих дней после получения уведомления, указанного в </w:t>
      </w:r>
      <w:hyperlink w:anchor="P168">
        <w:r>
          <w:rPr>
            <w:color w:val="0000FF"/>
          </w:rPr>
          <w:t>части первой</w:t>
        </w:r>
      </w:hyperlink>
      <w:r>
        <w:t xml:space="preserve"> настоящего пункта, направляет в уполномоченный орган (способом, указанным в заявлении о компенсации расходов для получения результата предоставления услуги) доработанное заявление о компенсации расходов и (или) доработанные документы (сведения).</w:t>
      </w:r>
    </w:p>
    <w:p w:rsidR="001D79E6" w:rsidRDefault="001D79E6">
      <w:pPr>
        <w:pStyle w:val="ConsPlusNormal"/>
        <w:jc w:val="both"/>
      </w:pPr>
      <w:r>
        <w:t xml:space="preserve">(п. 12-4 введен </w:t>
      </w:r>
      <w:hyperlink r:id="rId151">
        <w:r>
          <w:rPr>
            <w:color w:val="0000FF"/>
          </w:rPr>
          <w:t>Постановлением</w:t>
        </w:r>
      </w:hyperlink>
      <w:r>
        <w:t xml:space="preserve"> Правительства Свердловской области от 28.03.2024 N 196-ПП)</w:t>
      </w:r>
    </w:p>
    <w:p w:rsidR="001D79E6" w:rsidRDefault="001D79E6">
      <w:pPr>
        <w:pStyle w:val="ConsPlusNormal"/>
        <w:spacing w:before="220"/>
        <w:ind w:firstLine="540"/>
        <w:jc w:val="both"/>
      </w:pPr>
      <w:r>
        <w:t>13. Основаниями для отказа в предоставлении компенсации расходов являются:</w:t>
      </w:r>
    </w:p>
    <w:p w:rsidR="001D79E6" w:rsidRDefault="001D79E6">
      <w:pPr>
        <w:pStyle w:val="ConsPlusNormal"/>
        <w:spacing w:before="220"/>
        <w:ind w:firstLine="540"/>
        <w:jc w:val="both"/>
      </w:pPr>
      <w:r>
        <w:t xml:space="preserve">1) представление документов (сведений) в соответствии с </w:t>
      </w:r>
      <w:hyperlink w:anchor="P136">
        <w:r>
          <w:rPr>
            <w:color w:val="0000FF"/>
          </w:rPr>
          <w:t>частью четвертой пункта 8</w:t>
        </w:r>
      </w:hyperlink>
      <w:r>
        <w:t xml:space="preserve"> настоящего порядка, которые противоречат сведениям, полученным в ходе межведомственного информационного взаимодействия в электронной форме;</w:t>
      </w:r>
    </w:p>
    <w:p w:rsidR="001D79E6" w:rsidRDefault="001D79E6">
      <w:pPr>
        <w:pStyle w:val="ConsPlusNormal"/>
        <w:spacing w:before="220"/>
        <w:ind w:firstLine="540"/>
        <w:jc w:val="both"/>
      </w:pPr>
      <w:r>
        <w:t>2) несоответствие заявителя категории лиц, имеющих право на предоставление компенсации расходов;</w:t>
      </w:r>
    </w:p>
    <w:p w:rsidR="001D79E6" w:rsidRDefault="001D79E6">
      <w:pPr>
        <w:pStyle w:val="ConsPlusNormal"/>
        <w:spacing w:before="220"/>
        <w:ind w:firstLine="540"/>
        <w:jc w:val="both"/>
      </w:pPr>
      <w:r>
        <w:t xml:space="preserve">3) представление заявителем неполного комплекта документов (сведений), обязанность по представлению которых возложена на заявителя в соответствии с перечнем (в зависимости от сложившейся конкретной жизненной ситуации), по истечении срока, предусмотренного </w:t>
      </w:r>
      <w:hyperlink w:anchor="P162">
        <w:r>
          <w:rPr>
            <w:color w:val="0000FF"/>
          </w:rPr>
          <w:t>частью второй пункта 12-1</w:t>
        </w:r>
      </w:hyperlink>
      <w:r>
        <w:t xml:space="preserve">, </w:t>
      </w:r>
      <w:hyperlink w:anchor="P164">
        <w:r>
          <w:rPr>
            <w:color w:val="0000FF"/>
          </w:rPr>
          <w:t>пунктом 12-2</w:t>
        </w:r>
      </w:hyperlink>
      <w:r>
        <w:t xml:space="preserve"> и </w:t>
      </w:r>
      <w:hyperlink w:anchor="P170">
        <w:r>
          <w:rPr>
            <w:color w:val="0000FF"/>
          </w:rPr>
          <w:t>частью третьей пункта 12-4</w:t>
        </w:r>
      </w:hyperlink>
      <w:r>
        <w:t xml:space="preserve"> настоящего порядка для представления доработанных заявителем документов (сведений);</w:t>
      </w:r>
    </w:p>
    <w:p w:rsidR="001D79E6" w:rsidRDefault="001D79E6">
      <w:pPr>
        <w:pStyle w:val="ConsPlusNormal"/>
        <w:spacing w:before="220"/>
        <w:ind w:firstLine="540"/>
        <w:jc w:val="both"/>
      </w:pPr>
      <w:r>
        <w:t>4) 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образовавшейся не более чем за три последних года;</w:t>
      </w:r>
    </w:p>
    <w:p w:rsidR="001D79E6" w:rsidRDefault="001D79E6">
      <w:pPr>
        <w:pStyle w:val="ConsPlusNormal"/>
        <w:jc w:val="both"/>
      </w:pPr>
      <w:r>
        <w:t xml:space="preserve">(в ред. </w:t>
      </w:r>
      <w:hyperlink r:id="rId152">
        <w:r>
          <w:rPr>
            <w:color w:val="0000FF"/>
          </w:rPr>
          <w:t>Постановления</w:t>
        </w:r>
      </w:hyperlink>
      <w:r>
        <w:t xml:space="preserve"> Правительства Свердловской области от 05.12.2024 N 867-ПП)</w:t>
      </w:r>
    </w:p>
    <w:p w:rsidR="001D79E6" w:rsidRDefault="001D79E6">
      <w:pPr>
        <w:pStyle w:val="ConsPlusNormal"/>
        <w:spacing w:before="220"/>
        <w:ind w:firstLine="540"/>
        <w:jc w:val="both"/>
      </w:pPr>
      <w:r>
        <w:t>5) на день подачи заявления о компенсации расходов заявитель уже является получателем компенсации расходов.</w:t>
      </w:r>
    </w:p>
    <w:p w:rsidR="001D79E6" w:rsidRDefault="001D79E6">
      <w:pPr>
        <w:pStyle w:val="ConsPlusNormal"/>
        <w:jc w:val="both"/>
      </w:pPr>
      <w:r>
        <w:t xml:space="preserve">(п. 13 в ред. </w:t>
      </w:r>
      <w:hyperlink r:id="rId153">
        <w:r>
          <w:rPr>
            <w:color w:val="0000FF"/>
          </w:rPr>
          <w:t>Постановления</w:t>
        </w:r>
      </w:hyperlink>
      <w:r>
        <w:t xml:space="preserve"> Правительства Свердловской области от 28.03.2024 N 196-ПП)</w:t>
      </w:r>
    </w:p>
    <w:p w:rsidR="001D79E6" w:rsidRDefault="001D79E6">
      <w:pPr>
        <w:pStyle w:val="ConsPlusNormal"/>
        <w:spacing w:before="220"/>
        <w:ind w:firstLine="540"/>
        <w:jc w:val="both"/>
      </w:pPr>
      <w:r>
        <w:t>14. В личном кабинете заявителя на едином портале государственных и муниципальных услуг размещаются статусы о ходе предоставления компенсации расходов:</w:t>
      </w:r>
    </w:p>
    <w:p w:rsidR="001D79E6" w:rsidRDefault="001D79E6">
      <w:pPr>
        <w:pStyle w:val="ConsPlusNormal"/>
        <w:spacing w:before="220"/>
        <w:ind w:firstLine="540"/>
        <w:jc w:val="both"/>
      </w:pPr>
      <w:r>
        <w:t>1) заявление о компенсации расходов зарегистрировано;</w:t>
      </w:r>
    </w:p>
    <w:p w:rsidR="001D79E6" w:rsidRDefault="001D79E6">
      <w:pPr>
        <w:pStyle w:val="ConsPlusNormal"/>
        <w:spacing w:before="220"/>
        <w:ind w:firstLine="540"/>
        <w:jc w:val="both"/>
      </w:pPr>
      <w:r>
        <w:t>2) рассмотрение заявления о компенсации расходов приостановлено;</w:t>
      </w:r>
    </w:p>
    <w:p w:rsidR="001D79E6" w:rsidRDefault="001D79E6">
      <w:pPr>
        <w:pStyle w:val="ConsPlusNormal"/>
        <w:spacing w:before="220"/>
        <w:ind w:firstLine="540"/>
        <w:jc w:val="both"/>
      </w:pPr>
      <w:r>
        <w:lastRenderedPageBreak/>
        <w:t>3) компенсация расходов предоставлена;</w:t>
      </w:r>
    </w:p>
    <w:p w:rsidR="001D79E6" w:rsidRDefault="001D79E6">
      <w:pPr>
        <w:pStyle w:val="ConsPlusNormal"/>
        <w:spacing w:before="220"/>
        <w:ind w:firstLine="540"/>
        <w:jc w:val="both"/>
      </w:pPr>
      <w:r>
        <w:t>4) в предоставлении компенсации расходов отказано.</w:t>
      </w:r>
    </w:p>
    <w:p w:rsidR="001D79E6" w:rsidRDefault="001D79E6">
      <w:pPr>
        <w:pStyle w:val="ConsPlusNormal"/>
        <w:jc w:val="both"/>
      </w:pPr>
      <w:r>
        <w:t xml:space="preserve">(п. 14 в ред. </w:t>
      </w:r>
      <w:hyperlink r:id="rId154">
        <w:r>
          <w:rPr>
            <w:color w:val="0000FF"/>
          </w:rPr>
          <w:t>Постановления</w:t>
        </w:r>
      </w:hyperlink>
      <w:r>
        <w:t xml:space="preserve"> Правительства Свердловской области от 28.03.2024 N 196-ПП)</w:t>
      </w:r>
    </w:p>
    <w:p w:rsidR="001D79E6" w:rsidRDefault="001D79E6">
      <w:pPr>
        <w:pStyle w:val="ConsPlusNormal"/>
        <w:spacing w:before="220"/>
        <w:ind w:firstLine="540"/>
        <w:jc w:val="both"/>
      </w:pPr>
      <w:r>
        <w:t>14-1. Заявитель при обнаружении допущенных опечаток и ошибок в полученном решении о предоставлении либо об отказе в предоставлении компенсации расходов обращается в уполномоченный орган с заявлением о необходимости исправления опечаток и ошибок, составленным в свободной форме, в котором содержится указание на их описание.</w:t>
      </w:r>
    </w:p>
    <w:p w:rsidR="001D79E6" w:rsidRDefault="001D79E6">
      <w:pPr>
        <w:pStyle w:val="ConsPlusNormal"/>
        <w:spacing w:before="220"/>
        <w:ind w:firstLine="540"/>
        <w:jc w:val="both"/>
      </w:pPr>
      <w:r>
        <w:t>Уполномоченный орган при получении заявления о необходимости исправления опечаток и ошибок рассматривает вопрос о необходимости внесения изменений в полученное заявителем решение о предоставлении либо об отказе в предоставлении компенсации расходов.</w:t>
      </w:r>
    </w:p>
    <w:p w:rsidR="001D79E6" w:rsidRDefault="001D79E6">
      <w:pPr>
        <w:pStyle w:val="ConsPlusNormal"/>
        <w:spacing w:before="220"/>
        <w:ind w:firstLine="540"/>
        <w:jc w:val="both"/>
      </w:pPr>
      <w:r>
        <w:t>В случае установления уполномоченным органом необходимости внесения изменений в полученное заявителем решение о предоставлении либо об отказе в предоставлении компенсации расходов уполномоченный орган обеспечивает устранение допущенных опечаток и ошибок и уведомляет заявителя о возможности получения исправленных документов способом, указанным в заявлении о необходимости исправления опечаток и ошибок, в срок, не превышающий пяти рабочих дней со дня регистрации заявления о необходимости исправления опечаток и ошибок.</w:t>
      </w:r>
    </w:p>
    <w:p w:rsidR="001D79E6" w:rsidRDefault="001D79E6">
      <w:pPr>
        <w:pStyle w:val="ConsPlusNormal"/>
        <w:spacing w:before="220"/>
        <w:ind w:firstLine="540"/>
        <w:jc w:val="both"/>
      </w:pPr>
      <w:r>
        <w:t>В случае установления уполномоченным органом отсутствия необходимости внесения изменений в полученное заявителем решение о предоставлении либо об отказе в предоставлении компенсации расходов уполномоченный орган уведомляет об этом заявителя способом, указанным в заявлении о необходимости исправления опечаток и ошибок, в срок, не превышающий пяти рабочих дней со дня регистрации заявления о необходимости исправления опечаток и ошибок.</w:t>
      </w:r>
    </w:p>
    <w:p w:rsidR="001D79E6" w:rsidRDefault="001D79E6">
      <w:pPr>
        <w:pStyle w:val="ConsPlusNormal"/>
        <w:jc w:val="both"/>
      </w:pPr>
      <w:r>
        <w:t xml:space="preserve">(п. 14-1 введен </w:t>
      </w:r>
      <w:hyperlink r:id="rId155">
        <w:r>
          <w:rPr>
            <w:color w:val="0000FF"/>
          </w:rPr>
          <w:t>Постановлением</w:t>
        </w:r>
      </w:hyperlink>
      <w:r>
        <w:t xml:space="preserve"> Правительства Свердловской области от 28.03.2024 N 196-ПП)</w:t>
      </w:r>
    </w:p>
    <w:p w:rsidR="001D79E6" w:rsidRDefault="001D79E6">
      <w:pPr>
        <w:pStyle w:val="ConsPlusNormal"/>
        <w:spacing w:before="220"/>
        <w:ind w:firstLine="540"/>
        <w:jc w:val="both"/>
      </w:pPr>
      <w:r>
        <w:t>14-2. При обнаружении уполномоченным органом допущенных опечаток и ошибок в полученном заявителем решении о предоставлении либо об отказе в предоставлении компенсации расходов уполномоченный орган обеспечивает их устранение и направляет решение о предоставлении либо об отказе в предоставлении компенсации расходов заявителю в срок, не превышающий пяти рабочих дней со дня обнаружения таких опечаток и ошибок, способом, указанным в заявлении о компенсации расходов.</w:t>
      </w:r>
    </w:p>
    <w:p w:rsidR="001D79E6" w:rsidRDefault="001D79E6">
      <w:pPr>
        <w:pStyle w:val="ConsPlusNormal"/>
        <w:jc w:val="both"/>
      </w:pPr>
      <w:r>
        <w:t xml:space="preserve">(п. 14-2 введен </w:t>
      </w:r>
      <w:hyperlink r:id="rId156">
        <w:r>
          <w:rPr>
            <w:color w:val="0000FF"/>
          </w:rPr>
          <w:t>Постановлением</w:t>
        </w:r>
      </w:hyperlink>
      <w:r>
        <w:t xml:space="preserve"> Правительства Свердловской области от 28.03.2024 N 196-ПП)</w:t>
      </w:r>
    </w:p>
    <w:p w:rsidR="001D79E6" w:rsidRDefault="001D79E6">
      <w:pPr>
        <w:pStyle w:val="ConsPlusNormal"/>
        <w:spacing w:before="220"/>
        <w:ind w:firstLine="540"/>
        <w:jc w:val="both"/>
      </w:pPr>
      <w:r>
        <w:t>14-3. Оформление дубликата решения о предоставлении либо об отказе в предоставлении компенсации расходов не предусмотрено.</w:t>
      </w:r>
    </w:p>
    <w:p w:rsidR="001D79E6" w:rsidRDefault="001D79E6">
      <w:pPr>
        <w:pStyle w:val="ConsPlusNormal"/>
        <w:jc w:val="both"/>
      </w:pPr>
      <w:r>
        <w:t xml:space="preserve">(п. 14-3 введен </w:t>
      </w:r>
      <w:hyperlink r:id="rId157">
        <w:r>
          <w:rPr>
            <w:color w:val="0000FF"/>
          </w:rPr>
          <w:t>Постановлением</w:t>
        </w:r>
      </w:hyperlink>
      <w:r>
        <w:t xml:space="preserve"> Правительства Свердловской области от 28.03.2024 N 196-ПП)</w:t>
      </w:r>
    </w:p>
    <w:p w:rsidR="001D79E6" w:rsidRDefault="001D79E6">
      <w:pPr>
        <w:pStyle w:val="ConsPlusNormal"/>
        <w:spacing w:before="220"/>
        <w:ind w:firstLine="540"/>
        <w:jc w:val="both"/>
      </w:pPr>
      <w:bookmarkStart w:id="9" w:name="P195"/>
      <w:bookmarkEnd w:id="9"/>
      <w:r>
        <w:t>15. Компенсация расходов предоставляется с месяца обращения, но не ранее возникновения права на получение меры социальной поддержки по компенсации расходов на оплату жилого помещения и коммунальных услуг.</w:t>
      </w:r>
    </w:p>
    <w:p w:rsidR="001D79E6" w:rsidRDefault="001D79E6">
      <w:pPr>
        <w:pStyle w:val="ConsPlusNormal"/>
        <w:jc w:val="both"/>
      </w:pPr>
      <w:r>
        <w:t xml:space="preserve">(в ред. Постановлений Правительства Свердловской области от 21.10.2021 </w:t>
      </w:r>
      <w:hyperlink r:id="rId158">
        <w:r>
          <w:rPr>
            <w:color w:val="0000FF"/>
          </w:rPr>
          <w:t>N 708-ПП</w:t>
        </w:r>
      </w:hyperlink>
      <w:r>
        <w:t xml:space="preserve">, от 28.03.2024 </w:t>
      </w:r>
      <w:hyperlink r:id="rId159">
        <w:r>
          <w:rPr>
            <w:color w:val="0000FF"/>
          </w:rPr>
          <w:t>N 196-ПП</w:t>
        </w:r>
      </w:hyperlink>
      <w:r>
        <w:t>)</w:t>
      </w:r>
    </w:p>
    <w:p w:rsidR="001D79E6" w:rsidRDefault="001D79E6">
      <w:pPr>
        <w:pStyle w:val="ConsPlusNormal"/>
        <w:spacing w:before="220"/>
        <w:ind w:firstLine="540"/>
        <w:jc w:val="both"/>
      </w:pPr>
      <w:r>
        <w:t xml:space="preserve">Часть вторая утратила силу. - </w:t>
      </w:r>
      <w:hyperlink r:id="rId160">
        <w:r>
          <w:rPr>
            <w:color w:val="0000FF"/>
          </w:rPr>
          <w:t>Постановление</w:t>
        </w:r>
      </w:hyperlink>
      <w:r>
        <w:t xml:space="preserve"> Правительства Свердловской области от 21.10.2021 N 708-ПП.</w:t>
      </w:r>
    </w:p>
    <w:p w:rsidR="001D79E6" w:rsidRDefault="001D79E6">
      <w:pPr>
        <w:pStyle w:val="ConsPlusNormal"/>
        <w:jc w:val="both"/>
      </w:pPr>
      <w:r>
        <w:t xml:space="preserve">(п. 15 в ред. </w:t>
      </w:r>
      <w:hyperlink r:id="rId161">
        <w:r>
          <w:rPr>
            <w:color w:val="0000FF"/>
          </w:rPr>
          <w:t>Постановления</w:t>
        </w:r>
      </w:hyperlink>
      <w:r>
        <w:t xml:space="preserve"> Правительства Свердловской области от 06.08.2020 N 530-ПП)</w:t>
      </w:r>
    </w:p>
    <w:p w:rsidR="001D79E6" w:rsidRDefault="001D79E6">
      <w:pPr>
        <w:pStyle w:val="ConsPlusNormal"/>
        <w:spacing w:before="220"/>
        <w:ind w:firstLine="540"/>
        <w:jc w:val="both"/>
      </w:pPr>
      <w:r>
        <w:t xml:space="preserve">16. Гражданам, зарегистрированным в установленном порядке по месту пребывания, компенсация расходов (кроме компенсации расходов в части оплаты твердого топлива (уголь, </w:t>
      </w:r>
      <w:r>
        <w:lastRenderedPageBreak/>
        <w:t>дрова) и его доставки) предоставляется на период регистрации.</w:t>
      </w:r>
    </w:p>
    <w:p w:rsidR="001D79E6" w:rsidRDefault="001D79E6">
      <w:pPr>
        <w:pStyle w:val="ConsPlusNormal"/>
        <w:spacing w:before="220"/>
        <w:ind w:firstLine="540"/>
        <w:jc w:val="both"/>
      </w:pPr>
      <w:r>
        <w:t>Гражданам, не имеющим ограничений права на меры социальной поддержки по сроку регистрации, компенсация расходов (кроме компенсации расходов в части оплаты твердого топлива (уголь, дрова) и его доставки) предоставляется бессрочно.</w:t>
      </w:r>
    </w:p>
    <w:p w:rsidR="001D79E6" w:rsidRDefault="001D79E6">
      <w:pPr>
        <w:pStyle w:val="ConsPlusNormal"/>
        <w:spacing w:before="220"/>
        <w:ind w:firstLine="540"/>
        <w:jc w:val="both"/>
      </w:pPr>
      <w:r>
        <w:t xml:space="preserve">Гражданам, указанным в </w:t>
      </w:r>
      <w:hyperlink w:anchor="P101">
        <w:r>
          <w:rPr>
            <w:color w:val="0000FF"/>
          </w:rPr>
          <w:t>подпункте 2 пункта 5</w:t>
        </w:r>
      </w:hyperlink>
      <w:r>
        <w:t xml:space="preserve"> настоящего порядка, компенсация расходов предоставляется на срок установления инвалидности.</w:t>
      </w:r>
    </w:p>
    <w:p w:rsidR="001D79E6" w:rsidRDefault="001D79E6">
      <w:pPr>
        <w:pStyle w:val="ConsPlusNormal"/>
        <w:spacing w:before="220"/>
        <w:ind w:firstLine="540"/>
        <w:jc w:val="both"/>
      </w:pPr>
      <w:r>
        <w:t>За месяц до истечения срока инвалидности уполномоченный орган запрашивает сведения об инвалидности в порядке межведомственного электронного взаимодействия в Фонде пенсионного и социального страхования Российской Федерации. При получении сведений об установлении инвалидности компенсация расходов предоставляется в беззаявительном порядке на период установления инвалидности.</w:t>
      </w:r>
    </w:p>
    <w:p w:rsidR="001D79E6" w:rsidRDefault="001D79E6">
      <w:pPr>
        <w:pStyle w:val="ConsPlusNormal"/>
        <w:spacing w:before="220"/>
        <w:ind w:firstLine="540"/>
        <w:jc w:val="both"/>
      </w:pPr>
      <w:r>
        <w:t xml:space="preserve">В случае пропуска гражданином срока переосвидетельствования по уважительной причине, определяемой федеральным государственным учреждением медико-социальной экспертизы, и установления инвалидности за прошлое время компенсация расходов предоставляется с месяца установления инвалидности за прошлое время на основании заявления о компенсации расходов лица, ранее являвшегося получателем компенсации расходов в соответствии со </w:t>
      </w:r>
      <w:hyperlink r:id="rId162">
        <w:r>
          <w:rPr>
            <w:color w:val="0000FF"/>
          </w:rPr>
          <w:t>статьей 17</w:t>
        </w:r>
      </w:hyperlink>
      <w:r>
        <w:t xml:space="preserve"> Федерального закона от 24 ноября 1995 года N 181-ФЗ "О социальной защите инвалидов в Российской Федерации".</w:t>
      </w:r>
    </w:p>
    <w:p w:rsidR="001D79E6" w:rsidRDefault="001D79E6">
      <w:pPr>
        <w:pStyle w:val="ConsPlusNormal"/>
        <w:jc w:val="both"/>
      </w:pPr>
      <w:r>
        <w:t xml:space="preserve">(п. 16 в ред. </w:t>
      </w:r>
      <w:hyperlink r:id="rId163">
        <w:r>
          <w:rPr>
            <w:color w:val="0000FF"/>
          </w:rPr>
          <w:t>Постановления</w:t>
        </w:r>
      </w:hyperlink>
      <w:r>
        <w:t xml:space="preserve"> Правительства Свердловской области от 28.03.2024 N 196-ПП)</w:t>
      </w:r>
    </w:p>
    <w:p w:rsidR="001D79E6" w:rsidRDefault="001D79E6">
      <w:pPr>
        <w:pStyle w:val="ConsPlusNormal"/>
        <w:spacing w:before="220"/>
        <w:ind w:firstLine="540"/>
        <w:jc w:val="both"/>
      </w:pPr>
      <w:r>
        <w:t>17. Компенсация расходов в части оплаты твердого топлива (уголь, дрова) либо твердого топлива (уголь, дрова) и его доставки предоставляется сроком на один год.</w:t>
      </w:r>
    </w:p>
    <w:p w:rsidR="001D79E6" w:rsidRDefault="001D79E6">
      <w:pPr>
        <w:pStyle w:val="ConsPlusNormal"/>
        <w:jc w:val="both"/>
      </w:pPr>
      <w:r>
        <w:t xml:space="preserve">(в ред. </w:t>
      </w:r>
      <w:hyperlink r:id="rId164">
        <w:r>
          <w:rPr>
            <w:color w:val="0000FF"/>
          </w:rPr>
          <w:t>Постановления</w:t>
        </w:r>
      </w:hyperlink>
      <w:r>
        <w:t xml:space="preserve"> Правительства Свердловской области от 28.03.2024 N 196-ПП)</w:t>
      </w:r>
    </w:p>
    <w:p w:rsidR="001D79E6" w:rsidRDefault="001D79E6">
      <w:pPr>
        <w:pStyle w:val="ConsPlusNormal"/>
        <w:spacing w:before="220"/>
        <w:ind w:firstLine="540"/>
        <w:jc w:val="both"/>
      </w:pPr>
      <w:r>
        <w:t>Гражданам, зарегистрированным в установленном порядке по месту пребывания на срок менее одного года, компенсация расходов в части оплаты твердого топлива (уголь, дрова) либо твердого топлива (уголь, дрова) и его доставки предоставляется на период регистрации.</w:t>
      </w:r>
    </w:p>
    <w:p w:rsidR="001D79E6" w:rsidRDefault="001D79E6">
      <w:pPr>
        <w:pStyle w:val="ConsPlusNormal"/>
        <w:jc w:val="both"/>
      </w:pPr>
      <w:r>
        <w:t xml:space="preserve">(в ред. </w:t>
      </w:r>
      <w:hyperlink r:id="rId165">
        <w:r>
          <w:rPr>
            <w:color w:val="0000FF"/>
          </w:rPr>
          <w:t>Постановления</w:t>
        </w:r>
      </w:hyperlink>
      <w:r>
        <w:t xml:space="preserve"> Правительства Свердловской области от 28.03.2024 N 196-ПП)</w:t>
      </w:r>
    </w:p>
    <w:p w:rsidR="001D79E6" w:rsidRDefault="001D79E6">
      <w:pPr>
        <w:pStyle w:val="ConsPlusNormal"/>
        <w:spacing w:before="220"/>
        <w:ind w:firstLine="540"/>
        <w:jc w:val="both"/>
      </w:pPr>
      <w:r>
        <w:t>18. При перемене гражданином места жительства (пребывания) в пределах Свердловской области выплата компенсации по новому месту жительства (пребывания) осуществляется по обращению гражданина в уполномоченный орган по месту жительства (пребывания) с месяца регистрации по новому месту жительства (пребывания), но не ранее месяца прекращения выплаты по прежнему месту жительства (пребывания).</w:t>
      </w:r>
    </w:p>
    <w:p w:rsidR="001D79E6" w:rsidRDefault="001D79E6">
      <w:pPr>
        <w:pStyle w:val="ConsPlusNormal"/>
        <w:spacing w:before="220"/>
        <w:ind w:firstLine="540"/>
        <w:jc w:val="both"/>
      </w:pPr>
      <w:r>
        <w:t>19. Уполномоченный орган ежемесячно организует выплату гражданам компенсаций расходов (кроме компенсации расходов в части оплаты твердого топлива (уголь, дрова) и его доставки) путем перечисления на счета в кредитных организациях либо через организации федеральной почтовой связи в зависимости от выбранного способа выплаты компенсаций в соответствии с заявлениями граждан и уведомляет граждан о начисленной им компенсации расходов.</w:t>
      </w:r>
    </w:p>
    <w:p w:rsidR="001D79E6" w:rsidRDefault="001D79E6">
      <w:pPr>
        <w:pStyle w:val="ConsPlusNormal"/>
        <w:jc w:val="both"/>
      </w:pPr>
      <w:r>
        <w:t xml:space="preserve">(в ред. Постановлений Правительства Свердловской области от 06.03.2015 </w:t>
      </w:r>
      <w:hyperlink r:id="rId166">
        <w:r>
          <w:rPr>
            <w:color w:val="0000FF"/>
          </w:rPr>
          <w:t>N 138-ПП</w:t>
        </w:r>
      </w:hyperlink>
      <w:r>
        <w:t xml:space="preserve">, от 13.09.2018 </w:t>
      </w:r>
      <w:hyperlink r:id="rId167">
        <w:r>
          <w:rPr>
            <w:color w:val="0000FF"/>
          </w:rPr>
          <w:t>N 599-ПП</w:t>
        </w:r>
      </w:hyperlink>
      <w:r>
        <w:t xml:space="preserve">, от 27.11.2020 </w:t>
      </w:r>
      <w:hyperlink r:id="rId168">
        <w:r>
          <w:rPr>
            <w:color w:val="0000FF"/>
          </w:rPr>
          <w:t>N 875-ПП</w:t>
        </w:r>
      </w:hyperlink>
      <w:r>
        <w:t>)</w:t>
      </w:r>
    </w:p>
    <w:p w:rsidR="001D79E6" w:rsidRDefault="001D79E6">
      <w:pPr>
        <w:pStyle w:val="ConsPlusNormal"/>
        <w:spacing w:before="220"/>
        <w:ind w:firstLine="540"/>
        <w:jc w:val="both"/>
      </w:pPr>
      <w:r>
        <w:t>20. Компенсация расходов в части оплаты твердого топлива (уголь, дрова) либо твердого топлива (уголь, дрова) и его доставки выплачивается единовременно в течение календарного года. Компенсация расходов в части оплаты баллонного газа производится ежемесячно.</w:t>
      </w:r>
    </w:p>
    <w:p w:rsidR="001D79E6" w:rsidRDefault="001D79E6">
      <w:pPr>
        <w:pStyle w:val="ConsPlusNormal"/>
        <w:spacing w:before="220"/>
        <w:ind w:firstLine="540"/>
        <w:jc w:val="both"/>
      </w:pPr>
      <w:r>
        <w:t xml:space="preserve">20-1. Уполномоченный орган ежемесячно, до 1 числа месяца, следующего за отчетным, </w:t>
      </w:r>
      <w:r>
        <w:lastRenderedPageBreak/>
        <w:t>представляет в территориальный исполнительный орган государственной власти Свердловской области в сфере социальной защиты населения, осуществляющий деятельность на территории соответствующего муниципального образования, расположенного на территории Свердловской области, списки о предоставлении гражданам компенсаций расходов в соответствующем муниципальном образовании, расположенном на территории Свердловской области, по форме, утвержденной Министерством социальной политики Свердловской области. Списки представляются в бумажном варианте и электронном виде.</w:t>
      </w:r>
    </w:p>
    <w:p w:rsidR="001D79E6" w:rsidRDefault="001D79E6">
      <w:pPr>
        <w:pStyle w:val="ConsPlusNormal"/>
        <w:jc w:val="both"/>
      </w:pPr>
      <w:r>
        <w:t xml:space="preserve">(в ред. Постановлений Правительства Свердловской области от 13.09.2018 </w:t>
      </w:r>
      <w:hyperlink r:id="rId169">
        <w:r>
          <w:rPr>
            <w:color w:val="0000FF"/>
          </w:rPr>
          <w:t>N 599-ПП</w:t>
        </w:r>
      </w:hyperlink>
      <w:r>
        <w:t xml:space="preserve">, от 27.11.2020 </w:t>
      </w:r>
      <w:hyperlink r:id="rId170">
        <w:r>
          <w:rPr>
            <w:color w:val="0000FF"/>
          </w:rPr>
          <w:t>N 875-ПП</w:t>
        </w:r>
      </w:hyperlink>
      <w:r>
        <w:t>)</w:t>
      </w:r>
    </w:p>
    <w:p w:rsidR="001D79E6" w:rsidRDefault="001D79E6">
      <w:pPr>
        <w:pStyle w:val="ConsPlusNormal"/>
        <w:spacing w:before="220"/>
        <w:ind w:firstLine="540"/>
        <w:jc w:val="both"/>
      </w:pPr>
      <w:r>
        <w:t>При наличии соглашения между уполномоченным органом и территориальным исполнительным органом государственной власти Свердловской области в сфере социальной защиты населения об электронном документообороте с использованием усиленной квалифицированной электронной подписи и телекоммуникационных каналов связи направление списков в бумажном варианте не требуется.</w:t>
      </w:r>
    </w:p>
    <w:p w:rsidR="001D79E6" w:rsidRDefault="001D79E6">
      <w:pPr>
        <w:pStyle w:val="ConsPlusNormal"/>
        <w:jc w:val="both"/>
      </w:pPr>
      <w:r>
        <w:t xml:space="preserve">(в ред. </w:t>
      </w:r>
      <w:hyperlink r:id="rId171">
        <w:r>
          <w:rPr>
            <w:color w:val="0000FF"/>
          </w:rPr>
          <w:t>Постановления</w:t>
        </w:r>
      </w:hyperlink>
      <w:r>
        <w:t xml:space="preserve"> Правительства Свердловской области от 13.09.2018 N 599-ПП)</w:t>
      </w:r>
    </w:p>
    <w:p w:rsidR="001D79E6" w:rsidRDefault="001D79E6">
      <w:pPr>
        <w:pStyle w:val="ConsPlusNormal"/>
        <w:spacing w:before="220"/>
        <w:ind w:firstLine="540"/>
        <w:jc w:val="both"/>
      </w:pPr>
      <w:r>
        <w:t>Территориальные исполнительные органы государственной власти Свердловской области в сфере социальной защиты населения ежеквартально, не позднее 5 числа месяца, следующего за отчетным периодом, представляют в Министерство социальной политики Свердловской области в электронном виде списки, представленные уполномоченным органом.</w:t>
      </w:r>
    </w:p>
    <w:p w:rsidR="001D79E6" w:rsidRDefault="001D79E6">
      <w:pPr>
        <w:pStyle w:val="ConsPlusNormal"/>
        <w:jc w:val="both"/>
      </w:pPr>
      <w:r>
        <w:t xml:space="preserve">(в ред. Постановлений Правительства Свердловской области от 13.09.2018 </w:t>
      </w:r>
      <w:hyperlink r:id="rId172">
        <w:r>
          <w:rPr>
            <w:color w:val="0000FF"/>
          </w:rPr>
          <w:t>N 599-ПП</w:t>
        </w:r>
      </w:hyperlink>
      <w:r>
        <w:t xml:space="preserve">, от 05.12.2024 </w:t>
      </w:r>
      <w:hyperlink r:id="rId173">
        <w:r>
          <w:rPr>
            <w:color w:val="0000FF"/>
          </w:rPr>
          <w:t>N 867-ПП</w:t>
        </w:r>
      </w:hyperlink>
      <w:r>
        <w:t>)</w:t>
      </w:r>
    </w:p>
    <w:p w:rsidR="001D79E6" w:rsidRDefault="001D79E6">
      <w:pPr>
        <w:pStyle w:val="ConsPlusNormal"/>
        <w:spacing w:before="220"/>
        <w:ind w:firstLine="540"/>
        <w:jc w:val="both"/>
      </w:pPr>
      <w:r>
        <w:t>Министерство социальной политики Свердловской области направляет в Министерство труда и социальной защиты Российской Федерации список граждан, которым предоставлены меры социальной поддержки по оплате жилищно-коммунальных услуг, по форме и в сроки, установленные федеральным законодательством.</w:t>
      </w:r>
    </w:p>
    <w:p w:rsidR="001D79E6" w:rsidRDefault="001D79E6">
      <w:pPr>
        <w:pStyle w:val="ConsPlusNormal"/>
        <w:jc w:val="both"/>
      </w:pPr>
      <w:r>
        <w:t xml:space="preserve">(п. 20-1 введен </w:t>
      </w:r>
      <w:hyperlink r:id="rId174">
        <w:r>
          <w:rPr>
            <w:color w:val="0000FF"/>
          </w:rPr>
          <w:t>Постановлением</w:t>
        </w:r>
      </w:hyperlink>
      <w:r>
        <w:t xml:space="preserve"> Правительства Свердловской области от 06.03.2015 N 138-ПП)</w:t>
      </w:r>
    </w:p>
    <w:p w:rsidR="001D79E6" w:rsidRDefault="001D79E6">
      <w:pPr>
        <w:pStyle w:val="ConsPlusNormal"/>
        <w:jc w:val="both"/>
      </w:pPr>
    </w:p>
    <w:p w:rsidR="001D79E6" w:rsidRDefault="001D79E6">
      <w:pPr>
        <w:pStyle w:val="ConsPlusTitle"/>
        <w:jc w:val="center"/>
        <w:outlineLvl w:val="1"/>
      </w:pPr>
      <w:r>
        <w:t>Глава 4. ПОРЯДОК ИСЧИСЛЕНИЯ И</w:t>
      </w:r>
    </w:p>
    <w:p w:rsidR="001D79E6" w:rsidRDefault="001D79E6">
      <w:pPr>
        <w:pStyle w:val="ConsPlusTitle"/>
        <w:jc w:val="center"/>
      </w:pPr>
      <w:r>
        <w:t>ПЕРЕРАСЧЕТА РАЗМЕРА КОМПЕНСАЦИИ РАСХОДОВ</w:t>
      </w:r>
    </w:p>
    <w:p w:rsidR="001D79E6" w:rsidRDefault="001D79E6">
      <w:pPr>
        <w:pStyle w:val="ConsPlusNormal"/>
        <w:jc w:val="both"/>
      </w:pPr>
    </w:p>
    <w:p w:rsidR="001D79E6" w:rsidRDefault="001D79E6">
      <w:pPr>
        <w:pStyle w:val="ConsPlusNormal"/>
        <w:ind w:firstLine="540"/>
        <w:jc w:val="both"/>
      </w:pPr>
      <w:r>
        <w:t>21. При определении размера компенсации расходов гражданам, оплачивающим коммунальные услуги без приборов учета, размер компенсации расходов определяется исходя из норм площади и нормативов потребления коммунальных услуг, установленных действующим законодательством (далее - нормы и нормативы).</w:t>
      </w:r>
    </w:p>
    <w:p w:rsidR="001D79E6" w:rsidRDefault="001D79E6">
      <w:pPr>
        <w:pStyle w:val="ConsPlusNormal"/>
        <w:spacing w:before="220"/>
        <w:ind w:firstLine="540"/>
        <w:jc w:val="both"/>
      </w:pPr>
      <w:r>
        <w:t>При определении размера компенсации расходов в части оплаты коммунальных услуг гражданам, оплачивающим коммунальные услуги по показаниям приборов учета, нормы и нормативы применяются в случае, если фактические показания приборов учета выше норм и нормативов.</w:t>
      </w:r>
    </w:p>
    <w:p w:rsidR="001D79E6" w:rsidRDefault="001D79E6">
      <w:pPr>
        <w:pStyle w:val="ConsPlusNormal"/>
        <w:spacing w:before="220"/>
        <w:ind w:firstLine="540"/>
        <w:jc w:val="both"/>
      </w:pPr>
      <w:r>
        <w:t>При определении размера компенсации расходов в части оплаты жилого помещения размер компенсации расходов определяется исходя из норм и нормативов.</w:t>
      </w:r>
    </w:p>
    <w:p w:rsidR="001D79E6" w:rsidRDefault="001D79E6">
      <w:pPr>
        <w:pStyle w:val="ConsPlusNormal"/>
        <w:spacing w:before="220"/>
        <w:ind w:firstLine="540"/>
        <w:jc w:val="both"/>
      </w:pPr>
      <w:r>
        <w:t>22. Расчет размера компенсации расходов в части оплаты твердого топлива производится с учетом предельных розничных цен, утвержденных Региональной энергетической комиссией Свердловской области, на топливо печное бытовое за складочный кубический метр дров лиственных и хвойных пород нестандартных.</w:t>
      </w:r>
    </w:p>
    <w:p w:rsidR="001D79E6" w:rsidRDefault="001D79E6">
      <w:pPr>
        <w:pStyle w:val="ConsPlusNormal"/>
        <w:spacing w:before="220"/>
        <w:ind w:firstLine="540"/>
        <w:jc w:val="both"/>
      </w:pPr>
      <w:r>
        <w:t>При расчете размера компенсации расходов в части оплаты твердого топлива менее чем на один год расчет производится исходя из 1/12 суммы компенсации расходов, рассчитанной за каждый месяц срока регистрации по месту жительства (пребывания).</w:t>
      </w:r>
    </w:p>
    <w:p w:rsidR="001D79E6" w:rsidRDefault="001D79E6">
      <w:pPr>
        <w:pStyle w:val="ConsPlusNormal"/>
        <w:spacing w:before="220"/>
        <w:ind w:firstLine="540"/>
        <w:jc w:val="both"/>
      </w:pPr>
      <w:r>
        <w:lastRenderedPageBreak/>
        <w:t>Расчет размера компенсации расходов в части оплаты баллонного газа производится исходя из 1/12 его годовой стоимости, определенной в пределах норм и нормативов.</w:t>
      </w:r>
    </w:p>
    <w:p w:rsidR="001D79E6" w:rsidRDefault="001D79E6">
      <w:pPr>
        <w:pStyle w:val="ConsPlusNormal"/>
        <w:spacing w:before="220"/>
        <w:ind w:firstLine="540"/>
        <w:jc w:val="both"/>
      </w:pPr>
      <w:bookmarkStart w:id="10" w:name="P231"/>
      <w:bookmarkEnd w:id="10"/>
      <w:r>
        <w:t>22-1. Расчет размера компенсации расходов уполномоченным органом производится ежемесячно на основании информации, полученной из государственной информационной системы жилищно-коммунального хозяйства, содержащей сведения о размере фактически начисленной платы за жилое помещение и коммунальные услуги и об отсутствии подтвержденной вступившим в законную силу судебным актом непогашенной задолженности по оплате жилого помещения и коммунальных услуг.</w:t>
      </w:r>
    </w:p>
    <w:p w:rsidR="001D79E6" w:rsidRDefault="001D79E6">
      <w:pPr>
        <w:pStyle w:val="ConsPlusNormal"/>
        <w:spacing w:before="220"/>
        <w:ind w:firstLine="540"/>
        <w:jc w:val="both"/>
      </w:pPr>
      <w:r>
        <w:t>В случае отсутствия в государственной информационной системе жилищно-коммунального хозяйства информации, содержащей сведения о размере фактически начисленной платы за жилое помещение и коммунальные услуги, необходимой для расчета компенсации расходов, уполномоченный орган получает указанную информацию в органах и организациях различных форм собственности.</w:t>
      </w:r>
    </w:p>
    <w:p w:rsidR="001D79E6" w:rsidRDefault="001D79E6">
      <w:pPr>
        <w:pStyle w:val="ConsPlusNormal"/>
        <w:spacing w:before="220"/>
        <w:ind w:firstLine="540"/>
        <w:jc w:val="both"/>
      </w:pPr>
      <w:r>
        <w:t>В случае отсутствия информации, содержащей сведения о размере фактически начисленной платы за жилое помещение и коммунальные услуги, в органах и организациях различных форм собственности выплата компенсации расходов производится в размере компенсации расходов за предыдущий месяц.</w:t>
      </w:r>
    </w:p>
    <w:p w:rsidR="001D79E6" w:rsidRDefault="001D79E6">
      <w:pPr>
        <w:pStyle w:val="ConsPlusNormal"/>
        <w:jc w:val="both"/>
      </w:pPr>
      <w:r>
        <w:t xml:space="preserve">(п. 22-1 в ред. </w:t>
      </w:r>
      <w:hyperlink r:id="rId175">
        <w:r>
          <w:rPr>
            <w:color w:val="0000FF"/>
          </w:rPr>
          <w:t>Постановления</w:t>
        </w:r>
      </w:hyperlink>
      <w:r>
        <w:t xml:space="preserve"> Правительства Свердловской области от 28.03.2024 N 196-ПП)</w:t>
      </w:r>
    </w:p>
    <w:p w:rsidR="001D79E6" w:rsidRDefault="001D79E6">
      <w:pPr>
        <w:pStyle w:val="ConsPlusNormal"/>
        <w:spacing w:before="220"/>
        <w:ind w:firstLine="540"/>
        <w:jc w:val="both"/>
      </w:pPr>
      <w:r>
        <w:t>23. Если в семье проживают несколько лиц, имеющих право на меру социальной поддержки по компенсации расходов на оплату жилого помещения и коммунальных услуг, и один из них имеет право на указанную меру социальной поддержки с учетом всех членов семьи, проживающих с ним, то размер компенсации расходов этому члену семьи определяется за вычетом размеров компенсаций расходов, предоставленных индивидуально другим членам семьи, имеющим право на меру социальной поддержки по компенсации расходов на оплату жилого помещения и коммунальных услуг.</w:t>
      </w:r>
    </w:p>
    <w:p w:rsidR="001D79E6" w:rsidRDefault="001D79E6">
      <w:pPr>
        <w:pStyle w:val="ConsPlusNormal"/>
        <w:jc w:val="both"/>
      </w:pPr>
      <w:r>
        <w:t xml:space="preserve">(в ред. Постановлений Правительства Свердловской области от 27.11.2020 </w:t>
      </w:r>
      <w:hyperlink r:id="rId176">
        <w:r>
          <w:rPr>
            <w:color w:val="0000FF"/>
          </w:rPr>
          <w:t>N 875-ПП</w:t>
        </w:r>
      </w:hyperlink>
      <w:r>
        <w:t xml:space="preserve">, от 28.03.2024 </w:t>
      </w:r>
      <w:hyperlink r:id="rId177">
        <w:r>
          <w:rPr>
            <w:color w:val="0000FF"/>
          </w:rPr>
          <w:t>N 196-ПП</w:t>
        </w:r>
      </w:hyperlink>
      <w:r>
        <w:t>)</w:t>
      </w:r>
    </w:p>
    <w:p w:rsidR="001D79E6" w:rsidRDefault="001D79E6">
      <w:pPr>
        <w:pStyle w:val="ConsPlusNormal"/>
        <w:spacing w:before="220"/>
        <w:ind w:firstLine="540"/>
        <w:jc w:val="both"/>
      </w:pPr>
      <w:r>
        <w:t>24. Основаниями для перерасчета размера компенсации расходов являются:</w:t>
      </w:r>
    </w:p>
    <w:p w:rsidR="001D79E6" w:rsidRDefault="001D79E6">
      <w:pPr>
        <w:pStyle w:val="ConsPlusNormal"/>
        <w:spacing w:before="220"/>
        <w:ind w:firstLine="540"/>
        <w:jc w:val="both"/>
      </w:pPr>
      <w:bookmarkStart w:id="11" w:name="P238"/>
      <w:bookmarkEnd w:id="11"/>
      <w:r>
        <w:t>1) изменение основания для предоставления компенсации расходов;</w:t>
      </w:r>
    </w:p>
    <w:p w:rsidR="001D79E6" w:rsidRDefault="001D79E6">
      <w:pPr>
        <w:pStyle w:val="ConsPlusNormal"/>
        <w:jc w:val="both"/>
      </w:pPr>
      <w:r>
        <w:t xml:space="preserve">(в ред. </w:t>
      </w:r>
      <w:hyperlink r:id="rId178">
        <w:r>
          <w:rPr>
            <w:color w:val="0000FF"/>
          </w:rPr>
          <w:t>Постановления</w:t>
        </w:r>
      </w:hyperlink>
      <w:r>
        <w:t xml:space="preserve"> Правительства Свердловской области от 28.03.2024 N 196-ПП)</w:t>
      </w:r>
    </w:p>
    <w:p w:rsidR="001D79E6" w:rsidRDefault="001D79E6">
      <w:pPr>
        <w:pStyle w:val="ConsPlusNormal"/>
        <w:spacing w:before="220"/>
        <w:ind w:firstLine="540"/>
        <w:jc w:val="both"/>
      </w:pPr>
      <w:r>
        <w:t>2) изменение состава семьи получателя компенсации расходов;</w:t>
      </w:r>
    </w:p>
    <w:p w:rsidR="001D79E6" w:rsidRDefault="001D79E6">
      <w:pPr>
        <w:pStyle w:val="ConsPlusNormal"/>
        <w:spacing w:before="220"/>
        <w:ind w:firstLine="540"/>
        <w:jc w:val="both"/>
      </w:pPr>
      <w:bookmarkStart w:id="12" w:name="P241"/>
      <w:bookmarkEnd w:id="12"/>
      <w:r>
        <w:t>3) изменение объема предоставленных коммунальных услуг;</w:t>
      </w:r>
    </w:p>
    <w:p w:rsidR="001D79E6" w:rsidRDefault="001D79E6">
      <w:pPr>
        <w:pStyle w:val="ConsPlusNormal"/>
        <w:spacing w:before="220"/>
        <w:ind w:firstLine="540"/>
        <w:jc w:val="both"/>
      </w:pPr>
      <w:bookmarkStart w:id="13" w:name="P242"/>
      <w:bookmarkEnd w:id="13"/>
      <w:r>
        <w:t>4) изменение тарифов на коммунальные услуги и изменение платы за жилое помещение;</w:t>
      </w:r>
    </w:p>
    <w:p w:rsidR="001D79E6" w:rsidRDefault="001D79E6">
      <w:pPr>
        <w:pStyle w:val="ConsPlusNormal"/>
        <w:spacing w:before="220"/>
        <w:ind w:firstLine="540"/>
        <w:jc w:val="both"/>
      </w:pPr>
      <w:bookmarkStart w:id="14" w:name="P243"/>
      <w:bookmarkEnd w:id="14"/>
      <w:r>
        <w:t>5) изменение норм и нормативов;</w:t>
      </w:r>
    </w:p>
    <w:p w:rsidR="001D79E6" w:rsidRDefault="001D79E6">
      <w:pPr>
        <w:pStyle w:val="ConsPlusNormal"/>
        <w:spacing w:before="220"/>
        <w:ind w:firstLine="540"/>
        <w:jc w:val="both"/>
      </w:pPr>
      <w:bookmarkStart w:id="15" w:name="P244"/>
      <w:bookmarkEnd w:id="15"/>
      <w:r>
        <w:t>6) превышение фактических расходов граждан на оплату твердого топлива, используемого для печного отопления, а именно приобретения твердого топлива и транспортных услуг для его доставки, над полученным размером компенсации расходов на оплату твердого топлива и его доставку;</w:t>
      </w:r>
    </w:p>
    <w:p w:rsidR="001D79E6" w:rsidRDefault="001D79E6">
      <w:pPr>
        <w:pStyle w:val="ConsPlusNormal"/>
        <w:spacing w:before="220"/>
        <w:ind w:firstLine="540"/>
        <w:jc w:val="both"/>
      </w:pPr>
      <w:bookmarkStart w:id="16" w:name="P245"/>
      <w:bookmarkEnd w:id="16"/>
      <w:r>
        <w:t xml:space="preserve">7) получение уполномоченным органом информации о размере фактически начисленной платы за жилое помещение и коммунальные услуги в случае выплаты компенсации расходов в соответствии с </w:t>
      </w:r>
      <w:hyperlink w:anchor="P231">
        <w:r>
          <w:rPr>
            <w:color w:val="0000FF"/>
          </w:rPr>
          <w:t>частью третьей пункта 22-1</w:t>
        </w:r>
      </w:hyperlink>
      <w:r>
        <w:t xml:space="preserve"> настоящего порядка.</w:t>
      </w:r>
    </w:p>
    <w:p w:rsidR="001D79E6" w:rsidRDefault="001D79E6">
      <w:pPr>
        <w:pStyle w:val="ConsPlusNormal"/>
        <w:jc w:val="both"/>
      </w:pPr>
      <w:r>
        <w:t xml:space="preserve">(подп. 7 введен </w:t>
      </w:r>
      <w:hyperlink r:id="rId179">
        <w:r>
          <w:rPr>
            <w:color w:val="0000FF"/>
          </w:rPr>
          <w:t>Постановлением</w:t>
        </w:r>
      </w:hyperlink>
      <w:r>
        <w:t xml:space="preserve"> Правительства Свердловской области от 05.08.2021 N 476-ПП)</w:t>
      </w:r>
    </w:p>
    <w:p w:rsidR="001D79E6" w:rsidRDefault="001D79E6">
      <w:pPr>
        <w:pStyle w:val="ConsPlusNormal"/>
        <w:spacing w:before="220"/>
        <w:ind w:firstLine="540"/>
        <w:jc w:val="both"/>
      </w:pPr>
      <w:r>
        <w:lastRenderedPageBreak/>
        <w:t xml:space="preserve">25. Перерасчет размера компенсации расходов по основаниям, указанным в </w:t>
      </w:r>
      <w:hyperlink w:anchor="P238">
        <w:r>
          <w:rPr>
            <w:color w:val="0000FF"/>
          </w:rPr>
          <w:t>подпунктах 1</w:t>
        </w:r>
      </w:hyperlink>
      <w:r>
        <w:t xml:space="preserve"> - </w:t>
      </w:r>
      <w:hyperlink w:anchor="P241">
        <w:r>
          <w:rPr>
            <w:color w:val="0000FF"/>
          </w:rPr>
          <w:t>3</w:t>
        </w:r>
      </w:hyperlink>
      <w:r>
        <w:t xml:space="preserve"> и </w:t>
      </w:r>
      <w:hyperlink w:anchor="P244">
        <w:r>
          <w:rPr>
            <w:color w:val="0000FF"/>
          </w:rPr>
          <w:t>6 пункта 24</w:t>
        </w:r>
      </w:hyperlink>
      <w:r>
        <w:t xml:space="preserve"> настоящего порядка, производится с месяца, следующего за месяцем их наступления.</w:t>
      </w:r>
    </w:p>
    <w:p w:rsidR="001D79E6" w:rsidRDefault="001D79E6">
      <w:pPr>
        <w:pStyle w:val="ConsPlusNormal"/>
        <w:spacing w:before="220"/>
        <w:ind w:firstLine="540"/>
        <w:jc w:val="both"/>
      </w:pPr>
      <w:r>
        <w:t xml:space="preserve">Перерасчет размера компенсации расходов по основаниям, указанным в </w:t>
      </w:r>
      <w:hyperlink w:anchor="P242">
        <w:r>
          <w:rPr>
            <w:color w:val="0000FF"/>
          </w:rPr>
          <w:t>подпунктах 4</w:t>
        </w:r>
      </w:hyperlink>
      <w:r>
        <w:t xml:space="preserve"> и </w:t>
      </w:r>
      <w:hyperlink w:anchor="P243">
        <w:r>
          <w:rPr>
            <w:color w:val="0000FF"/>
          </w:rPr>
          <w:t>5 пункта 24</w:t>
        </w:r>
      </w:hyperlink>
      <w:r>
        <w:t xml:space="preserve"> настоящего порядка, производится с месяца, в котором произошли соответствующие изменения.</w:t>
      </w:r>
    </w:p>
    <w:p w:rsidR="001D79E6" w:rsidRDefault="001D79E6">
      <w:pPr>
        <w:pStyle w:val="ConsPlusNormal"/>
        <w:spacing w:before="220"/>
        <w:ind w:firstLine="540"/>
        <w:jc w:val="both"/>
      </w:pPr>
      <w:r>
        <w:t xml:space="preserve">Перерасчет размера компенсации расходов по основанию, указанному в </w:t>
      </w:r>
      <w:hyperlink w:anchor="P245">
        <w:r>
          <w:rPr>
            <w:color w:val="0000FF"/>
          </w:rPr>
          <w:t>подпункте 7 пункта 24</w:t>
        </w:r>
      </w:hyperlink>
      <w:r>
        <w:t xml:space="preserve"> настоящего порядка, производится с месяца, в котором выплата компенсации расходов произведена в размере компенсации расходов за предыдущий месяц.</w:t>
      </w:r>
    </w:p>
    <w:p w:rsidR="001D79E6" w:rsidRDefault="001D79E6">
      <w:pPr>
        <w:pStyle w:val="ConsPlusNormal"/>
        <w:jc w:val="both"/>
      </w:pPr>
      <w:r>
        <w:t xml:space="preserve">(п. 25 в ред. </w:t>
      </w:r>
      <w:hyperlink r:id="rId180">
        <w:r>
          <w:rPr>
            <w:color w:val="0000FF"/>
          </w:rPr>
          <w:t>Постановления</w:t>
        </w:r>
      </w:hyperlink>
      <w:r>
        <w:t xml:space="preserve"> Правительства Свердловской области от 05.08.2021 N 476-ПП)</w:t>
      </w:r>
    </w:p>
    <w:p w:rsidR="001D79E6" w:rsidRDefault="001D79E6">
      <w:pPr>
        <w:pStyle w:val="ConsPlusNormal"/>
        <w:spacing w:before="220"/>
        <w:ind w:firstLine="540"/>
        <w:jc w:val="both"/>
      </w:pPr>
      <w:bookmarkStart w:id="17" w:name="P251"/>
      <w:bookmarkEnd w:id="17"/>
      <w:r>
        <w:t>26. В случае неполучения компенсации расходов в течение шести месяцев подряд выплата компенсации расходов приостанавливается на шесть месяцев начиная с месяца, следующего за месяцем, в котором истек указанный срок.</w:t>
      </w:r>
    </w:p>
    <w:p w:rsidR="001D79E6" w:rsidRDefault="001D79E6">
      <w:pPr>
        <w:pStyle w:val="ConsPlusNormal"/>
        <w:jc w:val="both"/>
      </w:pPr>
      <w:r>
        <w:t xml:space="preserve">(п. 26 в ред. </w:t>
      </w:r>
      <w:hyperlink r:id="rId181">
        <w:r>
          <w:rPr>
            <w:color w:val="0000FF"/>
          </w:rPr>
          <w:t>Постановления</w:t>
        </w:r>
      </w:hyperlink>
      <w:r>
        <w:t xml:space="preserve"> Правительства Свердловской области от 16.12.2021 N 922-ПП)</w:t>
      </w:r>
    </w:p>
    <w:p w:rsidR="001D79E6" w:rsidRDefault="001D79E6">
      <w:pPr>
        <w:pStyle w:val="ConsPlusNormal"/>
        <w:spacing w:before="220"/>
        <w:ind w:firstLine="540"/>
        <w:jc w:val="both"/>
      </w:pPr>
      <w:r>
        <w:t xml:space="preserve">27. В случае приостановления выплаты компенсации расходов по основанию, указанному в </w:t>
      </w:r>
      <w:hyperlink w:anchor="P251">
        <w:r>
          <w:rPr>
            <w:color w:val="0000FF"/>
          </w:rPr>
          <w:t>пункте 26</w:t>
        </w:r>
      </w:hyperlink>
      <w:r>
        <w:t xml:space="preserve"> настоящего порядка, возобновление выплаты компенсации расходов производится на основании заявления лица, которому она предоставлена, о возобновлении выплаты компенсации расходов с месяца, следующего за месяцем, в котором подано соответствующее заявление. Суммы неполученной компенсации расходов выплачиваются за все время, в течение которого ее выплата была приостановлена.</w:t>
      </w:r>
    </w:p>
    <w:p w:rsidR="001D79E6" w:rsidRDefault="001D79E6">
      <w:pPr>
        <w:pStyle w:val="ConsPlusNormal"/>
        <w:jc w:val="both"/>
      </w:pPr>
      <w:r>
        <w:t xml:space="preserve">(в ред. Постановлений Правительства Свердловской области от 16.12.2021 </w:t>
      </w:r>
      <w:hyperlink r:id="rId182">
        <w:r>
          <w:rPr>
            <w:color w:val="0000FF"/>
          </w:rPr>
          <w:t>N 922-ПП</w:t>
        </w:r>
      </w:hyperlink>
      <w:r>
        <w:t xml:space="preserve">, от 28.03.2024 </w:t>
      </w:r>
      <w:hyperlink r:id="rId183">
        <w:r>
          <w:rPr>
            <w:color w:val="0000FF"/>
          </w:rPr>
          <w:t>N 196-ПП</w:t>
        </w:r>
      </w:hyperlink>
      <w:r>
        <w:t>)</w:t>
      </w:r>
    </w:p>
    <w:p w:rsidR="001D79E6" w:rsidRDefault="001D79E6">
      <w:pPr>
        <w:pStyle w:val="ConsPlusNormal"/>
        <w:spacing w:before="220"/>
        <w:ind w:firstLine="540"/>
        <w:jc w:val="both"/>
      </w:pPr>
      <w:r>
        <w:t>28. Выплата компенсации расходов прекращается при наступлении следующих обстоятельств:</w:t>
      </w:r>
    </w:p>
    <w:p w:rsidR="001D79E6" w:rsidRDefault="001D79E6">
      <w:pPr>
        <w:pStyle w:val="ConsPlusNormal"/>
        <w:spacing w:before="220"/>
        <w:ind w:firstLine="540"/>
        <w:jc w:val="both"/>
      </w:pPr>
      <w:bookmarkStart w:id="18" w:name="P256"/>
      <w:bookmarkEnd w:id="18"/>
      <w:r>
        <w:t>1) перемена места жительства (пребывания) получателя компенсации расходов, в том числе в связи с выездом на постоянное место жительства за пределы Свердловской области;</w:t>
      </w:r>
    </w:p>
    <w:p w:rsidR="001D79E6" w:rsidRDefault="001D79E6">
      <w:pPr>
        <w:pStyle w:val="ConsPlusNormal"/>
        <w:spacing w:before="220"/>
        <w:ind w:firstLine="540"/>
        <w:jc w:val="both"/>
      </w:pPr>
      <w:r>
        <w:t>2) утрата гражданином права на получение меры социальной поддержки по компенсации расходов на оплату жилого помещения и коммунальных услуг;</w:t>
      </w:r>
    </w:p>
    <w:p w:rsidR="001D79E6" w:rsidRDefault="001D79E6">
      <w:pPr>
        <w:pStyle w:val="ConsPlusNormal"/>
        <w:spacing w:before="220"/>
        <w:ind w:firstLine="540"/>
        <w:jc w:val="both"/>
      </w:pPr>
      <w:r>
        <w:t>3) смерть получателя компенсации расходов, а также признание его в установленном порядке умершим или безвестно отсутствующим;</w:t>
      </w:r>
    </w:p>
    <w:p w:rsidR="001D79E6" w:rsidRDefault="001D79E6">
      <w:pPr>
        <w:pStyle w:val="ConsPlusNormal"/>
        <w:spacing w:before="220"/>
        <w:ind w:firstLine="540"/>
        <w:jc w:val="both"/>
      </w:pPr>
      <w:bookmarkStart w:id="19" w:name="P259"/>
      <w:bookmarkEnd w:id="19"/>
      <w:r>
        <w:t xml:space="preserve">4) истечение шести месяцев со дня приостановления выплаты компенсации расходов в соответствии с </w:t>
      </w:r>
      <w:hyperlink w:anchor="P251">
        <w:r>
          <w:rPr>
            <w:color w:val="0000FF"/>
          </w:rPr>
          <w:t>пунктом 26</w:t>
        </w:r>
      </w:hyperlink>
      <w:r>
        <w:t xml:space="preserve"> настоящего порядка;</w:t>
      </w:r>
    </w:p>
    <w:p w:rsidR="001D79E6" w:rsidRDefault="001D79E6">
      <w:pPr>
        <w:pStyle w:val="ConsPlusNormal"/>
        <w:spacing w:before="220"/>
        <w:ind w:firstLine="540"/>
        <w:jc w:val="both"/>
      </w:pPr>
      <w:bookmarkStart w:id="20" w:name="P260"/>
      <w:bookmarkEnd w:id="20"/>
      <w:r>
        <w:t>5) наличие у получателя компенсации расходов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w:t>
      </w:r>
    </w:p>
    <w:p w:rsidR="001D79E6" w:rsidRDefault="001D79E6">
      <w:pPr>
        <w:pStyle w:val="ConsPlusNormal"/>
        <w:spacing w:before="220"/>
        <w:ind w:firstLine="540"/>
        <w:jc w:val="both"/>
      </w:pPr>
      <w:r>
        <w:t xml:space="preserve">Прекращение выплаты компенсации расходов в соответствии с </w:t>
      </w:r>
      <w:hyperlink w:anchor="P256">
        <w:r>
          <w:rPr>
            <w:color w:val="0000FF"/>
          </w:rPr>
          <w:t>подпунктами 1</w:t>
        </w:r>
      </w:hyperlink>
      <w:r>
        <w:t xml:space="preserve"> - </w:t>
      </w:r>
      <w:hyperlink w:anchor="P259">
        <w:r>
          <w:rPr>
            <w:color w:val="0000FF"/>
          </w:rPr>
          <w:t>4 части первой</w:t>
        </w:r>
      </w:hyperlink>
      <w:r>
        <w:t xml:space="preserve"> настоящего пункта осуществляется с месяца, следующего за месяцем, в котором наступили соответствующие обстоятельства.</w:t>
      </w:r>
    </w:p>
    <w:p w:rsidR="001D79E6" w:rsidRDefault="001D79E6">
      <w:pPr>
        <w:pStyle w:val="ConsPlusNormal"/>
        <w:spacing w:before="220"/>
        <w:ind w:firstLine="540"/>
        <w:jc w:val="both"/>
      </w:pPr>
      <w:r>
        <w:t xml:space="preserve">Прекращение выплаты компенсации расходов в соответствии с </w:t>
      </w:r>
      <w:hyperlink w:anchor="P260">
        <w:r>
          <w:rPr>
            <w:color w:val="0000FF"/>
          </w:rPr>
          <w:t>подпунктом 5 части первой</w:t>
        </w:r>
      </w:hyperlink>
      <w:r>
        <w:t xml:space="preserve"> настоящего пункта осуществляется с месяца, следующего за месяцем получения уполномоченным органом информации о наличии у получателя компенсации расходов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 О прекращении выплаты компенсации расходов </w:t>
      </w:r>
      <w:r>
        <w:lastRenderedPageBreak/>
        <w:t xml:space="preserve">получателю компенсации расходов направляется </w:t>
      </w:r>
      <w:hyperlink w:anchor="P410">
        <w:r>
          <w:rPr>
            <w:color w:val="0000FF"/>
          </w:rPr>
          <w:t>уведомление</w:t>
        </w:r>
      </w:hyperlink>
      <w:r>
        <w:t xml:space="preserve"> по форме согласно приложению N 3 к настоящему порядку.</w:t>
      </w:r>
    </w:p>
    <w:p w:rsidR="001D79E6" w:rsidRDefault="001D79E6">
      <w:pPr>
        <w:pStyle w:val="ConsPlusNormal"/>
        <w:jc w:val="both"/>
      </w:pPr>
      <w:r>
        <w:t xml:space="preserve">(п. 28 в ред. </w:t>
      </w:r>
      <w:hyperlink r:id="rId184">
        <w:r>
          <w:rPr>
            <w:color w:val="0000FF"/>
          </w:rPr>
          <w:t>Постановления</w:t>
        </w:r>
      </w:hyperlink>
      <w:r>
        <w:t xml:space="preserve"> Правительства Свердловской области от 16.12.2021 N 922-ПП)</w:t>
      </w:r>
    </w:p>
    <w:p w:rsidR="001D79E6" w:rsidRDefault="001D79E6">
      <w:pPr>
        <w:pStyle w:val="ConsPlusNormal"/>
        <w:spacing w:before="220"/>
        <w:ind w:firstLine="540"/>
        <w:jc w:val="both"/>
      </w:pPr>
      <w:r>
        <w:t xml:space="preserve">28-1. Предоставление компенсации расходов лицу, выплата компенсации расходов которому была прекращена при наступлении обстоятельств, указанных в </w:t>
      </w:r>
      <w:hyperlink w:anchor="P259">
        <w:r>
          <w:rPr>
            <w:color w:val="0000FF"/>
          </w:rPr>
          <w:t>подпунктах 4</w:t>
        </w:r>
      </w:hyperlink>
      <w:r>
        <w:t xml:space="preserve"> и </w:t>
      </w:r>
      <w:hyperlink w:anchor="P260">
        <w:r>
          <w:rPr>
            <w:color w:val="0000FF"/>
          </w:rPr>
          <w:t>5 части первой пункта 28</w:t>
        </w:r>
      </w:hyperlink>
      <w:r>
        <w:t xml:space="preserve"> настоящего порядка, при наличии у него права на компенсацию расходов осуществляется в соответствии с </w:t>
      </w:r>
      <w:hyperlink w:anchor="P195">
        <w:r>
          <w:rPr>
            <w:color w:val="0000FF"/>
          </w:rPr>
          <w:t>пунктом 15</w:t>
        </w:r>
      </w:hyperlink>
      <w:r>
        <w:t xml:space="preserve"> настоящего порядка.</w:t>
      </w:r>
    </w:p>
    <w:p w:rsidR="001D79E6" w:rsidRDefault="001D79E6">
      <w:pPr>
        <w:pStyle w:val="ConsPlusNormal"/>
        <w:jc w:val="both"/>
      </w:pPr>
      <w:r>
        <w:t xml:space="preserve">(п. 28-1 введен </w:t>
      </w:r>
      <w:hyperlink r:id="rId185">
        <w:r>
          <w:rPr>
            <w:color w:val="0000FF"/>
          </w:rPr>
          <w:t>Постановлением</w:t>
        </w:r>
      </w:hyperlink>
      <w:r>
        <w:t xml:space="preserve"> Правительства Свердловской области от 27.11.2020 N 875-ПП; в ред. Постановлений Правительства Свердловской области от 30.12.2020 </w:t>
      </w:r>
      <w:hyperlink r:id="rId186">
        <w:r>
          <w:rPr>
            <w:color w:val="0000FF"/>
          </w:rPr>
          <w:t>N 1015-ПП</w:t>
        </w:r>
      </w:hyperlink>
      <w:r>
        <w:t xml:space="preserve">, от 05.08.2021 </w:t>
      </w:r>
      <w:hyperlink r:id="rId187">
        <w:r>
          <w:rPr>
            <w:color w:val="0000FF"/>
          </w:rPr>
          <w:t>N 476-ПП</w:t>
        </w:r>
      </w:hyperlink>
      <w:r>
        <w:t xml:space="preserve">, от 16.12.2021 </w:t>
      </w:r>
      <w:hyperlink r:id="rId188">
        <w:r>
          <w:rPr>
            <w:color w:val="0000FF"/>
          </w:rPr>
          <w:t>N 922-ПП</w:t>
        </w:r>
      </w:hyperlink>
      <w:r>
        <w:t xml:space="preserve">, от 28.03.2024 </w:t>
      </w:r>
      <w:hyperlink r:id="rId189">
        <w:r>
          <w:rPr>
            <w:color w:val="0000FF"/>
          </w:rPr>
          <w:t>N 196-ПП</w:t>
        </w:r>
      </w:hyperlink>
      <w:r>
        <w:t>)</w:t>
      </w:r>
    </w:p>
    <w:p w:rsidR="001D79E6" w:rsidRDefault="001D79E6">
      <w:pPr>
        <w:pStyle w:val="ConsPlusNormal"/>
        <w:spacing w:before="220"/>
        <w:ind w:firstLine="540"/>
        <w:jc w:val="both"/>
      </w:pPr>
      <w:r>
        <w:t xml:space="preserve">29. Граждане, получающие компенсации расходов, в течение четырнадцати рабочих дней со дня наступления обстоятельств, влекущих перерасчет либо прекращение выплаты компенсаций расходов, обязаны известить уполномоченный орган о наступлении этих обстоятельств лично, путем отправки </w:t>
      </w:r>
      <w:hyperlink w:anchor="P461">
        <w:r>
          <w:rPr>
            <w:color w:val="0000FF"/>
          </w:rPr>
          <w:t>заявления</w:t>
        </w:r>
      </w:hyperlink>
      <w:r>
        <w:t xml:space="preserve"> о наступлении обстоятельств, влекущих перерасчет либо прекращение выплаты компенсаций расходов на оплату жилого помещения и коммунальных услуг, по форме согласно приложению N 4 к настоящему порядку через многофункциональный центр предоставления государственных и муниципальных услуг, а также с использованием единого портала государственных и муниципальных услуг в форме электронного документа. В последнем случае заявление о наступлении обстоятельств, влекущих перерасчет либо прекращение выплаты компенсаций расходов на оплату жилого помещения и коммунальных услуг, должно быть подписано простой электронной подписью при условии, что личность заявителя установлена при личном приеме при выдаче ключа простой электронной подписи,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1D79E6" w:rsidRDefault="001D79E6">
      <w:pPr>
        <w:pStyle w:val="ConsPlusNormal"/>
        <w:jc w:val="both"/>
      </w:pPr>
      <w:r>
        <w:t xml:space="preserve">(п. 29 в ред. </w:t>
      </w:r>
      <w:hyperlink r:id="rId190">
        <w:r>
          <w:rPr>
            <w:color w:val="0000FF"/>
          </w:rPr>
          <w:t>Постановления</w:t>
        </w:r>
      </w:hyperlink>
      <w:r>
        <w:t xml:space="preserve"> Правительства Свердловской области от 28.03.2024 N 196-ПП)</w:t>
      </w:r>
    </w:p>
    <w:p w:rsidR="001D79E6" w:rsidRDefault="001D79E6">
      <w:pPr>
        <w:pStyle w:val="ConsPlusNormal"/>
        <w:spacing w:before="220"/>
        <w:ind w:firstLine="540"/>
        <w:jc w:val="both"/>
      </w:pPr>
      <w:r>
        <w:t>30. В случае, если получатель компенсации расходов в течение 14 дней не сообщил в уполномоченный орган об обстоятельствах, влекущих перерасчет размера компенсации расходов либо прекращение ее выплаты, необоснованно выплаченные суммы компенсации расходов засчитываются в счет будущей выплаты компенсации расходов.</w:t>
      </w:r>
    </w:p>
    <w:p w:rsidR="001D79E6" w:rsidRDefault="001D79E6">
      <w:pPr>
        <w:pStyle w:val="ConsPlusNormal"/>
        <w:spacing w:before="220"/>
        <w:ind w:firstLine="540"/>
        <w:jc w:val="both"/>
      </w:pPr>
      <w:r>
        <w:t xml:space="preserve">Суммы компенсации расходов, излишне выплаченные в связи с их перерасчетом по основанию, указанному в </w:t>
      </w:r>
      <w:hyperlink w:anchor="P245">
        <w:r>
          <w:rPr>
            <w:color w:val="0000FF"/>
          </w:rPr>
          <w:t>подпункте 7 пункта 24</w:t>
        </w:r>
      </w:hyperlink>
      <w:r>
        <w:t xml:space="preserve"> настоящего порядка, засчитываются в счет будущей выплаты компенсации расходов.</w:t>
      </w:r>
    </w:p>
    <w:p w:rsidR="001D79E6" w:rsidRDefault="001D79E6">
      <w:pPr>
        <w:pStyle w:val="ConsPlusNormal"/>
        <w:jc w:val="both"/>
      </w:pPr>
      <w:r>
        <w:t xml:space="preserve">(часть введена </w:t>
      </w:r>
      <w:hyperlink r:id="rId191">
        <w:r>
          <w:rPr>
            <w:color w:val="0000FF"/>
          </w:rPr>
          <w:t>Постановлением</w:t>
        </w:r>
      </w:hyperlink>
      <w:r>
        <w:t xml:space="preserve"> Правительства Свердловской области от 05.08.2021 N 476-ПП)</w:t>
      </w:r>
    </w:p>
    <w:p w:rsidR="001D79E6" w:rsidRDefault="001D79E6">
      <w:pPr>
        <w:pStyle w:val="ConsPlusNormal"/>
        <w:spacing w:before="220"/>
        <w:ind w:firstLine="540"/>
        <w:jc w:val="both"/>
      </w:pPr>
      <w:r>
        <w:t>При отсутствии права на получение компенсации расходов в последующие периоды излишне выплаченные суммы добровольно возвращаются получателем, а в случае спора взыскиваются в порядке, установленном законодательством Российской Федерации.</w:t>
      </w:r>
    </w:p>
    <w:p w:rsidR="001D79E6" w:rsidRDefault="001D79E6">
      <w:pPr>
        <w:pStyle w:val="ConsPlusNormal"/>
        <w:spacing w:before="220"/>
        <w:ind w:firstLine="540"/>
        <w:jc w:val="both"/>
      </w:pPr>
      <w:r>
        <w:t xml:space="preserve">31. Часть первая утратила силу с 1 июля 2021 года. - </w:t>
      </w:r>
      <w:hyperlink r:id="rId192">
        <w:r>
          <w:rPr>
            <w:color w:val="0000FF"/>
          </w:rPr>
          <w:t>Постановление</w:t>
        </w:r>
      </w:hyperlink>
      <w:r>
        <w:t xml:space="preserve"> Правительства Свердловской области от 30.12.2020 N 1015-ПП.</w:t>
      </w:r>
    </w:p>
    <w:p w:rsidR="001D79E6" w:rsidRDefault="001D79E6">
      <w:pPr>
        <w:pStyle w:val="ConsPlusNormal"/>
        <w:spacing w:before="220"/>
        <w:ind w:firstLine="540"/>
        <w:jc w:val="both"/>
      </w:pPr>
      <w:r>
        <w:t>Компенсации расходов, подлежащие выплате гражданам, но не выплаченные в связи с переменой места жительства (пребывания) в пределах Свердловской области, подлежат выплате с месяца, следующего за месяцем прекращения выплаты компенсации расходов по прежнему месту жительства (пребывания), но не ранее месяца регистрации по новому месту жительства (пребывания).</w:t>
      </w:r>
    </w:p>
    <w:p w:rsidR="001D79E6" w:rsidRDefault="001D79E6">
      <w:pPr>
        <w:pStyle w:val="ConsPlusNormal"/>
        <w:spacing w:before="220"/>
        <w:ind w:firstLine="540"/>
        <w:jc w:val="both"/>
      </w:pPr>
      <w:r>
        <w:t xml:space="preserve">Компенсации расходов, подлежащие выплате гражданам, но не выплаченные в связи со </w:t>
      </w:r>
      <w:r>
        <w:lastRenderedPageBreak/>
        <w:t xml:space="preserve">смертью получателя, подлежат выплате наследникам в порядке, определенном Гражданским </w:t>
      </w:r>
      <w:hyperlink r:id="rId193">
        <w:r>
          <w:rPr>
            <w:color w:val="0000FF"/>
          </w:rPr>
          <w:t>кодексом</w:t>
        </w:r>
      </w:hyperlink>
      <w:r>
        <w:t xml:space="preserve"> Российской Федерации.</w:t>
      </w:r>
    </w:p>
    <w:p w:rsidR="001D79E6" w:rsidRDefault="001D79E6">
      <w:pPr>
        <w:pStyle w:val="ConsPlusNormal"/>
        <w:jc w:val="both"/>
      </w:pPr>
      <w:r>
        <w:t xml:space="preserve">(часть вторая в ред. </w:t>
      </w:r>
      <w:hyperlink r:id="rId194">
        <w:r>
          <w:rPr>
            <w:color w:val="0000FF"/>
          </w:rPr>
          <w:t>Постановления</w:t>
        </w:r>
      </w:hyperlink>
      <w:r>
        <w:t xml:space="preserve"> Правительства Свердловской области от 28.03.2024 N 196-ПП)</w:t>
      </w:r>
    </w:p>
    <w:p w:rsidR="001D79E6" w:rsidRDefault="001D79E6">
      <w:pPr>
        <w:pStyle w:val="ConsPlusNormal"/>
        <w:spacing w:before="220"/>
        <w:ind w:firstLine="540"/>
        <w:jc w:val="both"/>
      </w:pPr>
      <w:r>
        <w:t xml:space="preserve">Часть третья утратила силу с 1 января 2022 года. - </w:t>
      </w:r>
      <w:hyperlink r:id="rId195">
        <w:r>
          <w:rPr>
            <w:color w:val="0000FF"/>
          </w:rPr>
          <w:t>Постановление</w:t>
        </w:r>
      </w:hyperlink>
      <w:r>
        <w:t xml:space="preserve"> Правительства Свердловской области от 16.12.2021 N 922-ПП.</w:t>
      </w:r>
    </w:p>
    <w:p w:rsidR="001D79E6" w:rsidRDefault="001D79E6">
      <w:pPr>
        <w:pStyle w:val="ConsPlusNormal"/>
        <w:jc w:val="both"/>
      </w:pPr>
    </w:p>
    <w:p w:rsidR="001D79E6" w:rsidRDefault="001D79E6">
      <w:pPr>
        <w:pStyle w:val="ConsPlusTitle"/>
        <w:jc w:val="center"/>
        <w:outlineLvl w:val="1"/>
      </w:pPr>
      <w:r>
        <w:t>Глава 5. ОТЧЕТНОСТЬ ОБ ОСУЩЕСТВЛЕНИИ ГОСУДАРСТВЕННОГО</w:t>
      </w:r>
    </w:p>
    <w:p w:rsidR="001D79E6" w:rsidRDefault="001D79E6">
      <w:pPr>
        <w:pStyle w:val="ConsPlusTitle"/>
        <w:jc w:val="center"/>
      </w:pPr>
      <w:r>
        <w:t>ПОЛНОМОЧИЯ ПО ПРЕДОСТАВЛЕНИЮ КОМПЕНСАЦИИ РАСХОДОВ</w:t>
      </w:r>
    </w:p>
    <w:p w:rsidR="001D79E6" w:rsidRDefault="001D79E6">
      <w:pPr>
        <w:pStyle w:val="ConsPlusNormal"/>
        <w:jc w:val="both"/>
      </w:pPr>
    </w:p>
    <w:p w:rsidR="001D79E6" w:rsidRDefault="001D79E6">
      <w:pPr>
        <w:pStyle w:val="ConsPlusNormal"/>
        <w:ind w:firstLine="540"/>
        <w:jc w:val="both"/>
      </w:pPr>
      <w:r>
        <w:t xml:space="preserve">32. Уполномоченный орган ежемесячно, до 3 числа месяца, следующего за отчетным, представляет в территориальный исполнительный орган государственной власти Свердловской области в сфере социальной защиты населения, осуществляющий деятельность на территории соответствующего муниципального образования, </w:t>
      </w:r>
      <w:hyperlink w:anchor="P566">
        <w:r>
          <w:rPr>
            <w:color w:val="0000FF"/>
          </w:rPr>
          <w:t>отчет</w:t>
        </w:r>
      </w:hyperlink>
      <w:r>
        <w:t xml:space="preserve"> о предоставлении гражданам компенсаций расходов на оплату жилого помещения и коммунальных услуг в соответствующем муниципальном образовании по форме согласно приложению N 5 к настоящему Порядку.</w:t>
      </w:r>
    </w:p>
    <w:p w:rsidR="001D79E6" w:rsidRDefault="001D79E6">
      <w:pPr>
        <w:pStyle w:val="ConsPlusNormal"/>
        <w:jc w:val="both"/>
      </w:pPr>
      <w:r>
        <w:t xml:space="preserve">(в ред. Постановлений Правительства Свердловской области от 15.07.2014 </w:t>
      </w:r>
      <w:hyperlink r:id="rId196">
        <w:r>
          <w:rPr>
            <w:color w:val="0000FF"/>
          </w:rPr>
          <w:t>N 597-ПП</w:t>
        </w:r>
      </w:hyperlink>
      <w:r>
        <w:t xml:space="preserve">, от 12.10.2017 </w:t>
      </w:r>
      <w:hyperlink r:id="rId197">
        <w:r>
          <w:rPr>
            <w:color w:val="0000FF"/>
          </w:rPr>
          <w:t>N 733-ПП</w:t>
        </w:r>
      </w:hyperlink>
      <w:r>
        <w:t>)</w:t>
      </w:r>
    </w:p>
    <w:p w:rsidR="001D79E6" w:rsidRDefault="001D79E6">
      <w:pPr>
        <w:pStyle w:val="ConsPlusNormal"/>
        <w:spacing w:before="220"/>
        <w:ind w:firstLine="540"/>
        <w:jc w:val="both"/>
      </w:pPr>
      <w:r>
        <w:t>33. Территориальный исполнительный орган государственной власти Свердловской области в сфере социальной защиты населения, осуществляющий деятельность на территории соответствующего муниципального образования, ежеквартально, до 6 числа месяца, следующего за отчетным периодом, представляет в Министерство социальной политики Свердловской области отчет о предоставлении гражданам компенсаций расходов на оплату жилого помещения и коммунальных услуг в разрезе муниципальных образований, расположенных на территории Свердловской области.</w:t>
      </w:r>
    </w:p>
    <w:p w:rsidR="001D79E6" w:rsidRDefault="001D79E6">
      <w:pPr>
        <w:pStyle w:val="ConsPlusNormal"/>
        <w:jc w:val="both"/>
      </w:pPr>
      <w:r>
        <w:t xml:space="preserve">(п. 33 в ред. </w:t>
      </w:r>
      <w:hyperlink r:id="rId198">
        <w:r>
          <w:rPr>
            <w:color w:val="0000FF"/>
          </w:rPr>
          <w:t>Постановления</w:t>
        </w:r>
      </w:hyperlink>
      <w:r>
        <w:t xml:space="preserve"> Правительства Свердловской области от 12.10.2017 N 733-ПП)</w:t>
      </w:r>
    </w:p>
    <w:p w:rsidR="001D79E6" w:rsidRDefault="001D79E6">
      <w:pPr>
        <w:pStyle w:val="ConsPlusNormal"/>
        <w:jc w:val="both"/>
      </w:pPr>
    </w:p>
    <w:p w:rsidR="001D79E6" w:rsidRDefault="001D79E6">
      <w:pPr>
        <w:pStyle w:val="ConsPlusTitle"/>
        <w:jc w:val="center"/>
        <w:outlineLvl w:val="1"/>
      </w:pPr>
      <w:r>
        <w:t>Глава 6. ЗАКЛЮЧИТЕЛЬНЫЕ ПОЛОЖЕНИЯ</w:t>
      </w:r>
    </w:p>
    <w:p w:rsidR="001D79E6" w:rsidRDefault="001D79E6">
      <w:pPr>
        <w:pStyle w:val="ConsPlusNormal"/>
        <w:jc w:val="both"/>
      </w:pPr>
    </w:p>
    <w:p w:rsidR="001D79E6" w:rsidRDefault="001D79E6">
      <w:pPr>
        <w:pStyle w:val="ConsPlusNormal"/>
        <w:ind w:firstLine="540"/>
        <w:jc w:val="both"/>
      </w:pPr>
      <w:r>
        <w:t>34. Ответственность за правильность предоставления, исчисления, перерасчета и выплаты гражданам компенсаций расходов возлагается на уполномоченный орган.</w:t>
      </w:r>
    </w:p>
    <w:p w:rsidR="001D79E6" w:rsidRDefault="001D79E6">
      <w:pPr>
        <w:pStyle w:val="ConsPlusNormal"/>
        <w:jc w:val="both"/>
      </w:pPr>
      <w:r>
        <w:t xml:space="preserve">(в ред. </w:t>
      </w:r>
      <w:hyperlink r:id="rId199">
        <w:r>
          <w:rPr>
            <w:color w:val="0000FF"/>
          </w:rPr>
          <w:t>Постановления</w:t>
        </w:r>
      </w:hyperlink>
      <w:r>
        <w:t xml:space="preserve"> Правительства Свердловской области от 28.03.2024 N 196-ПП)</w:t>
      </w:r>
    </w:p>
    <w:p w:rsidR="001D79E6" w:rsidRDefault="001D79E6">
      <w:pPr>
        <w:pStyle w:val="ConsPlusNormal"/>
        <w:spacing w:before="220"/>
        <w:ind w:firstLine="540"/>
        <w:jc w:val="both"/>
      </w:pPr>
      <w:r>
        <w:t>35. Нарушение настоящего Порядка влечет применение мер ответственности, предусмотренных административным, уголовным и бюджетным законодательством.</w:t>
      </w:r>
    </w:p>
    <w:p w:rsidR="001D79E6" w:rsidRDefault="001D79E6">
      <w:pPr>
        <w:pStyle w:val="ConsPlusNormal"/>
        <w:jc w:val="both"/>
      </w:pPr>
    </w:p>
    <w:p w:rsidR="001D79E6" w:rsidRDefault="001D79E6">
      <w:pPr>
        <w:pStyle w:val="ConsPlusNormal"/>
        <w:jc w:val="both"/>
      </w:pPr>
    </w:p>
    <w:p w:rsidR="001D79E6" w:rsidRDefault="001D79E6">
      <w:pPr>
        <w:pStyle w:val="ConsPlusNormal"/>
        <w:jc w:val="both"/>
      </w:pPr>
    </w:p>
    <w:p w:rsidR="001D79E6" w:rsidRDefault="001D79E6">
      <w:pPr>
        <w:pStyle w:val="ConsPlusNormal"/>
        <w:jc w:val="both"/>
      </w:pPr>
    </w:p>
    <w:p w:rsidR="001D79E6" w:rsidRDefault="001D79E6">
      <w:pPr>
        <w:pStyle w:val="ConsPlusNormal"/>
        <w:jc w:val="both"/>
      </w:pPr>
    </w:p>
    <w:p w:rsidR="001D79E6" w:rsidRDefault="001D79E6">
      <w:pPr>
        <w:pStyle w:val="ConsPlusNormal"/>
        <w:jc w:val="right"/>
        <w:outlineLvl w:val="1"/>
      </w:pPr>
      <w:r>
        <w:t>Приложение N 1</w:t>
      </w:r>
    </w:p>
    <w:p w:rsidR="001D79E6" w:rsidRDefault="001D79E6">
      <w:pPr>
        <w:pStyle w:val="ConsPlusNormal"/>
        <w:jc w:val="right"/>
      </w:pPr>
      <w:r>
        <w:t>к Порядку</w:t>
      </w:r>
    </w:p>
    <w:p w:rsidR="001D79E6" w:rsidRDefault="001D79E6">
      <w:pPr>
        <w:pStyle w:val="ConsPlusNormal"/>
        <w:jc w:val="right"/>
      </w:pPr>
      <w:r>
        <w:t>назначения и выплаты</w:t>
      </w:r>
    </w:p>
    <w:p w:rsidR="001D79E6" w:rsidRDefault="001D79E6">
      <w:pPr>
        <w:pStyle w:val="ConsPlusNormal"/>
        <w:jc w:val="right"/>
      </w:pPr>
      <w:r>
        <w:t>компенсаций расходов</w:t>
      </w:r>
    </w:p>
    <w:p w:rsidR="001D79E6" w:rsidRDefault="001D79E6">
      <w:pPr>
        <w:pStyle w:val="ConsPlusNormal"/>
        <w:jc w:val="right"/>
      </w:pPr>
      <w:r>
        <w:t>на оплату жилого помещения</w:t>
      </w:r>
    </w:p>
    <w:p w:rsidR="001D79E6" w:rsidRDefault="001D79E6">
      <w:pPr>
        <w:pStyle w:val="ConsPlusNormal"/>
        <w:jc w:val="right"/>
      </w:pPr>
      <w:r>
        <w:t>и коммунальных услуг</w:t>
      </w:r>
    </w:p>
    <w:p w:rsidR="001D79E6" w:rsidRDefault="001D79E6">
      <w:pPr>
        <w:pStyle w:val="ConsPlusNormal"/>
        <w:jc w:val="right"/>
      </w:pPr>
      <w:r>
        <w:t>отдельным категориям граждан,</w:t>
      </w:r>
    </w:p>
    <w:p w:rsidR="001D79E6" w:rsidRDefault="001D79E6">
      <w:pPr>
        <w:pStyle w:val="ConsPlusNormal"/>
        <w:jc w:val="right"/>
      </w:pPr>
      <w:r>
        <w:t>оказание мер социальной поддержки</w:t>
      </w:r>
    </w:p>
    <w:p w:rsidR="001D79E6" w:rsidRDefault="001D79E6">
      <w:pPr>
        <w:pStyle w:val="ConsPlusNormal"/>
        <w:jc w:val="right"/>
      </w:pPr>
      <w:r>
        <w:t>которым относится к ведению</w:t>
      </w:r>
    </w:p>
    <w:p w:rsidR="001D79E6" w:rsidRDefault="001D79E6">
      <w:pPr>
        <w:pStyle w:val="ConsPlusNormal"/>
        <w:jc w:val="right"/>
      </w:pPr>
      <w:r>
        <w:t>субъекта Российской Федерации</w:t>
      </w:r>
    </w:p>
    <w:p w:rsidR="001D79E6" w:rsidRDefault="001D79E6">
      <w:pPr>
        <w:pStyle w:val="ConsPlusNormal"/>
        <w:jc w:val="both"/>
      </w:pPr>
    </w:p>
    <w:p w:rsidR="001D79E6" w:rsidRDefault="001D79E6">
      <w:pPr>
        <w:pStyle w:val="ConsPlusNormal"/>
        <w:jc w:val="both"/>
      </w:pPr>
      <w:r>
        <w:lastRenderedPageBreak/>
        <w:t>Форма</w:t>
      </w:r>
    </w:p>
    <w:p w:rsidR="001D79E6" w:rsidRDefault="001D79E6">
      <w:pPr>
        <w:pStyle w:val="ConsPlusNormal"/>
        <w:jc w:val="both"/>
      </w:pPr>
    </w:p>
    <w:p w:rsidR="001D79E6" w:rsidRDefault="001D79E6">
      <w:pPr>
        <w:pStyle w:val="ConsPlusNormal"/>
        <w:jc w:val="center"/>
      </w:pPr>
      <w:r>
        <w:t>ЗАЯВЛЕНИЕ</w:t>
      </w:r>
    </w:p>
    <w:p w:rsidR="001D79E6" w:rsidRDefault="001D79E6">
      <w:pPr>
        <w:pStyle w:val="ConsPlusNormal"/>
        <w:jc w:val="center"/>
      </w:pPr>
      <w:r>
        <w:t>О НАЗНАЧЕНИИ КОМПЕНСАЦИИ РАСХОДОВ</w:t>
      </w:r>
    </w:p>
    <w:p w:rsidR="001D79E6" w:rsidRDefault="001D79E6">
      <w:pPr>
        <w:pStyle w:val="ConsPlusNormal"/>
        <w:jc w:val="center"/>
      </w:pPr>
      <w:r>
        <w:t>НА ОПЛАТУ ЖИЛОГО ПОМЕЩЕНИЯ И КОММУНАЛЬНЫХ УСЛУГ</w:t>
      </w:r>
    </w:p>
    <w:p w:rsidR="001D79E6" w:rsidRDefault="001D79E6">
      <w:pPr>
        <w:pStyle w:val="ConsPlusNormal"/>
        <w:jc w:val="both"/>
      </w:pPr>
    </w:p>
    <w:p w:rsidR="001D79E6" w:rsidRDefault="001D79E6">
      <w:pPr>
        <w:pStyle w:val="ConsPlusNormal"/>
        <w:ind w:firstLine="540"/>
        <w:jc w:val="both"/>
      </w:pPr>
      <w:r>
        <w:t xml:space="preserve">Утратило силу. - </w:t>
      </w:r>
      <w:hyperlink r:id="rId200">
        <w:r>
          <w:rPr>
            <w:color w:val="0000FF"/>
          </w:rPr>
          <w:t>Постановление</w:t>
        </w:r>
      </w:hyperlink>
      <w:r>
        <w:t xml:space="preserve"> Правительства Свердловской области от 28.03.2024 N 196-ПП.</w:t>
      </w:r>
    </w:p>
    <w:p w:rsidR="001D79E6" w:rsidRDefault="001D79E6">
      <w:pPr>
        <w:pStyle w:val="ConsPlusNormal"/>
        <w:jc w:val="both"/>
      </w:pPr>
    </w:p>
    <w:p w:rsidR="001D79E6" w:rsidRDefault="001D79E6">
      <w:pPr>
        <w:pStyle w:val="ConsPlusNormal"/>
        <w:jc w:val="both"/>
      </w:pPr>
    </w:p>
    <w:p w:rsidR="001D79E6" w:rsidRDefault="001D79E6">
      <w:pPr>
        <w:pStyle w:val="ConsPlusNormal"/>
        <w:jc w:val="both"/>
      </w:pPr>
    </w:p>
    <w:p w:rsidR="001D79E6" w:rsidRDefault="001D79E6">
      <w:pPr>
        <w:pStyle w:val="ConsPlusNormal"/>
        <w:jc w:val="both"/>
      </w:pPr>
    </w:p>
    <w:p w:rsidR="001D79E6" w:rsidRDefault="001D79E6">
      <w:pPr>
        <w:pStyle w:val="ConsPlusNormal"/>
        <w:jc w:val="both"/>
      </w:pPr>
    </w:p>
    <w:p w:rsidR="001D79E6" w:rsidRDefault="001D79E6">
      <w:pPr>
        <w:pStyle w:val="ConsPlusNormal"/>
        <w:jc w:val="right"/>
        <w:outlineLvl w:val="1"/>
      </w:pPr>
      <w:r>
        <w:t>Приложение N 2</w:t>
      </w:r>
    </w:p>
    <w:p w:rsidR="001D79E6" w:rsidRDefault="001D79E6">
      <w:pPr>
        <w:pStyle w:val="ConsPlusNormal"/>
        <w:jc w:val="right"/>
      </w:pPr>
      <w:r>
        <w:t>к Порядку предоставления компенсаций</w:t>
      </w:r>
    </w:p>
    <w:p w:rsidR="001D79E6" w:rsidRDefault="001D79E6">
      <w:pPr>
        <w:pStyle w:val="ConsPlusNormal"/>
        <w:jc w:val="right"/>
      </w:pPr>
      <w:r>
        <w:t>расходов на оплату жилого помещения и</w:t>
      </w:r>
    </w:p>
    <w:p w:rsidR="001D79E6" w:rsidRDefault="001D79E6">
      <w:pPr>
        <w:pStyle w:val="ConsPlusNormal"/>
        <w:jc w:val="right"/>
      </w:pPr>
      <w:r>
        <w:t>коммунальных услуг отдельным категориям</w:t>
      </w:r>
    </w:p>
    <w:p w:rsidR="001D79E6" w:rsidRDefault="001D79E6">
      <w:pPr>
        <w:pStyle w:val="ConsPlusNormal"/>
        <w:jc w:val="right"/>
      </w:pPr>
      <w:r>
        <w:t>граждан, оказание мер</w:t>
      </w:r>
    </w:p>
    <w:p w:rsidR="001D79E6" w:rsidRDefault="001D79E6">
      <w:pPr>
        <w:pStyle w:val="ConsPlusNormal"/>
        <w:jc w:val="right"/>
      </w:pPr>
      <w:r>
        <w:t>социальной поддержки которым относится</w:t>
      </w:r>
    </w:p>
    <w:p w:rsidR="001D79E6" w:rsidRDefault="001D79E6">
      <w:pPr>
        <w:pStyle w:val="ConsPlusNormal"/>
        <w:jc w:val="right"/>
      </w:pPr>
      <w:r>
        <w:t>к ведению Российской Федерации</w:t>
      </w:r>
    </w:p>
    <w:p w:rsidR="001D79E6" w:rsidRDefault="001D79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672"/>
        <w:gridCol w:w="113"/>
      </w:tblGrid>
      <w:tr w:rsidR="001D79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79E6" w:rsidRDefault="001D79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79E6" w:rsidRDefault="001D79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79E6" w:rsidRDefault="001D79E6">
            <w:pPr>
              <w:pStyle w:val="ConsPlusNormal"/>
              <w:jc w:val="center"/>
            </w:pPr>
            <w:r>
              <w:rPr>
                <w:color w:val="392C69"/>
              </w:rPr>
              <w:t>Список изменяющих документов</w:t>
            </w:r>
          </w:p>
          <w:p w:rsidR="001D79E6" w:rsidRDefault="001D79E6">
            <w:pPr>
              <w:pStyle w:val="ConsPlusNormal"/>
              <w:jc w:val="center"/>
            </w:pPr>
            <w:r>
              <w:rPr>
                <w:color w:val="392C69"/>
              </w:rPr>
              <w:t xml:space="preserve">(в ред. </w:t>
            </w:r>
            <w:hyperlink r:id="rId201">
              <w:r>
                <w:rPr>
                  <w:color w:val="0000FF"/>
                </w:rPr>
                <w:t>Постановления</w:t>
              </w:r>
            </w:hyperlink>
            <w:r>
              <w:rPr>
                <w:color w:val="392C69"/>
              </w:rPr>
              <w:t xml:space="preserve"> Правительства Свердловской области</w:t>
            </w:r>
          </w:p>
          <w:p w:rsidR="001D79E6" w:rsidRDefault="001D79E6">
            <w:pPr>
              <w:pStyle w:val="ConsPlusNormal"/>
              <w:jc w:val="center"/>
            </w:pPr>
            <w:r>
              <w:rPr>
                <w:color w:val="392C69"/>
              </w:rPr>
              <w:t>от 28.03.2024 N 196-ПП)</w:t>
            </w:r>
          </w:p>
        </w:tc>
        <w:tc>
          <w:tcPr>
            <w:tcW w:w="113" w:type="dxa"/>
            <w:tcBorders>
              <w:top w:val="nil"/>
              <w:left w:val="nil"/>
              <w:bottom w:val="nil"/>
              <w:right w:val="nil"/>
            </w:tcBorders>
            <w:shd w:val="clear" w:color="auto" w:fill="F4F3F8"/>
            <w:tcMar>
              <w:top w:w="0" w:type="dxa"/>
              <w:left w:w="0" w:type="dxa"/>
              <w:bottom w:w="0" w:type="dxa"/>
              <w:right w:w="0" w:type="dxa"/>
            </w:tcMar>
          </w:tcPr>
          <w:p w:rsidR="001D79E6" w:rsidRDefault="001D79E6">
            <w:pPr>
              <w:pStyle w:val="ConsPlusNormal"/>
            </w:pPr>
          </w:p>
        </w:tc>
      </w:tr>
    </w:tbl>
    <w:p w:rsidR="001D79E6" w:rsidRDefault="001D79E6">
      <w:pPr>
        <w:pStyle w:val="ConsPlusNormal"/>
        <w:jc w:val="both"/>
      </w:pPr>
    </w:p>
    <w:p w:rsidR="001D79E6" w:rsidRDefault="001D79E6">
      <w:pPr>
        <w:pStyle w:val="ConsPlusNormal"/>
        <w:jc w:val="both"/>
      </w:pPr>
      <w:r>
        <w:t>Форма</w:t>
      </w:r>
    </w:p>
    <w:p w:rsidR="001D79E6" w:rsidRDefault="001D79E6">
      <w:pPr>
        <w:pStyle w:val="ConsPlusNormal"/>
        <w:jc w:val="both"/>
      </w:pPr>
    </w:p>
    <w:p w:rsidR="001D79E6" w:rsidRDefault="001D79E6">
      <w:pPr>
        <w:pStyle w:val="ConsPlusNormal"/>
        <w:jc w:val="center"/>
      </w:pPr>
      <w:r>
        <w:t>Уполномоченный орган города (района)</w:t>
      </w:r>
    </w:p>
    <w:p w:rsidR="001D79E6" w:rsidRDefault="001D79E6">
      <w:pPr>
        <w:pStyle w:val="ConsPlusNormal"/>
        <w:jc w:val="both"/>
      </w:pPr>
    </w:p>
    <w:p w:rsidR="001D79E6" w:rsidRDefault="001D79E6">
      <w:pPr>
        <w:pStyle w:val="ConsPlusNormal"/>
        <w:jc w:val="center"/>
      </w:pPr>
      <w:bookmarkStart w:id="21" w:name="P334"/>
      <w:bookmarkEnd w:id="21"/>
      <w:r>
        <w:t>ЖУРНАЛ</w:t>
      </w:r>
    </w:p>
    <w:p w:rsidR="001D79E6" w:rsidRDefault="001D79E6">
      <w:pPr>
        <w:pStyle w:val="ConsPlusNormal"/>
        <w:jc w:val="center"/>
      </w:pPr>
      <w:r>
        <w:t>регистрации заявлений о компенсации расходов на оплату</w:t>
      </w:r>
    </w:p>
    <w:p w:rsidR="001D79E6" w:rsidRDefault="001D79E6">
      <w:pPr>
        <w:pStyle w:val="ConsPlusNormal"/>
        <w:jc w:val="center"/>
      </w:pPr>
      <w:r>
        <w:t>жилого помещения и коммунальных услуг</w:t>
      </w:r>
    </w:p>
    <w:p w:rsidR="001D79E6" w:rsidRDefault="001D79E6">
      <w:pPr>
        <w:pStyle w:val="ConsPlusNormal"/>
        <w:jc w:val="center"/>
      </w:pPr>
      <w:r>
        <w:t>отдельным категориям граждан</w:t>
      </w:r>
    </w:p>
    <w:p w:rsidR="001D79E6" w:rsidRDefault="001D79E6">
      <w:pPr>
        <w:pStyle w:val="ConsPlusNormal"/>
        <w:jc w:val="center"/>
      </w:pPr>
      <w:r>
        <w:t>___________________________</w:t>
      </w:r>
    </w:p>
    <w:p w:rsidR="001D79E6" w:rsidRDefault="001D79E6">
      <w:pPr>
        <w:pStyle w:val="ConsPlusNormal"/>
        <w:jc w:val="center"/>
      </w:pPr>
      <w:r>
        <w:t>(наименование выплаты)</w:t>
      </w:r>
    </w:p>
    <w:p w:rsidR="001D79E6" w:rsidRDefault="001D79E6">
      <w:pPr>
        <w:pStyle w:val="ConsPlusNormal"/>
        <w:jc w:val="both"/>
      </w:pPr>
    </w:p>
    <w:p w:rsidR="001D79E6" w:rsidRDefault="001D79E6">
      <w:pPr>
        <w:pStyle w:val="ConsPlusNormal"/>
        <w:jc w:val="right"/>
      </w:pPr>
      <w:r>
        <w:t>Начат ___________</w:t>
      </w:r>
    </w:p>
    <w:p w:rsidR="001D79E6" w:rsidRDefault="001D79E6">
      <w:pPr>
        <w:pStyle w:val="ConsPlusNormal"/>
        <w:jc w:val="right"/>
      </w:pPr>
      <w:r>
        <w:t>Окончен _________</w:t>
      </w:r>
    </w:p>
    <w:p w:rsidR="001D79E6" w:rsidRDefault="001D79E6">
      <w:pPr>
        <w:pStyle w:val="ConsPlusNormal"/>
        <w:jc w:val="both"/>
      </w:pPr>
    </w:p>
    <w:p w:rsidR="001D79E6" w:rsidRDefault="001D79E6">
      <w:pPr>
        <w:pStyle w:val="ConsPlusNormal"/>
        <w:sectPr w:rsidR="001D79E6" w:rsidSect="00302B37">
          <w:pgSz w:w="11906" w:h="16838" w:code="9"/>
          <w:pgMar w:top="1247" w:right="1247" w:bottom="1134" w:left="170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587"/>
        <w:gridCol w:w="1757"/>
        <w:gridCol w:w="1304"/>
        <w:gridCol w:w="1531"/>
        <w:gridCol w:w="1417"/>
        <w:gridCol w:w="3288"/>
        <w:gridCol w:w="1701"/>
      </w:tblGrid>
      <w:tr w:rsidR="001D79E6">
        <w:tc>
          <w:tcPr>
            <w:tcW w:w="1020" w:type="dxa"/>
          </w:tcPr>
          <w:p w:rsidR="001D79E6" w:rsidRDefault="001D79E6">
            <w:pPr>
              <w:pStyle w:val="ConsPlusNormal"/>
              <w:jc w:val="center"/>
            </w:pPr>
            <w:r>
              <w:lastRenderedPageBreak/>
              <w:t>Номер строки</w:t>
            </w:r>
          </w:p>
        </w:tc>
        <w:tc>
          <w:tcPr>
            <w:tcW w:w="1587" w:type="dxa"/>
          </w:tcPr>
          <w:p w:rsidR="001D79E6" w:rsidRDefault="001D79E6">
            <w:pPr>
              <w:pStyle w:val="ConsPlusNormal"/>
              <w:jc w:val="center"/>
            </w:pPr>
            <w:r>
              <w:t>Дата регистрации заявления</w:t>
            </w:r>
          </w:p>
        </w:tc>
        <w:tc>
          <w:tcPr>
            <w:tcW w:w="1757" w:type="dxa"/>
          </w:tcPr>
          <w:p w:rsidR="001D79E6" w:rsidRDefault="001D79E6">
            <w:pPr>
              <w:pStyle w:val="ConsPlusNormal"/>
              <w:jc w:val="center"/>
            </w:pPr>
            <w:r>
              <w:t>Фамилия, имя, отчество заявителя</w:t>
            </w:r>
          </w:p>
        </w:tc>
        <w:tc>
          <w:tcPr>
            <w:tcW w:w="1304" w:type="dxa"/>
          </w:tcPr>
          <w:p w:rsidR="001D79E6" w:rsidRDefault="001D79E6">
            <w:pPr>
              <w:pStyle w:val="ConsPlusNormal"/>
              <w:jc w:val="center"/>
            </w:pPr>
            <w:r>
              <w:t>Адрес заявителя</w:t>
            </w:r>
          </w:p>
        </w:tc>
        <w:tc>
          <w:tcPr>
            <w:tcW w:w="1531" w:type="dxa"/>
          </w:tcPr>
          <w:p w:rsidR="001D79E6" w:rsidRDefault="001D79E6">
            <w:pPr>
              <w:pStyle w:val="ConsPlusNormal"/>
              <w:jc w:val="center"/>
            </w:pPr>
            <w:r>
              <w:t>Категория заявителя</w:t>
            </w:r>
          </w:p>
        </w:tc>
        <w:tc>
          <w:tcPr>
            <w:tcW w:w="1417" w:type="dxa"/>
          </w:tcPr>
          <w:p w:rsidR="001D79E6" w:rsidRDefault="001D79E6">
            <w:pPr>
              <w:pStyle w:val="ConsPlusNormal"/>
              <w:jc w:val="center"/>
            </w:pPr>
            <w:r>
              <w:t>Дата принятия решения</w:t>
            </w:r>
          </w:p>
        </w:tc>
        <w:tc>
          <w:tcPr>
            <w:tcW w:w="3288" w:type="dxa"/>
          </w:tcPr>
          <w:p w:rsidR="001D79E6" w:rsidRDefault="001D79E6">
            <w:pPr>
              <w:pStyle w:val="ConsPlusNormal"/>
              <w:jc w:val="center"/>
            </w:pPr>
            <w:r>
              <w:t>Результат принятого решения (предоставить, отказать в предоставлении)</w:t>
            </w:r>
          </w:p>
        </w:tc>
        <w:tc>
          <w:tcPr>
            <w:tcW w:w="1701" w:type="dxa"/>
          </w:tcPr>
          <w:p w:rsidR="001D79E6" w:rsidRDefault="001D79E6">
            <w:pPr>
              <w:pStyle w:val="ConsPlusNormal"/>
              <w:jc w:val="center"/>
            </w:pPr>
            <w:r>
              <w:t>Примечание</w:t>
            </w:r>
          </w:p>
        </w:tc>
      </w:tr>
      <w:tr w:rsidR="001D79E6">
        <w:tc>
          <w:tcPr>
            <w:tcW w:w="1020" w:type="dxa"/>
          </w:tcPr>
          <w:p w:rsidR="001D79E6" w:rsidRDefault="001D79E6">
            <w:pPr>
              <w:pStyle w:val="ConsPlusNormal"/>
              <w:jc w:val="center"/>
            </w:pPr>
            <w:r>
              <w:t>1</w:t>
            </w:r>
          </w:p>
        </w:tc>
        <w:tc>
          <w:tcPr>
            <w:tcW w:w="1587" w:type="dxa"/>
          </w:tcPr>
          <w:p w:rsidR="001D79E6" w:rsidRDefault="001D79E6">
            <w:pPr>
              <w:pStyle w:val="ConsPlusNormal"/>
              <w:jc w:val="center"/>
            </w:pPr>
            <w:r>
              <w:t>2</w:t>
            </w:r>
          </w:p>
        </w:tc>
        <w:tc>
          <w:tcPr>
            <w:tcW w:w="1757" w:type="dxa"/>
          </w:tcPr>
          <w:p w:rsidR="001D79E6" w:rsidRDefault="001D79E6">
            <w:pPr>
              <w:pStyle w:val="ConsPlusNormal"/>
              <w:jc w:val="center"/>
            </w:pPr>
            <w:r>
              <w:t>3</w:t>
            </w:r>
          </w:p>
        </w:tc>
        <w:tc>
          <w:tcPr>
            <w:tcW w:w="1304" w:type="dxa"/>
          </w:tcPr>
          <w:p w:rsidR="001D79E6" w:rsidRDefault="001D79E6">
            <w:pPr>
              <w:pStyle w:val="ConsPlusNormal"/>
              <w:jc w:val="center"/>
            </w:pPr>
            <w:r>
              <w:t>4</w:t>
            </w:r>
          </w:p>
        </w:tc>
        <w:tc>
          <w:tcPr>
            <w:tcW w:w="1531" w:type="dxa"/>
          </w:tcPr>
          <w:p w:rsidR="001D79E6" w:rsidRDefault="001D79E6">
            <w:pPr>
              <w:pStyle w:val="ConsPlusNormal"/>
              <w:jc w:val="center"/>
            </w:pPr>
            <w:r>
              <w:t>5</w:t>
            </w:r>
          </w:p>
        </w:tc>
        <w:tc>
          <w:tcPr>
            <w:tcW w:w="1417" w:type="dxa"/>
          </w:tcPr>
          <w:p w:rsidR="001D79E6" w:rsidRDefault="001D79E6">
            <w:pPr>
              <w:pStyle w:val="ConsPlusNormal"/>
              <w:jc w:val="center"/>
            </w:pPr>
            <w:r>
              <w:t>6</w:t>
            </w:r>
          </w:p>
        </w:tc>
        <w:tc>
          <w:tcPr>
            <w:tcW w:w="3288" w:type="dxa"/>
          </w:tcPr>
          <w:p w:rsidR="001D79E6" w:rsidRDefault="001D79E6">
            <w:pPr>
              <w:pStyle w:val="ConsPlusNormal"/>
              <w:jc w:val="center"/>
            </w:pPr>
            <w:r>
              <w:t>7</w:t>
            </w:r>
          </w:p>
        </w:tc>
        <w:tc>
          <w:tcPr>
            <w:tcW w:w="1701" w:type="dxa"/>
          </w:tcPr>
          <w:p w:rsidR="001D79E6" w:rsidRDefault="001D79E6">
            <w:pPr>
              <w:pStyle w:val="ConsPlusNormal"/>
              <w:jc w:val="center"/>
            </w:pPr>
            <w:r>
              <w:t>8</w:t>
            </w:r>
          </w:p>
        </w:tc>
      </w:tr>
      <w:tr w:rsidR="001D79E6">
        <w:tc>
          <w:tcPr>
            <w:tcW w:w="1020" w:type="dxa"/>
          </w:tcPr>
          <w:p w:rsidR="001D79E6" w:rsidRDefault="001D79E6">
            <w:pPr>
              <w:pStyle w:val="ConsPlusNormal"/>
              <w:jc w:val="center"/>
            </w:pPr>
            <w:r>
              <w:t>1.</w:t>
            </w:r>
          </w:p>
        </w:tc>
        <w:tc>
          <w:tcPr>
            <w:tcW w:w="1587" w:type="dxa"/>
          </w:tcPr>
          <w:p w:rsidR="001D79E6" w:rsidRDefault="001D79E6">
            <w:pPr>
              <w:pStyle w:val="ConsPlusNormal"/>
            </w:pPr>
          </w:p>
        </w:tc>
        <w:tc>
          <w:tcPr>
            <w:tcW w:w="1757" w:type="dxa"/>
          </w:tcPr>
          <w:p w:rsidR="001D79E6" w:rsidRDefault="001D79E6">
            <w:pPr>
              <w:pStyle w:val="ConsPlusNormal"/>
            </w:pPr>
          </w:p>
        </w:tc>
        <w:tc>
          <w:tcPr>
            <w:tcW w:w="1304" w:type="dxa"/>
          </w:tcPr>
          <w:p w:rsidR="001D79E6" w:rsidRDefault="001D79E6">
            <w:pPr>
              <w:pStyle w:val="ConsPlusNormal"/>
            </w:pPr>
          </w:p>
        </w:tc>
        <w:tc>
          <w:tcPr>
            <w:tcW w:w="1531" w:type="dxa"/>
          </w:tcPr>
          <w:p w:rsidR="001D79E6" w:rsidRDefault="001D79E6">
            <w:pPr>
              <w:pStyle w:val="ConsPlusNormal"/>
            </w:pPr>
          </w:p>
        </w:tc>
        <w:tc>
          <w:tcPr>
            <w:tcW w:w="1417" w:type="dxa"/>
          </w:tcPr>
          <w:p w:rsidR="001D79E6" w:rsidRDefault="001D79E6">
            <w:pPr>
              <w:pStyle w:val="ConsPlusNormal"/>
            </w:pPr>
          </w:p>
        </w:tc>
        <w:tc>
          <w:tcPr>
            <w:tcW w:w="3288" w:type="dxa"/>
          </w:tcPr>
          <w:p w:rsidR="001D79E6" w:rsidRDefault="001D79E6">
            <w:pPr>
              <w:pStyle w:val="ConsPlusNormal"/>
            </w:pPr>
          </w:p>
        </w:tc>
        <w:tc>
          <w:tcPr>
            <w:tcW w:w="1701" w:type="dxa"/>
          </w:tcPr>
          <w:p w:rsidR="001D79E6" w:rsidRDefault="001D79E6">
            <w:pPr>
              <w:pStyle w:val="ConsPlusNormal"/>
            </w:pPr>
          </w:p>
        </w:tc>
      </w:tr>
    </w:tbl>
    <w:p w:rsidR="001D79E6" w:rsidRDefault="001D79E6">
      <w:pPr>
        <w:pStyle w:val="ConsPlusNormal"/>
        <w:jc w:val="both"/>
      </w:pPr>
    </w:p>
    <w:p w:rsidR="001D79E6" w:rsidRDefault="001D79E6">
      <w:pPr>
        <w:pStyle w:val="ConsPlusNormal"/>
        <w:jc w:val="both"/>
      </w:pPr>
      <w:r>
        <w:t>В журнале пронумеровано и прошнуровано _______ листов.</w:t>
      </w:r>
    </w:p>
    <w:p w:rsidR="001D79E6" w:rsidRDefault="001D79E6">
      <w:pPr>
        <w:pStyle w:val="ConsPlusNormal"/>
        <w:jc w:val="both"/>
      </w:pPr>
    </w:p>
    <w:p w:rsidR="001D79E6" w:rsidRDefault="001D79E6">
      <w:pPr>
        <w:pStyle w:val="ConsPlusNormal"/>
        <w:jc w:val="both"/>
      </w:pPr>
      <w:r>
        <w:t>М.П. Заверено: руководитель уполномоченного органа</w:t>
      </w:r>
    </w:p>
    <w:p w:rsidR="001D79E6" w:rsidRDefault="001D79E6">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340"/>
        <w:gridCol w:w="6463"/>
      </w:tblGrid>
      <w:tr w:rsidR="001D79E6">
        <w:tc>
          <w:tcPr>
            <w:tcW w:w="2268" w:type="dxa"/>
            <w:tcBorders>
              <w:top w:val="nil"/>
              <w:left w:val="nil"/>
              <w:right w:val="nil"/>
            </w:tcBorders>
          </w:tcPr>
          <w:p w:rsidR="001D79E6" w:rsidRDefault="001D79E6">
            <w:pPr>
              <w:pStyle w:val="ConsPlusNormal"/>
            </w:pPr>
          </w:p>
        </w:tc>
        <w:tc>
          <w:tcPr>
            <w:tcW w:w="340" w:type="dxa"/>
            <w:tcBorders>
              <w:top w:val="nil"/>
              <w:left w:val="nil"/>
              <w:bottom w:val="nil"/>
              <w:right w:val="nil"/>
            </w:tcBorders>
          </w:tcPr>
          <w:p w:rsidR="001D79E6" w:rsidRDefault="001D79E6">
            <w:pPr>
              <w:pStyle w:val="ConsPlusNormal"/>
            </w:pPr>
          </w:p>
        </w:tc>
        <w:tc>
          <w:tcPr>
            <w:tcW w:w="6463" w:type="dxa"/>
            <w:tcBorders>
              <w:top w:val="nil"/>
              <w:left w:val="nil"/>
              <w:right w:val="nil"/>
            </w:tcBorders>
          </w:tcPr>
          <w:p w:rsidR="001D79E6" w:rsidRDefault="001D79E6">
            <w:pPr>
              <w:pStyle w:val="ConsPlusNormal"/>
            </w:pPr>
          </w:p>
        </w:tc>
      </w:tr>
      <w:tr w:rsidR="001D79E6">
        <w:tc>
          <w:tcPr>
            <w:tcW w:w="2268" w:type="dxa"/>
            <w:tcBorders>
              <w:left w:val="nil"/>
              <w:bottom w:val="nil"/>
              <w:right w:val="nil"/>
            </w:tcBorders>
          </w:tcPr>
          <w:p w:rsidR="001D79E6" w:rsidRDefault="001D79E6">
            <w:pPr>
              <w:pStyle w:val="ConsPlusNormal"/>
              <w:jc w:val="center"/>
            </w:pPr>
            <w:r>
              <w:t>(подпись)</w:t>
            </w:r>
          </w:p>
        </w:tc>
        <w:tc>
          <w:tcPr>
            <w:tcW w:w="340" w:type="dxa"/>
            <w:tcBorders>
              <w:top w:val="nil"/>
              <w:left w:val="nil"/>
              <w:bottom w:val="nil"/>
              <w:right w:val="nil"/>
            </w:tcBorders>
          </w:tcPr>
          <w:p w:rsidR="001D79E6" w:rsidRDefault="001D79E6">
            <w:pPr>
              <w:pStyle w:val="ConsPlusNormal"/>
            </w:pPr>
          </w:p>
        </w:tc>
        <w:tc>
          <w:tcPr>
            <w:tcW w:w="6463" w:type="dxa"/>
            <w:tcBorders>
              <w:left w:val="nil"/>
              <w:bottom w:val="nil"/>
              <w:right w:val="nil"/>
            </w:tcBorders>
          </w:tcPr>
          <w:p w:rsidR="001D79E6" w:rsidRDefault="001D79E6">
            <w:pPr>
              <w:pStyle w:val="ConsPlusNormal"/>
              <w:jc w:val="center"/>
            </w:pPr>
            <w:r>
              <w:t>(расшифровка подписи)</w:t>
            </w:r>
          </w:p>
        </w:tc>
      </w:tr>
    </w:tbl>
    <w:p w:rsidR="001D79E6" w:rsidRDefault="001D79E6">
      <w:pPr>
        <w:pStyle w:val="ConsPlusNormal"/>
        <w:sectPr w:rsidR="001D79E6">
          <w:pgSz w:w="16838" w:h="11905" w:orient="landscape"/>
          <w:pgMar w:top="1701" w:right="1246" w:bottom="1246" w:left="1134" w:header="0" w:footer="0" w:gutter="0"/>
          <w:cols w:space="720"/>
          <w:titlePg/>
        </w:sectPr>
      </w:pPr>
    </w:p>
    <w:p w:rsidR="001D79E6" w:rsidRDefault="001D79E6">
      <w:pPr>
        <w:pStyle w:val="ConsPlusNormal"/>
        <w:jc w:val="both"/>
      </w:pPr>
    </w:p>
    <w:p w:rsidR="001D79E6" w:rsidRDefault="001D79E6">
      <w:pPr>
        <w:pStyle w:val="ConsPlusNormal"/>
        <w:jc w:val="both"/>
      </w:pPr>
    </w:p>
    <w:p w:rsidR="001D79E6" w:rsidRDefault="001D79E6">
      <w:pPr>
        <w:pStyle w:val="ConsPlusNormal"/>
        <w:jc w:val="both"/>
      </w:pPr>
    </w:p>
    <w:p w:rsidR="001D79E6" w:rsidRDefault="001D79E6">
      <w:pPr>
        <w:pStyle w:val="ConsPlusNormal"/>
        <w:jc w:val="both"/>
      </w:pPr>
    </w:p>
    <w:p w:rsidR="001D79E6" w:rsidRDefault="001D79E6">
      <w:pPr>
        <w:pStyle w:val="ConsPlusNormal"/>
        <w:jc w:val="both"/>
      </w:pPr>
    </w:p>
    <w:p w:rsidR="001D79E6" w:rsidRDefault="001D79E6">
      <w:pPr>
        <w:pStyle w:val="ConsPlusNormal"/>
        <w:jc w:val="right"/>
        <w:outlineLvl w:val="1"/>
      </w:pPr>
      <w:r>
        <w:t>Приложение N 3</w:t>
      </w:r>
    </w:p>
    <w:p w:rsidR="001D79E6" w:rsidRDefault="001D79E6">
      <w:pPr>
        <w:pStyle w:val="ConsPlusNormal"/>
        <w:jc w:val="right"/>
      </w:pPr>
      <w:r>
        <w:t>к Порядку предоставления</w:t>
      </w:r>
    </w:p>
    <w:p w:rsidR="001D79E6" w:rsidRDefault="001D79E6">
      <w:pPr>
        <w:pStyle w:val="ConsPlusNormal"/>
        <w:jc w:val="right"/>
      </w:pPr>
      <w:r>
        <w:t>компенсаций расходов</w:t>
      </w:r>
    </w:p>
    <w:p w:rsidR="001D79E6" w:rsidRDefault="001D79E6">
      <w:pPr>
        <w:pStyle w:val="ConsPlusNormal"/>
        <w:jc w:val="right"/>
      </w:pPr>
      <w:r>
        <w:t>на оплату жилого помещения</w:t>
      </w:r>
    </w:p>
    <w:p w:rsidR="001D79E6" w:rsidRDefault="001D79E6">
      <w:pPr>
        <w:pStyle w:val="ConsPlusNormal"/>
        <w:jc w:val="right"/>
      </w:pPr>
      <w:r>
        <w:t>и коммунальных услуг</w:t>
      </w:r>
    </w:p>
    <w:p w:rsidR="001D79E6" w:rsidRDefault="001D79E6">
      <w:pPr>
        <w:pStyle w:val="ConsPlusNormal"/>
        <w:jc w:val="right"/>
      </w:pPr>
      <w:r>
        <w:t>отдельным категориям граждан,</w:t>
      </w:r>
    </w:p>
    <w:p w:rsidR="001D79E6" w:rsidRDefault="001D79E6">
      <w:pPr>
        <w:pStyle w:val="ConsPlusNormal"/>
        <w:jc w:val="right"/>
      </w:pPr>
      <w:r>
        <w:t>оказание мер социальной</w:t>
      </w:r>
    </w:p>
    <w:p w:rsidR="001D79E6" w:rsidRDefault="001D79E6">
      <w:pPr>
        <w:pStyle w:val="ConsPlusNormal"/>
        <w:jc w:val="right"/>
      </w:pPr>
      <w:r>
        <w:t>поддержки которым относится</w:t>
      </w:r>
    </w:p>
    <w:p w:rsidR="001D79E6" w:rsidRDefault="001D79E6">
      <w:pPr>
        <w:pStyle w:val="ConsPlusNormal"/>
        <w:jc w:val="right"/>
      </w:pPr>
      <w:r>
        <w:t>к ведению Российской Федерации</w:t>
      </w:r>
    </w:p>
    <w:p w:rsidR="001D79E6" w:rsidRDefault="001D79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672"/>
        <w:gridCol w:w="113"/>
      </w:tblGrid>
      <w:tr w:rsidR="001D79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79E6" w:rsidRDefault="001D79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79E6" w:rsidRDefault="001D79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79E6" w:rsidRDefault="001D79E6">
            <w:pPr>
              <w:pStyle w:val="ConsPlusNormal"/>
              <w:jc w:val="center"/>
            </w:pPr>
            <w:r>
              <w:rPr>
                <w:color w:val="392C69"/>
              </w:rPr>
              <w:t>Список изменяющих документов</w:t>
            </w:r>
          </w:p>
          <w:p w:rsidR="001D79E6" w:rsidRDefault="001D79E6">
            <w:pPr>
              <w:pStyle w:val="ConsPlusNormal"/>
              <w:jc w:val="center"/>
            </w:pPr>
            <w:r>
              <w:rPr>
                <w:color w:val="392C69"/>
              </w:rPr>
              <w:t>(в ред. Постановлений Правительства Свердловской области</w:t>
            </w:r>
          </w:p>
          <w:p w:rsidR="001D79E6" w:rsidRDefault="001D79E6">
            <w:pPr>
              <w:pStyle w:val="ConsPlusNormal"/>
              <w:jc w:val="center"/>
            </w:pPr>
            <w:r>
              <w:rPr>
                <w:color w:val="392C69"/>
              </w:rPr>
              <w:t xml:space="preserve">от 16.12.2021 </w:t>
            </w:r>
            <w:hyperlink r:id="rId202">
              <w:r>
                <w:rPr>
                  <w:color w:val="0000FF"/>
                </w:rPr>
                <w:t>N 922-ПП</w:t>
              </w:r>
            </w:hyperlink>
            <w:r>
              <w:rPr>
                <w:color w:val="392C69"/>
              </w:rPr>
              <w:t xml:space="preserve">, от 28.03.2024 </w:t>
            </w:r>
            <w:hyperlink r:id="rId203">
              <w:r>
                <w:rPr>
                  <w:color w:val="0000FF"/>
                </w:rPr>
                <w:t>N 196-ПП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79E6" w:rsidRDefault="001D79E6">
            <w:pPr>
              <w:pStyle w:val="ConsPlusNormal"/>
            </w:pPr>
          </w:p>
        </w:tc>
      </w:tr>
    </w:tbl>
    <w:p w:rsidR="001D79E6" w:rsidRDefault="001D79E6">
      <w:pPr>
        <w:pStyle w:val="ConsPlusNormal"/>
        <w:jc w:val="both"/>
      </w:pPr>
    </w:p>
    <w:p w:rsidR="001D79E6" w:rsidRDefault="001D79E6">
      <w:pPr>
        <w:pStyle w:val="ConsPlusNormal"/>
        <w:jc w:val="both"/>
      </w:pPr>
      <w:r>
        <w:t>Форма</w:t>
      </w:r>
    </w:p>
    <w:p w:rsidR="001D79E6" w:rsidRDefault="001D79E6">
      <w:pPr>
        <w:pStyle w:val="ConsPlusNormal"/>
        <w:jc w:val="both"/>
      </w:pPr>
    </w:p>
    <w:p w:rsidR="001D79E6" w:rsidRDefault="001D79E6">
      <w:pPr>
        <w:pStyle w:val="ConsPlusNonformat"/>
        <w:jc w:val="both"/>
      </w:pPr>
      <w:r>
        <w:rPr>
          <w:sz w:val="18"/>
        </w:rPr>
        <w:t xml:space="preserve">                                         __________________________________</w:t>
      </w:r>
    </w:p>
    <w:p w:rsidR="001D79E6" w:rsidRDefault="001D79E6">
      <w:pPr>
        <w:pStyle w:val="ConsPlusNonformat"/>
        <w:jc w:val="both"/>
      </w:pPr>
      <w:r>
        <w:rPr>
          <w:sz w:val="18"/>
        </w:rPr>
        <w:t xml:space="preserve">                                         __________________________________</w:t>
      </w:r>
    </w:p>
    <w:p w:rsidR="001D79E6" w:rsidRDefault="001D79E6">
      <w:pPr>
        <w:pStyle w:val="ConsPlusNonformat"/>
        <w:jc w:val="both"/>
      </w:pPr>
      <w:r>
        <w:rPr>
          <w:sz w:val="18"/>
        </w:rPr>
        <w:t xml:space="preserve">                                                      (адрес)</w:t>
      </w:r>
    </w:p>
    <w:p w:rsidR="001D79E6" w:rsidRDefault="001D79E6">
      <w:pPr>
        <w:pStyle w:val="ConsPlusNonformat"/>
        <w:jc w:val="both"/>
      </w:pPr>
      <w:r>
        <w:rPr>
          <w:sz w:val="18"/>
        </w:rPr>
        <w:t xml:space="preserve">                                         __________________________________</w:t>
      </w:r>
    </w:p>
    <w:p w:rsidR="001D79E6" w:rsidRDefault="001D79E6">
      <w:pPr>
        <w:pStyle w:val="ConsPlusNonformat"/>
        <w:jc w:val="both"/>
      </w:pPr>
      <w:r>
        <w:rPr>
          <w:sz w:val="18"/>
        </w:rPr>
        <w:t xml:space="preserve">                                              (фамилия, имя, отчество)</w:t>
      </w:r>
    </w:p>
    <w:p w:rsidR="001D79E6" w:rsidRDefault="001D79E6">
      <w:pPr>
        <w:pStyle w:val="ConsPlusNonformat"/>
        <w:jc w:val="both"/>
      </w:pPr>
    </w:p>
    <w:p w:rsidR="001D79E6" w:rsidRDefault="001D79E6">
      <w:pPr>
        <w:pStyle w:val="ConsPlusNonformat"/>
        <w:jc w:val="both"/>
      </w:pPr>
      <w:r>
        <w:rPr>
          <w:sz w:val="18"/>
        </w:rPr>
        <w:t>___________________________________________________________________________</w:t>
      </w:r>
    </w:p>
    <w:p w:rsidR="001D79E6" w:rsidRDefault="001D79E6">
      <w:pPr>
        <w:pStyle w:val="ConsPlusNonformat"/>
        <w:jc w:val="both"/>
      </w:pPr>
      <w:r>
        <w:rPr>
          <w:sz w:val="18"/>
        </w:rPr>
        <w:t xml:space="preserve">                           (наименование органа</w:t>
      </w:r>
    </w:p>
    <w:p w:rsidR="001D79E6" w:rsidRDefault="001D79E6">
      <w:pPr>
        <w:pStyle w:val="ConsPlusNonformat"/>
        <w:jc w:val="both"/>
      </w:pPr>
      <w:r>
        <w:rPr>
          <w:sz w:val="18"/>
        </w:rPr>
        <w:t xml:space="preserve">            местного самоуправления муниципального образования,</w:t>
      </w:r>
    </w:p>
    <w:p w:rsidR="001D79E6" w:rsidRDefault="001D79E6">
      <w:pPr>
        <w:pStyle w:val="ConsPlusNonformat"/>
        <w:jc w:val="both"/>
      </w:pPr>
      <w:r>
        <w:rPr>
          <w:sz w:val="18"/>
        </w:rPr>
        <w:t xml:space="preserve">            расположенного на территории Свердловской области)</w:t>
      </w:r>
    </w:p>
    <w:p w:rsidR="001D79E6" w:rsidRDefault="001D79E6">
      <w:pPr>
        <w:pStyle w:val="ConsPlusNonformat"/>
        <w:jc w:val="both"/>
      </w:pPr>
    </w:p>
    <w:p w:rsidR="001D79E6" w:rsidRDefault="001D79E6">
      <w:pPr>
        <w:pStyle w:val="ConsPlusNonformat"/>
        <w:jc w:val="both"/>
      </w:pPr>
      <w:bookmarkStart w:id="22" w:name="P410"/>
      <w:bookmarkEnd w:id="22"/>
      <w:r>
        <w:rPr>
          <w:sz w:val="18"/>
        </w:rPr>
        <w:t xml:space="preserve">                                УВЕДОМЛЕНИЕ</w:t>
      </w:r>
    </w:p>
    <w:p w:rsidR="001D79E6" w:rsidRDefault="001D79E6">
      <w:pPr>
        <w:pStyle w:val="ConsPlusNonformat"/>
        <w:jc w:val="both"/>
      </w:pPr>
    </w:p>
    <w:p w:rsidR="001D79E6" w:rsidRDefault="001D79E6">
      <w:pPr>
        <w:pStyle w:val="ConsPlusNonformat"/>
        <w:jc w:val="both"/>
      </w:pPr>
      <w:r>
        <w:rPr>
          <w:sz w:val="18"/>
        </w:rPr>
        <w:t xml:space="preserve">    Уважаемый(ая) ________________________________________________________!</w:t>
      </w:r>
    </w:p>
    <w:p w:rsidR="001D79E6" w:rsidRDefault="001D79E6">
      <w:pPr>
        <w:pStyle w:val="ConsPlusNonformat"/>
        <w:jc w:val="both"/>
      </w:pPr>
    </w:p>
    <w:p w:rsidR="001D79E6" w:rsidRDefault="001D79E6">
      <w:pPr>
        <w:pStyle w:val="ConsPlusNonformat"/>
        <w:jc w:val="both"/>
      </w:pPr>
      <w:r>
        <w:rPr>
          <w:sz w:val="18"/>
        </w:rPr>
        <w:t xml:space="preserve">    Информирую,  что   по   сведениям,   полученным   из    государственной</w:t>
      </w:r>
    </w:p>
    <w:p w:rsidR="001D79E6" w:rsidRDefault="001D79E6">
      <w:pPr>
        <w:pStyle w:val="ConsPlusNonformat"/>
        <w:jc w:val="both"/>
      </w:pPr>
      <w:r>
        <w:rPr>
          <w:sz w:val="18"/>
        </w:rPr>
        <w:t>информационной системы жилищно-коммунального хозяйства,   у   Вас   имеется</w:t>
      </w:r>
    </w:p>
    <w:p w:rsidR="001D79E6" w:rsidRDefault="001D79E6">
      <w:pPr>
        <w:pStyle w:val="ConsPlusNonformat"/>
        <w:jc w:val="both"/>
      </w:pPr>
      <w:r>
        <w:rPr>
          <w:sz w:val="18"/>
        </w:rPr>
        <w:t>подтвержденная вступившим в законную силу   судебным   актом   непогашенная</w:t>
      </w:r>
    </w:p>
    <w:p w:rsidR="001D79E6" w:rsidRDefault="001D79E6">
      <w:pPr>
        <w:pStyle w:val="ConsPlusNonformat"/>
        <w:jc w:val="both"/>
      </w:pPr>
      <w:r>
        <w:rPr>
          <w:sz w:val="18"/>
        </w:rPr>
        <w:t>задолженность по оплате жилого помещения и  коммунальных   услуг,   которая</w:t>
      </w:r>
    </w:p>
    <w:p w:rsidR="001D79E6" w:rsidRDefault="001D79E6">
      <w:pPr>
        <w:pStyle w:val="ConsPlusNonformat"/>
        <w:jc w:val="both"/>
      </w:pPr>
      <w:r>
        <w:rPr>
          <w:sz w:val="18"/>
        </w:rPr>
        <w:t>образовалась за период с ___________ по _____________.</w:t>
      </w:r>
    </w:p>
    <w:p w:rsidR="001D79E6" w:rsidRDefault="001D79E6">
      <w:pPr>
        <w:pStyle w:val="ConsPlusNonformat"/>
        <w:jc w:val="both"/>
      </w:pPr>
      <w:r>
        <w:rPr>
          <w:sz w:val="18"/>
        </w:rPr>
        <w:t xml:space="preserve">    Уведомляю, что выплата компенсации расходов прекращена с _____________.</w:t>
      </w:r>
    </w:p>
    <w:p w:rsidR="001D79E6" w:rsidRDefault="001D79E6">
      <w:pPr>
        <w:pStyle w:val="ConsPlusNonformat"/>
        <w:jc w:val="both"/>
      </w:pPr>
    </w:p>
    <w:p w:rsidR="001D79E6" w:rsidRDefault="001D79E6">
      <w:pPr>
        <w:pStyle w:val="ConsPlusNonformat"/>
        <w:jc w:val="both"/>
      </w:pPr>
      <w:r>
        <w:rPr>
          <w:sz w:val="18"/>
        </w:rPr>
        <w:t>Руководитель органа местного самоуправления _________ _____________________</w:t>
      </w:r>
    </w:p>
    <w:p w:rsidR="001D79E6" w:rsidRDefault="001D79E6">
      <w:pPr>
        <w:pStyle w:val="ConsPlusNonformat"/>
        <w:jc w:val="both"/>
      </w:pPr>
      <w:r>
        <w:rPr>
          <w:sz w:val="18"/>
        </w:rPr>
        <w:t xml:space="preserve">                                            (подпись) (расшифровка подписи)</w:t>
      </w:r>
    </w:p>
    <w:p w:rsidR="001D79E6" w:rsidRDefault="001D79E6">
      <w:pPr>
        <w:pStyle w:val="ConsPlusNormal"/>
        <w:jc w:val="both"/>
      </w:pPr>
    </w:p>
    <w:p w:rsidR="001D79E6" w:rsidRDefault="001D79E6">
      <w:pPr>
        <w:pStyle w:val="ConsPlusNormal"/>
        <w:jc w:val="both"/>
      </w:pPr>
    </w:p>
    <w:p w:rsidR="001D79E6" w:rsidRDefault="001D79E6">
      <w:pPr>
        <w:pStyle w:val="ConsPlusNormal"/>
        <w:jc w:val="both"/>
      </w:pPr>
    </w:p>
    <w:p w:rsidR="001D79E6" w:rsidRDefault="001D79E6">
      <w:pPr>
        <w:pStyle w:val="ConsPlusNormal"/>
        <w:jc w:val="both"/>
      </w:pPr>
    </w:p>
    <w:p w:rsidR="001D79E6" w:rsidRDefault="001D79E6">
      <w:pPr>
        <w:pStyle w:val="ConsPlusNormal"/>
        <w:jc w:val="both"/>
      </w:pPr>
    </w:p>
    <w:p w:rsidR="001D79E6" w:rsidRDefault="001D79E6">
      <w:pPr>
        <w:pStyle w:val="ConsPlusNonformat"/>
        <w:jc w:val="both"/>
      </w:pPr>
      <w:r>
        <w:rPr>
          <w:sz w:val="18"/>
        </w:rPr>
        <w:t>Форма                                                        Приложение N 4</w:t>
      </w:r>
    </w:p>
    <w:p w:rsidR="001D79E6" w:rsidRDefault="001D79E6">
      <w:pPr>
        <w:pStyle w:val="ConsPlusNonformat"/>
        <w:jc w:val="both"/>
      </w:pPr>
      <w:r>
        <w:rPr>
          <w:sz w:val="18"/>
        </w:rPr>
        <w:t xml:space="preserve">                                                   к Порядку предоставления</w:t>
      </w:r>
    </w:p>
    <w:p w:rsidR="001D79E6" w:rsidRDefault="001D79E6">
      <w:pPr>
        <w:pStyle w:val="ConsPlusNonformat"/>
        <w:jc w:val="both"/>
      </w:pPr>
      <w:r>
        <w:rPr>
          <w:sz w:val="18"/>
        </w:rPr>
        <w:t xml:space="preserve">                                                       компенсаций расходов</w:t>
      </w:r>
    </w:p>
    <w:p w:rsidR="001D79E6" w:rsidRDefault="001D79E6">
      <w:pPr>
        <w:pStyle w:val="ConsPlusNonformat"/>
        <w:jc w:val="both"/>
      </w:pPr>
      <w:r>
        <w:rPr>
          <w:sz w:val="18"/>
        </w:rPr>
        <w:t xml:space="preserve">                                                 на оплату жилого помещения</w:t>
      </w:r>
    </w:p>
    <w:p w:rsidR="001D79E6" w:rsidRDefault="001D79E6">
      <w:pPr>
        <w:pStyle w:val="ConsPlusNonformat"/>
        <w:jc w:val="both"/>
      </w:pPr>
      <w:r>
        <w:rPr>
          <w:sz w:val="18"/>
        </w:rPr>
        <w:t xml:space="preserve">                                                       и коммунальных услуг</w:t>
      </w:r>
    </w:p>
    <w:p w:rsidR="001D79E6" w:rsidRDefault="001D79E6">
      <w:pPr>
        <w:pStyle w:val="ConsPlusNonformat"/>
        <w:jc w:val="both"/>
      </w:pPr>
      <w:r>
        <w:rPr>
          <w:sz w:val="18"/>
        </w:rPr>
        <w:t xml:space="preserve">                                              отдельным категориям граждан,</w:t>
      </w:r>
    </w:p>
    <w:p w:rsidR="001D79E6" w:rsidRDefault="001D79E6">
      <w:pPr>
        <w:pStyle w:val="ConsPlusNonformat"/>
        <w:jc w:val="both"/>
      </w:pPr>
      <w:r>
        <w:rPr>
          <w:sz w:val="18"/>
        </w:rPr>
        <w:t xml:space="preserve">                                                    оказание мер социальной</w:t>
      </w:r>
    </w:p>
    <w:p w:rsidR="001D79E6" w:rsidRDefault="001D79E6">
      <w:pPr>
        <w:pStyle w:val="ConsPlusNonformat"/>
        <w:jc w:val="both"/>
      </w:pPr>
      <w:r>
        <w:rPr>
          <w:sz w:val="18"/>
        </w:rPr>
        <w:t xml:space="preserve">                                                поддержки которым относится</w:t>
      </w:r>
    </w:p>
    <w:p w:rsidR="001D79E6" w:rsidRDefault="001D79E6">
      <w:pPr>
        <w:pStyle w:val="ConsPlusNonformat"/>
        <w:jc w:val="both"/>
      </w:pPr>
      <w:r>
        <w:rPr>
          <w:sz w:val="18"/>
        </w:rPr>
        <w:t xml:space="preserve">                                             к ведению Российской Федерации</w:t>
      </w:r>
    </w:p>
    <w:p w:rsidR="001D79E6" w:rsidRDefault="001D79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672"/>
        <w:gridCol w:w="113"/>
      </w:tblGrid>
      <w:tr w:rsidR="001D79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79E6" w:rsidRDefault="001D79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79E6" w:rsidRDefault="001D79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79E6" w:rsidRDefault="001D79E6">
            <w:pPr>
              <w:pStyle w:val="ConsPlusNormal"/>
              <w:jc w:val="center"/>
            </w:pPr>
            <w:r>
              <w:rPr>
                <w:color w:val="392C69"/>
              </w:rPr>
              <w:t>Список изменяющих документов</w:t>
            </w:r>
          </w:p>
          <w:p w:rsidR="001D79E6" w:rsidRDefault="001D79E6">
            <w:pPr>
              <w:pStyle w:val="ConsPlusNormal"/>
              <w:jc w:val="center"/>
            </w:pPr>
            <w:r>
              <w:rPr>
                <w:color w:val="392C69"/>
              </w:rPr>
              <w:t>(в ред. Постановлений Правительства Свердловской области</w:t>
            </w:r>
          </w:p>
          <w:p w:rsidR="001D79E6" w:rsidRDefault="001D79E6">
            <w:pPr>
              <w:pStyle w:val="ConsPlusNormal"/>
              <w:jc w:val="center"/>
            </w:pPr>
            <w:r>
              <w:rPr>
                <w:color w:val="392C69"/>
              </w:rPr>
              <w:t xml:space="preserve">от 12.10.2017 </w:t>
            </w:r>
            <w:hyperlink r:id="rId204">
              <w:r>
                <w:rPr>
                  <w:color w:val="0000FF"/>
                </w:rPr>
                <w:t>N 733-ПП</w:t>
              </w:r>
            </w:hyperlink>
            <w:r>
              <w:rPr>
                <w:color w:val="392C69"/>
              </w:rPr>
              <w:t xml:space="preserve">, от 28.03.2024 </w:t>
            </w:r>
            <w:hyperlink r:id="rId205">
              <w:r>
                <w:rPr>
                  <w:color w:val="0000FF"/>
                </w:rPr>
                <w:t>N 196-ПП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79E6" w:rsidRDefault="001D79E6">
            <w:pPr>
              <w:pStyle w:val="ConsPlusNormal"/>
            </w:pPr>
          </w:p>
        </w:tc>
      </w:tr>
    </w:tbl>
    <w:p w:rsidR="001D79E6" w:rsidRDefault="001D79E6">
      <w:pPr>
        <w:pStyle w:val="ConsPlusNormal"/>
        <w:jc w:val="both"/>
      </w:pPr>
    </w:p>
    <w:p w:rsidR="001D79E6" w:rsidRDefault="001D79E6">
      <w:pPr>
        <w:pStyle w:val="ConsPlusNonformat"/>
        <w:jc w:val="both"/>
      </w:pPr>
      <w:r>
        <w:rPr>
          <w:sz w:val="18"/>
        </w:rPr>
        <w:t xml:space="preserve">                              В ___________________________________________</w:t>
      </w:r>
    </w:p>
    <w:p w:rsidR="001D79E6" w:rsidRDefault="001D79E6">
      <w:pPr>
        <w:pStyle w:val="ConsPlusNonformat"/>
        <w:jc w:val="both"/>
      </w:pPr>
      <w:r>
        <w:rPr>
          <w:sz w:val="18"/>
        </w:rPr>
        <w:t xml:space="preserve">                              (наименование органа местного самоуправления)</w:t>
      </w:r>
    </w:p>
    <w:p w:rsidR="001D79E6" w:rsidRDefault="001D79E6">
      <w:pPr>
        <w:pStyle w:val="ConsPlusNonformat"/>
        <w:jc w:val="both"/>
      </w:pPr>
      <w:r>
        <w:rPr>
          <w:sz w:val="18"/>
        </w:rPr>
        <w:t xml:space="preserve">                              _____________________________________________</w:t>
      </w:r>
    </w:p>
    <w:p w:rsidR="001D79E6" w:rsidRDefault="001D79E6">
      <w:pPr>
        <w:pStyle w:val="ConsPlusNonformat"/>
        <w:jc w:val="both"/>
      </w:pPr>
    </w:p>
    <w:p w:rsidR="001D79E6" w:rsidRDefault="001D79E6">
      <w:pPr>
        <w:pStyle w:val="ConsPlusNonformat"/>
        <w:jc w:val="both"/>
      </w:pPr>
      <w:r>
        <w:rPr>
          <w:sz w:val="18"/>
        </w:rPr>
        <w:t xml:space="preserve">                              от __________________________________________</w:t>
      </w:r>
    </w:p>
    <w:p w:rsidR="001D79E6" w:rsidRDefault="001D79E6">
      <w:pPr>
        <w:pStyle w:val="ConsPlusNonformat"/>
        <w:jc w:val="both"/>
      </w:pPr>
      <w:r>
        <w:rPr>
          <w:sz w:val="18"/>
        </w:rPr>
        <w:t xml:space="preserve">                                     (фамилия, имя, отчество заявителя)</w:t>
      </w:r>
    </w:p>
    <w:p w:rsidR="001D79E6" w:rsidRDefault="001D79E6">
      <w:pPr>
        <w:pStyle w:val="ConsPlusNonformat"/>
        <w:jc w:val="both"/>
      </w:pPr>
      <w:r>
        <w:rPr>
          <w:sz w:val="18"/>
        </w:rPr>
        <w:t xml:space="preserve">                              _____________________________________________</w:t>
      </w:r>
    </w:p>
    <w:p w:rsidR="001D79E6" w:rsidRDefault="001D79E6">
      <w:pPr>
        <w:pStyle w:val="ConsPlusNonformat"/>
        <w:jc w:val="both"/>
      </w:pPr>
    </w:p>
    <w:p w:rsidR="001D79E6" w:rsidRDefault="001D79E6">
      <w:pPr>
        <w:pStyle w:val="ConsPlusNonformat"/>
        <w:jc w:val="both"/>
      </w:pPr>
      <w:r>
        <w:rPr>
          <w:sz w:val="18"/>
        </w:rPr>
        <w:t xml:space="preserve">                              Полный адрес места жительства:</w:t>
      </w:r>
    </w:p>
    <w:p w:rsidR="001D79E6" w:rsidRDefault="001D79E6">
      <w:pPr>
        <w:pStyle w:val="ConsPlusNonformat"/>
        <w:jc w:val="both"/>
      </w:pPr>
      <w:r>
        <w:rPr>
          <w:sz w:val="18"/>
        </w:rPr>
        <w:t xml:space="preserve">                              _____________________________________________</w:t>
      </w:r>
    </w:p>
    <w:p w:rsidR="001D79E6" w:rsidRDefault="001D79E6">
      <w:pPr>
        <w:pStyle w:val="ConsPlusNonformat"/>
        <w:jc w:val="both"/>
      </w:pPr>
      <w:r>
        <w:rPr>
          <w:sz w:val="18"/>
        </w:rPr>
        <w:t xml:space="preserve">                              _____________________________________________</w:t>
      </w:r>
    </w:p>
    <w:p w:rsidR="001D79E6" w:rsidRDefault="001D79E6">
      <w:pPr>
        <w:pStyle w:val="ConsPlusNonformat"/>
        <w:jc w:val="both"/>
      </w:pPr>
      <w:r>
        <w:rPr>
          <w:sz w:val="18"/>
        </w:rPr>
        <w:t xml:space="preserve">                              Телефон _____________________________________</w:t>
      </w:r>
    </w:p>
    <w:p w:rsidR="001D79E6" w:rsidRDefault="001D79E6">
      <w:pPr>
        <w:pStyle w:val="ConsPlusNonformat"/>
        <w:jc w:val="both"/>
      </w:pPr>
      <w:r>
        <w:rPr>
          <w:sz w:val="18"/>
        </w:rPr>
        <w:t xml:space="preserve">                              Паспорт: серия __________ N _________________</w:t>
      </w:r>
    </w:p>
    <w:p w:rsidR="001D79E6" w:rsidRDefault="001D79E6">
      <w:pPr>
        <w:pStyle w:val="ConsPlusNonformat"/>
        <w:jc w:val="both"/>
      </w:pPr>
      <w:r>
        <w:rPr>
          <w:sz w:val="18"/>
        </w:rPr>
        <w:t xml:space="preserve">                              Выдан _______________________________________</w:t>
      </w:r>
    </w:p>
    <w:p w:rsidR="001D79E6" w:rsidRDefault="001D79E6">
      <w:pPr>
        <w:pStyle w:val="ConsPlusNonformat"/>
        <w:jc w:val="both"/>
      </w:pPr>
      <w:r>
        <w:rPr>
          <w:sz w:val="18"/>
        </w:rPr>
        <w:t xml:space="preserve">                                               (дата выдачи)</w:t>
      </w:r>
    </w:p>
    <w:p w:rsidR="001D79E6" w:rsidRDefault="001D79E6">
      <w:pPr>
        <w:pStyle w:val="ConsPlusNonformat"/>
        <w:jc w:val="both"/>
      </w:pPr>
      <w:r>
        <w:rPr>
          <w:sz w:val="18"/>
        </w:rPr>
        <w:t xml:space="preserve">                              Кем выдан ___________________________________</w:t>
      </w:r>
    </w:p>
    <w:p w:rsidR="001D79E6" w:rsidRDefault="001D79E6">
      <w:pPr>
        <w:pStyle w:val="ConsPlusNonformat"/>
        <w:jc w:val="both"/>
      </w:pPr>
      <w:r>
        <w:rPr>
          <w:sz w:val="18"/>
        </w:rPr>
        <w:t xml:space="preserve">                              Дата рождения _______________________________</w:t>
      </w:r>
    </w:p>
    <w:p w:rsidR="001D79E6" w:rsidRDefault="001D79E6">
      <w:pPr>
        <w:pStyle w:val="ConsPlusNonformat"/>
        <w:jc w:val="both"/>
      </w:pPr>
      <w:r>
        <w:rPr>
          <w:sz w:val="18"/>
        </w:rPr>
        <w:t xml:space="preserve">                              Страховой номер индивидуального</w:t>
      </w:r>
    </w:p>
    <w:p w:rsidR="001D79E6" w:rsidRDefault="001D79E6">
      <w:pPr>
        <w:pStyle w:val="ConsPlusNonformat"/>
        <w:jc w:val="both"/>
      </w:pPr>
      <w:r>
        <w:rPr>
          <w:sz w:val="18"/>
        </w:rPr>
        <w:t xml:space="preserve">                              лицевого счета (СНИЛС) ______________________</w:t>
      </w:r>
    </w:p>
    <w:p w:rsidR="001D79E6" w:rsidRDefault="001D79E6">
      <w:pPr>
        <w:pStyle w:val="ConsPlusNonformat"/>
        <w:jc w:val="both"/>
      </w:pPr>
    </w:p>
    <w:p w:rsidR="001D79E6" w:rsidRDefault="001D79E6">
      <w:pPr>
        <w:pStyle w:val="ConsPlusNonformat"/>
        <w:jc w:val="both"/>
      </w:pPr>
      <w:bookmarkStart w:id="23" w:name="P461"/>
      <w:bookmarkEnd w:id="23"/>
      <w:r>
        <w:rPr>
          <w:sz w:val="18"/>
        </w:rPr>
        <w:t xml:space="preserve">                                 ЗАЯВЛЕНИЕ</w:t>
      </w:r>
    </w:p>
    <w:p w:rsidR="001D79E6" w:rsidRDefault="001D79E6">
      <w:pPr>
        <w:pStyle w:val="ConsPlusNonformat"/>
        <w:jc w:val="both"/>
      </w:pPr>
      <w:r>
        <w:rPr>
          <w:sz w:val="18"/>
        </w:rPr>
        <w:t xml:space="preserve">             О НАСТУПЛЕНИИ ОБСТОЯТЕЛЬСТВ, ВЛЕКУЩИХ ПЕРЕРАСЧЕТ</w:t>
      </w:r>
    </w:p>
    <w:p w:rsidR="001D79E6" w:rsidRDefault="001D79E6">
      <w:pPr>
        <w:pStyle w:val="ConsPlusNonformat"/>
        <w:jc w:val="both"/>
      </w:pPr>
      <w:r>
        <w:rPr>
          <w:sz w:val="18"/>
        </w:rPr>
        <w:t xml:space="preserve">               ЛИБО ПРЕКРАЩЕНИЕ ВЫПЛАТЫ КОМПЕНСАЦИЙ РАСХОДОВ</w:t>
      </w:r>
    </w:p>
    <w:p w:rsidR="001D79E6" w:rsidRDefault="001D79E6">
      <w:pPr>
        <w:pStyle w:val="ConsPlusNonformat"/>
        <w:jc w:val="both"/>
      </w:pPr>
      <w:r>
        <w:rPr>
          <w:sz w:val="18"/>
        </w:rPr>
        <w:t xml:space="preserve">              НА ОПЛАТУ ЖИЛОГО ПОМЕЩЕНИЯ И КОММУНАЛЬНЫХ УСЛУГ</w:t>
      </w:r>
    </w:p>
    <w:p w:rsidR="001D79E6" w:rsidRDefault="001D79E6">
      <w:pPr>
        <w:pStyle w:val="ConsPlusNonformat"/>
        <w:jc w:val="both"/>
      </w:pPr>
    </w:p>
    <w:p w:rsidR="001D79E6" w:rsidRDefault="001D79E6">
      <w:pPr>
        <w:pStyle w:val="ConsPlusNonformat"/>
        <w:jc w:val="both"/>
      </w:pPr>
      <w:r>
        <w:rPr>
          <w:sz w:val="18"/>
        </w:rPr>
        <w:t xml:space="preserve">    Прошу  пересчитать  размер,  прекратить  выплату  (нужное  подчеркнуть)</w:t>
      </w:r>
    </w:p>
    <w:p w:rsidR="001D79E6" w:rsidRDefault="001D79E6">
      <w:pPr>
        <w:pStyle w:val="ConsPlusNonformat"/>
        <w:jc w:val="both"/>
      </w:pPr>
      <w:r>
        <w:rPr>
          <w:sz w:val="18"/>
        </w:rPr>
        <w:t>компенсации  расходов  на  оплату  жилого  помещения и коммунальных услуг в</w:t>
      </w:r>
    </w:p>
    <w:p w:rsidR="001D79E6" w:rsidRDefault="001D79E6">
      <w:pPr>
        <w:pStyle w:val="ConsPlusNonformat"/>
        <w:jc w:val="both"/>
      </w:pPr>
      <w:r>
        <w:rPr>
          <w:sz w:val="18"/>
        </w:rPr>
        <w:t>связи с ___________________________________________________________________</w:t>
      </w:r>
    </w:p>
    <w:p w:rsidR="001D79E6" w:rsidRDefault="001D79E6">
      <w:pPr>
        <w:pStyle w:val="ConsPlusNonformat"/>
        <w:jc w:val="both"/>
      </w:pPr>
      <w:r>
        <w:rPr>
          <w:sz w:val="18"/>
        </w:rPr>
        <w:t xml:space="preserve">                   (указать причину перерасчета размера</w:t>
      </w:r>
    </w:p>
    <w:p w:rsidR="001D79E6" w:rsidRDefault="001D79E6">
      <w:pPr>
        <w:pStyle w:val="ConsPlusNonformat"/>
        <w:jc w:val="both"/>
      </w:pPr>
      <w:r>
        <w:rPr>
          <w:sz w:val="18"/>
        </w:rPr>
        <w:t xml:space="preserve">              либо прекращения выплаты компенсации расходов)</w:t>
      </w:r>
    </w:p>
    <w:p w:rsidR="001D79E6" w:rsidRDefault="001D79E6">
      <w:pPr>
        <w:pStyle w:val="ConsPlusNonformat"/>
        <w:jc w:val="both"/>
      </w:pPr>
      <w:r>
        <w:rPr>
          <w:sz w:val="18"/>
        </w:rPr>
        <w:t>___________________________________________________________________________</w:t>
      </w:r>
    </w:p>
    <w:p w:rsidR="001D79E6" w:rsidRDefault="001D79E6">
      <w:pPr>
        <w:pStyle w:val="ConsPlusNonformat"/>
        <w:jc w:val="both"/>
      </w:pPr>
      <w:r>
        <w:rPr>
          <w:sz w:val="18"/>
        </w:rPr>
        <w:t>по адресу: _______________________________________________________________.</w:t>
      </w:r>
    </w:p>
    <w:p w:rsidR="001D79E6" w:rsidRDefault="001D79E6">
      <w:pPr>
        <w:pStyle w:val="ConsPlusNonformat"/>
        <w:jc w:val="both"/>
      </w:pPr>
    </w:p>
    <w:p w:rsidR="001D79E6" w:rsidRDefault="001D79E6">
      <w:pPr>
        <w:pStyle w:val="ConsPlusNonformat"/>
        <w:jc w:val="both"/>
      </w:pPr>
      <w:r>
        <w:rPr>
          <w:sz w:val="18"/>
        </w:rPr>
        <w:t>Являюсь __________________________________________________________________.</w:t>
      </w:r>
    </w:p>
    <w:p w:rsidR="001D79E6" w:rsidRDefault="001D79E6">
      <w:pPr>
        <w:pStyle w:val="ConsPlusNonformat"/>
        <w:jc w:val="both"/>
      </w:pPr>
      <w:r>
        <w:rPr>
          <w:sz w:val="18"/>
        </w:rPr>
        <w:t xml:space="preserve">                       (указать льготную категорию)</w:t>
      </w:r>
    </w:p>
    <w:p w:rsidR="001D79E6" w:rsidRDefault="001D79E6">
      <w:pPr>
        <w:pStyle w:val="ConsPlusNonformat"/>
        <w:jc w:val="both"/>
      </w:pPr>
    </w:p>
    <w:p w:rsidR="001D79E6" w:rsidRDefault="001D79E6">
      <w:pPr>
        <w:pStyle w:val="ConsPlusNonformat"/>
        <w:jc w:val="both"/>
      </w:pPr>
      <w:r>
        <w:rPr>
          <w:sz w:val="18"/>
        </w:rPr>
        <w:t xml:space="preserve">    Организацией,   начисляющей   мне   платежи   за   жилое   помещение  и</w:t>
      </w:r>
    </w:p>
    <w:p w:rsidR="001D79E6" w:rsidRDefault="001D79E6">
      <w:pPr>
        <w:pStyle w:val="ConsPlusNonformat"/>
        <w:jc w:val="both"/>
      </w:pPr>
      <w:r>
        <w:rPr>
          <w:sz w:val="18"/>
        </w:rPr>
        <w:t>коммунальные услуги, является _____________________________________________</w:t>
      </w:r>
    </w:p>
    <w:p w:rsidR="001D79E6" w:rsidRDefault="001D79E6">
      <w:pPr>
        <w:pStyle w:val="ConsPlusNonformat"/>
        <w:jc w:val="both"/>
      </w:pPr>
      <w:r>
        <w:rPr>
          <w:sz w:val="18"/>
        </w:rPr>
        <w:t>_________________________________________________________________________.</w:t>
      </w:r>
    </w:p>
    <w:p w:rsidR="001D79E6" w:rsidRDefault="001D79E6">
      <w:pPr>
        <w:pStyle w:val="ConsPlusNonformat"/>
        <w:jc w:val="both"/>
      </w:pPr>
      <w:r>
        <w:rPr>
          <w:sz w:val="18"/>
        </w:rPr>
        <w:t xml:space="preserve">                     (наименование организации, адрес)</w:t>
      </w:r>
    </w:p>
    <w:p w:rsidR="001D79E6" w:rsidRDefault="001D79E6">
      <w:pPr>
        <w:pStyle w:val="ConsPlusNonformat"/>
        <w:jc w:val="both"/>
      </w:pPr>
    </w:p>
    <w:p w:rsidR="001D79E6" w:rsidRDefault="001D79E6">
      <w:pPr>
        <w:pStyle w:val="ConsPlusNonformat"/>
        <w:jc w:val="both"/>
      </w:pPr>
      <w:r>
        <w:rPr>
          <w:sz w:val="18"/>
        </w:rPr>
        <w:t xml:space="preserve">    Компенсацию  расходов на оплату жилого помещения и коммунальных услуг я</w:t>
      </w:r>
    </w:p>
    <w:p w:rsidR="001D79E6" w:rsidRDefault="001D79E6">
      <w:pPr>
        <w:pStyle w:val="ConsPlusNonformat"/>
        <w:jc w:val="both"/>
      </w:pPr>
      <w:r>
        <w:rPr>
          <w:sz w:val="18"/>
        </w:rPr>
        <w:t>получаю через (отметить в первом столбце):</w:t>
      </w:r>
    </w:p>
    <w:p w:rsidR="001D79E6" w:rsidRDefault="001D79E6">
      <w:pPr>
        <w:pStyle w:val="ConsPlusNormal"/>
        <w:jc w:val="both"/>
      </w:pPr>
    </w:p>
    <w:p w:rsidR="001D79E6" w:rsidRDefault="001D79E6">
      <w:pPr>
        <w:pStyle w:val="ConsPlusNormal"/>
        <w:sectPr w:rsidR="001D79E6">
          <w:pgSz w:w="11905" w:h="16838"/>
          <w:pgMar w:top="1246" w:right="1246"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40"/>
        <w:gridCol w:w="1077"/>
        <w:gridCol w:w="1871"/>
        <w:gridCol w:w="4876"/>
        <w:gridCol w:w="397"/>
      </w:tblGrid>
      <w:tr w:rsidR="001D79E6">
        <w:tc>
          <w:tcPr>
            <w:tcW w:w="510" w:type="dxa"/>
            <w:vMerge w:val="restart"/>
            <w:tcBorders>
              <w:top w:val="single" w:sz="4" w:space="0" w:color="auto"/>
              <w:left w:val="single" w:sz="4" w:space="0" w:color="auto"/>
              <w:bottom w:val="single" w:sz="4" w:space="0" w:color="auto"/>
              <w:right w:val="single" w:sz="4" w:space="0" w:color="auto"/>
            </w:tcBorders>
          </w:tcPr>
          <w:p w:rsidR="001D79E6" w:rsidRDefault="001D79E6">
            <w:pPr>
              <w:pStyle w:val="ConsPlusNormal"/>
            </w:pPr>
          </w:p>
        </w:tc>
        <w:tc>
          <w:tcPr>
            <w:tcW w:w="3288" w:type="dxa"/>
            <w:gridSpan w:val="3"/>
            <w:tcBorders>
              <w:top w:val="single" w:sz="4" w:space="0" w:color="auto"/>
              <w:left w:val="single" w:sz="4" w:space="0" w:color="auto"/>
              <w:bottom w:val="nil"/>
              <w:right w:val="nil"/>
            </w:tcBorders>
          </w:tcPr>
          <w:p w:rsidR="001D79E6" w:rsidRDefault="001D79E6">
            <w:pPr>
              <w:pStyle w:val="ConsPlusNormal"/>
            </w:pPr>
            <w:r>
              <w:t>Кредитную организацию N</w:t>
            </w:r>
          </w:p>
        </w:tc>
        <w:tc>
          <w:tcPr>
            <w:tcW w:w="4876" w:type="dxa"/>
            <w:tcBorders>
              <w:top w:val="single" w:sz="4" w:space="0" w:color="auto"/>
              <w:left w:val="nil"/>
              <w:bottom w:val="single" w:sz="4" w:space="0" w:color="auto"/>
              <w:right w:val="nil"/>
            </w:tcBorders>
          </w:tcPr>
          <w:p w:rsidR="001D79E6" w:rsidRDefault="001D79E6">
            <w:pPr>
              <w:pStyle w:val="ConsPlusNormal"/>
            </w:pPr>
          </w:p>
        </w:tc>
        <w:tc>
          <w:tcPr>
            <w:tcW w:w="397" w:type="dxa"/>
            <w:tcBorders>
              <w:top w:val="single" w:sz="4" w:space="0" w:color="auto"/>
              <w:left w:val="nil"/>
              <w:bottom w:val="nil"/>
              <w:right w:val="single" w:sz="4" w:space="0" w:color="auto"/>
            </w:tcBorders>
          </w:tcPr>
          <w:p w:rsidR="001D79E6" w:rsidRDefault="001D79E6">
            <w:pPr>
              <w:pStyle w:val="ConsPlusNormal"/>
            </w:pPr>
          </w:p>
        </w:tc>
      </w:tr>
      <w:tr w:rsidR="001D79E6">
        <w:tc>
          <w:tcPr>
            <w:tcW w:w="510" w:type="dxa"/>
            <w:vMerge/>
            <w:tcBorders>
              <w:top w:val="single" w:sz="4" w:space="0" w:color="auto"/>
              <w:left w:val="single" w:sz="4" w:space="0" w:color="auto"/>
              <w:bottom w:val="single" w:sz="4" w:space="0" w:color="auto"/>
              <w:right w:val="single" w:sz="4" w:space="0" w:color="auto"/>
            </w:tcBorders>
          </w:tcPr>
          <w:p w:rsidR="001D79E6" w:rsidRDefault="001D79E6">
            <w:pPr>
              <w:pStyle w:val="ConsPlusNormal"/>
            </w:pPr>
          </w:p>
        </w:tc>
        <w:tc>
          <w:tcPr>
            <w:tcW w:w="3288" w:type="dxa"/>
            <w:gridSpan w:val="3"/>
            <w:tcBorders>
              <w:top w:val="nil"/>
              <w:left w:val="single" w:sz="4" w:space="0" w:color="auto"/>
              <w:bottom w:val="nil"/>
              <w:right w:val="nil"/>
            </w:tcBorders>
          </w:tcPr>
          <w:p w:rsidR="001D79E6" w:rsidRDefault="001D79E6">
            <w:pPr>
              <w:pStyle w:val="ConsPlusNormal"/>
            </w:pPr>
          </w:p>
        </w:tc>
        <w:tc>
          <w:tcPr>
            <w:tcW w:w="4876" w:type="dxa"/>
            <w:tcBorders>
              <w:top w:val="single" w:sz="4" w:space="0" w:color="auto"/>
              <w:left w:val="nil"/>
              <w:bottom w:val="nil"/>
              <w:right w:val="nil"/>
            </w:tcBorders>
          </w:tcPr>
          <w:p w:rsidR="001D79E6" w:rsidRDefault="001D79E6">
            <w:pPr>
              <w:pStyle w:val="ConsPlusNormal"/>
              <w:jc w:val="center"/>
            </w:pPr>
            <w:r>
              <w:t>(номер филиала кредитной организации)</w:t>
            </w:r>
          </w:p>
        </w:tc>
        <w:tc>
          <w:tcPr>
            <w:tcW w:w="397" w:type="dxa"/>
            <w:tcBorders>
              <w:top w:val="nil"/>
              <w:left w:val="nil"/>
              <w:bottom w:val="nil"/>
              <w:right w:val="single" w:sz="4" w:space="0" w:color="auto"/>
            </w:tcBorders>
          </w:tcPr>
          <w:p w:rsidR="001D79E6" w:rsidRDefault="001D79E6">
            <w:pPr>
              <w:pStyle w:val="ConsPlusNormal"/>
            </w:pPr>
          </w:p>
        </w:tc>
      </w:tr>
      <w:tr w:rsidR="001D79E6">
        <w:tc>
          <w:tcPr>
            <w:tcW w:w="510" w:type="dxa"/>
            <w:vMerge/>
            <w:tcBorders>
              <w:top w:val="single" w:sz="4" w:space="0" w:color="auto"/>
              <w:left w:val="single" w:sz="4" w:space="0" w:color="auto"/>
              <w:bottom w:val="single" w:sz="4" w:space="0" w:color="auto"/>
              <w:right w:val="single" w:sz="4" w:space="0" w:color="auto"/>
            </w:tcBorders>
          </w:tcPr>
          <w:p w:rsidR="001D79E6" w:rsidRDefault="001D79E6">
            <w:pPr>
              <w:pStyle w:val="ConsPlusNormal"/>
            </w:pPr>
          </w:p>
        </w:tc>
        <w:tc>
          <w:tcPr>
            <w:tcW w:w="1417" w:type="dxa"/>
            <w:gridSpan w:val="2"/>
            <w:tcBorders>
              <w:top w:val="nil"/>
              <w:left w:val="single" w:sz="4" w:space="0" w:color="auto"/>
              <w:bottom w:val="nil"/>
              <w:right w:val="nil"/>
            </w:tcBorders>
          </w:tcPr>
          <w:p w:rsidR="001D79E6" w:rsidRDefault="001D79E6">
            <w:pPr>
              <w:pStyle w:val="ConsPlusNormal"/>
            </w:pPr>
            <w:r>
              <w:t>На счет N</w:t>
            </w:r>
          </w:p>
        </w:tc>
        <w:tc>
          <w:tcPr>
            <w:tcW w:w="6747" w:type="dxa"/>
            <w:gridSpan w:val="2"/>
            <w:tcBorders>
              <w:top w:val="nil"/>
              <w:left w:val="nil"/>
              <w:bottom w:val="single" w:sz="4" w:space="0" w:color="auto"/>
              <w:right w:val="nil"/>
            </w:tcBorders>
          </w:tcPr>
          <w:p w:rsidR="001D79E6" w:rsidRDefault="001D79E6">
            <w:pPr>
              <w:pStyle w:val="ConsPlusNormal"/>
            </w:pPr>
          </w:p>
        </w:tc>
        <w:tc>
          <w:tcPr>
            <w:tcW w:w="397" w:type="dxa"/>
            <w:tcBorders>
              <w:top w:val="nil"/>
              <w:left w:val="nil"/>
              <w:bottom w:val="nil"/>
              <w:right w:val="single" w:sz="4" w:space="0" w:color="auto"/>
            </w:tcBorders>
          </w:tcPr>
          <w:p w:rsidR="001D79E6" w:rsidRDefault="001D79E6">
            <w:pPr>
              <w:pStyle w:val="ConsPlusNormal"/>
            </w:pPr>
          </w:p>
        </w:tc>
      </w:tr>
      <w:tr w:rsidR="001D79E6">
        <w:tc>
          <w:tcPr>
            <w:tcW w:w="510" w:type="dxa"/>
            <w:vMerge/>
            <w:tcBorders>
              <w:top w:val="single" w:sz="4" w:space="0" w:color="auto"/>
              <w:left w:val="single" w:sz="4" w:space="0" w:color="auto"/>
              <w:bottom w:val="single" w:sz="4" w:space="0" w:color="auto"/>
              <w:right w:val="single" w:sz="4" w:space="0" w:color="auto"/>
            </w:tcBorders>
          </w:tcPr>
          <w:p w:rsidR="001D79E6" w:rsidRDefault="001D79E6">
            <w:pPr>
              <w:pStyle w:val="ConsPlusNormal"/>
            </w:pPr>
          </w:p>
        </w:tc>
        <w:tc>
          <w:tcPr>
            <w:tcW w:w="8164" w:type="dxa"/>
            <w:gridSpan w:val="4"/>
            <w:tcBorders>
              <w:top w:val="nil"/>
              <w:left w:val="single" w:sz="4" w:space="0" w:color="auto"/>
              <w:bottom w:val="nil"/>
              <w:right w:val="nil"/>
            </w:tcBorders>
          </w:tcPr>
          <w:p w:rsidR="001D79E6" w:rsidRDefault="001D79E6">
            <w:pPr>
              <w:pStyle w:val="ConsPlusNormal"/>
              <w:jc w:val="center"/>
            </w:pPr>
            <w:r>
              <w:t>(номер счета в кредитной организации)</w:t>
            </w:r>
          </w:p>
        </w:tc>
        <w:tc>
          <w:tcPr>
            <w:tcW w:w="397" w:type="dxa"/>
            <w:tcBorders>
              <w:top w:val="nil"/>
              <w:left w:val="nil"/>
              <w:bottom w:val="nil"/>
              <w:right w:val="single" w:sz="4" w:space="0" w:color="auto"/>
            </w:tcBorders>
          </w:tcPr>
          <w:p w:rsidR="001D79E6" w:rsidRDefault="001D79E6">
            <w:pPr>
              <w:pStyle w:val="ConsPlusNormal"/>
            </w:pPr>
          </w:p>
        </w:tc>
      </w:tr>
      <w:tr w:rsidR="001D79E6">
        <w:tblPrEx>
          <w:tblBorders>
            <w:insideH w:val="single" w:sz="4" w:space="0" w:color="auto"/>
          </w:tblBorders>
        </w:tblPrEx>
        <w:tc>
          <w:tcPr>
            <w:tcW w:w="510" w:type="dxa"/>
            <w:vMerge/>
            <w:tcBorders>
              <w:top w:val="single" w:sz="4" w:space="0" w:color="auto"/>
              <w:left w:val="single" w:sz="4" w:space="0" w:color="auto"/>
              <w:bottom w:val="single" w:sz="4" w:space="0" w:color="auto"/>
              <w:right w:val="single" w:sz="4" w:space="0" w:color="auto"/>
            </w:tcBorders>
          </w:tcPr>
          <w:p w:rsidR="001D79E6" w:rsidRDefault="001D79E6">
            <w:pPr>
              <w:pStyle w:val="ConsPlusNormal"/>
            </w:pPr>
          </w:p>
        </w:tc>
        <w:tc>
          <w:tcPr>
            <w:tcW w:w="8164" w:type="dxa"/>
            <w:gridSpan w:val="4"/>
            <w:tcBorders>
              <w:top w:val="nil"/>
              <w:left w:val="single" w:sz="4" w:space="0" w:color="auto"/>
              <w:bottom w:val="single" w:sz="4" w:space="0" w:color="auto"/>
              <w:right w:val="nil"/>
            </w:tcBorders>
          </w:tcPr>
          <w:p w:rsidR="001D79E6" w:rsidRDefault="001D79E6">
            <w:pPr>
              <w:pStyle w:val="ConsPlusNormal"/>
            </w:pPr>
          </w:p>
        </w:tc>
        <w:tc>
          <w:tcPr>
            <w:tcW w:w="397" w:type="dxa"/>
            <w:tcBorders>
              <w:top w:val="nil"/>
              <w:left w:val="nil"/>
              <w:bottom w:val="single" w:sz="4" w:space="0" w:color="auto"/>
              <w:right w:val="single" w:sz="4" w:space="0" w:color="auto"/>
            </w:tcBorders>
          </w:tcPr>
          <w:p w:rsidR="001D79E6" w:rsidRDefault="001D79E6">
            <w:pPr>
              <w:pStyle w:val="ConsPlusNormal"/>
            </w:pPr>
          </w:p>
        </w:tc>
      </w:tr>
      <w:tr w:rsidR="001D79E6">
        <w:tblPrEx>
          <w:tblBorders>
            <w:insideH w:val="single" w:sz="4" w:space="0" w:color="auto"/>
          </w:tblBorders>
        </w:tblPrEx>
        <w:tc>
          <w:tcPr>
            <w:tcW w:w="510" w:type="dxa"/>
            <w:vMerge w:val="restart"/>
            <w:tcBorders>
              <w:top w:val="single" w:sz="4" w:space="0" w:color="auto"/>
              <w:left w:val="single" w:sz="4" w:space="0" w:color="auto"/>
              <w:bottom w:val="single" w:sz="4" w:space="0" w:color="auto"/>
              <w:right w:val="single" w:sz="4" w:space="0" w:color="auto"/>
            </w:tcBorders>
          </w:tcPr>
          <w:p w:rsidR="001D79E6" w:rsidRDefault="001D79E6">
            <w:pPr>
              <w:pStyle w:val="ConsPlusNormal"/>
            </w:pPr>
          </w:p>
        </w:tc>
        <w:tc>
          <w:tcPr>
            <w:tcW w:w="8164" w:type="dxa"/>
            <w:gridSpan w:val="4"/>
            <w:tcBorders>
              <w:top w:val="single" w:sz="4" w:space="0" w:color="auto"/>
              <w:left w:val="single" w:sz="4" w:space="0" w:color="auto"/>
              <w:bottom w:val="nil"/>
              <w:right w:val="nil"/>
            </w:tcBorders>
          </w:tcPr>
          <w:p w:rsidR="001D79E6" w:rsidRDefault="001D79E6">
            <w:pPr>
              <w:pStyle w:val="ConsPlusNormal"/>
            </w:pPr>
            <w:r>
              <w:t>Почтовое отделение по адресу регистрации:</w:t>
            </w:r>
          </w:p>
        </w:tc>
        <w:tc>
          <w:tcPr>
            <w:tcW w:w="397" w:type="dxa"/>
            <w:tcBorders>
              <w:top w:val="single" w:sz="4" w:space="0" w:color="auto"/>
              <w:left w:val="nil"/>
              <w:bottom w:val="nil"/>
              <w:right w:val="single" w:sz="4" w:space="0" w:color="auto"/>
            </w:tcBorders>
          </w:tcPr>
          <w:p w:rsidR="001D79E6" w:rsidRDefault="001D79E6">
            <w:pPr>
              <w:pStyle w:val="ConsPlusNormal"/>
            </w:pPr>
          </w:p>
        </w:tc>
      </w:tr>
      <w:tr w:rsidR="001D79E6">
        <w:tc>
          <w:tcPr>
            <w:tcW w:w="510" w:type="dxa"/>
            <w:vMerge/>
            <w:tcBorders>
              <w:top w:val="single" w:sz="4" w:space="0" w:color="auto"/>
              <w:left w:val="single" w:sz="4" w:space="0" w:color="auto"/>
              <w:bottom w:val="single" w:sz="4" w:space="0" w:color="auto"/>
              <w:right w:val="single" w:sz="4" w:space="0" w:color="auto"/>
            </w:tcBorders>
          </w:tcPr>
          <w:p w:rsidR="001D79E6" w:rsidRDefault="001D79E6">
            <w:pPr>
              <w:pStyle w:val="ConsPlusNormal"/>
            </w:pPr>
          </w:p>
        </w:tc>
        <w:tc>
          <w:tcPr>
            <w:tcW w:w="340" w:type="dxa"/>
            <w:tcBorders>
              <w:top w:val="nil"/>
              <w:left w:val="single" w:sz="4" w:space="0" w:color="auto"/>
              <w:bottom w:val="nil"/>
              <w:right w:val="nil"/>
            </w:tcBorders>
          </w:tcPr>
          <w:p w:rsidR="001D79E6" w:rsidRDefault="001D79E6">
            <w:pPr>
              <w:pStyle w:val="ConsPlusNormal"/>
            </w:pPr>
          </w:p>
        </w:tc>
        <w:tc>
          <w:tcPr>
            <w:tcW w:w="7824" w:type="dxa"/>
            <w:gridSpan w:val="3"/>
            <w:tcBorders>
              <w:top w:val="nil"/>
              <w:left w:val="nil"/>
              <w:bottom w:val="single" w:sz="4" w:space="0" w:color="auto"/>
              <w:right w:val="nil"/>
            </w:tcBorders>
          </w:tcPr>
          <w:p w:rsidR="001D79E6" w:rsidRDefault="001D79E6">
            <w:pPr>
              <w:pStyle w:val="ConsPlusNormal"/>
            </w:pPr>
          </w:p>
        </w:tc>
        <w:tc>
          <w:tcPr>
            <w:tcW w:w="397" w:type="dxa"/>
            <w:tcBorders>
              <w:top w:val="nil"/>
              <w:left w:val="nil"/>
              <w:bottom w:val="nil"/>
              <w:right w:val="single" w:sz="4" w:space="0" w:color="auto"/>
            </w:tcBorders>
          </w:tcPr>
          <w:p w:rsidR="001D79E6" w:rsidRDefault="001D79E6">
            <w:pPr>
              <w:pStyle w:val="ConsPlusNormal"/>
            </w:pPr>
          </w:p>
        </w:tc>
      </w:tr>
      <w:tr w:rsidR="001D79E6">
        <w:tc>
          <w:tcPr>
            <w:tcW w:w="510" w:type="dxa"/>
            <w:vMerge/>
            <w:tcBorders>
              <w:top w:val="single" w:sz="4" w:space="0" w:color="auto"/>
              <w:left w:val="single" w:sz="4" w:space="0" w:color="auto"/>
              <w:bottom w:val="single" w:sz="4" w:space="0" w:color="auto"/>
              <w:right w:val="single" w:sz="4" w:space="0" w:color="auto"/>
            </w:tcBorders>
          </w:tcPr>
          <w:p w:rsidR="001D79E6" w:rsidRDefault="001D79E6">
            <w:pPr>
              <w:pStyle w:val="ConsPlusNormal"/>
            </w:pPr>
          </w:p>
        </w:tc>
        <w:tc>
          <w:tcPr>
            <w:tcW w:w="340" w:type="dxa"/>
            <w:tcBorders>
              <w:top w:val="nil"/>
              <w:left w:val="single" w:sz="4" w:space="0" w:color="auto"/>
              <w:bottom w:val="single" w:sz="4" w:space="0" w:color="auto"/>
              <w:right w:val="nil"/>
            </w:tcBorders>
          </w:tcPr>
          <w:p w:rsidR="001D79E6" w:rsidRDefault="001D79E6">
            <w:pPr>
              <w:pStyle w:val="ConsPlusNormal"/>
            </w:pPr>
          </w:p>
        </w:tc>
        <w:tc>
          <w:tcPr>
            <w:tcW w:w="7824" w:type="dxa"/>
            <w:gridSpan w:val="3"/>
            <w:tcBorders>
              <w:top w:val="single" w:sz="4" w:space="0" w:color="auto"/>
              <w:left w:val="nil"/>
              <w:bottom w:val="single" w:sz="4" w:space="0" w:color="auto"/>
              <w:right w:val="nil"/>
            </w:tcBorders>
          </w:tcPr>
          <w:p w:rsidR="001D79E6" w:rsidRDefault="001D79E6">
            <w:pPr>
              <w:pStyle w:val="ConsPlusNormal"/>
              <w:jc w:val="center"/>
            </w:pPr>
            <w:r>
              <w:t>(номер почтового отделения)</w:t>
            </w:r>
          </w:p>
        </w:tc>
        <w:tc>
          <w:tcPr>
            <w:tcW w:w="397" w:type="dxa"/>
            <w:tcBorders>
              <w:top w:val="nil"/>
              <w:left w:val="nil"/>
              <w:bottom w:val="single" w:sz="4" w:space="0" w:color="auto"/>
              <w:right w:val="single" w:sz="4" w:space="0" w:color="auto"/>
            </w:tcBorders>
          </w:tcPr>
          <w:p w:rsidR="001D79E6" w:rsidRDefault="001D79E6">
            <w:pPr>
              <w:pStyle w:val="ConsPlusNormal"/>
            </w:pPr>
          </w:p>
        </w:tc>
      </w:tr>
    </w:tbl>
    <w:p w:rsidR="001D79E6" w:rsidRDefault="001D79E6">
      <w:pPr>
        <w:pStyle w:val="ConsPlusNormal"/>
        <w:sectPr w:rsidR="001D79E6">
          <w:pgSz w:w="16838" w:h="11905" w:orient="landscape"/>
          <w:pgMar w:top="1701" w:right="1246" w:bottom="1246" w:left="1134" w:header="0" w:footer="0" w:gutter="0"/>
          <w:cols w:space="720"/>
          <w:titlePg/>
        </w:sectPr>
      </w:pPr>
    </w:p>
    <w:p w:rsidR="001D79E6" w:rsidRDefault="001D79E6">
      <w:pPr>
        <w:pStyle w:val="ConsPlusNormal"/>
        <w:jc w:val="both"/>
      </w:pPr>
    </w:p>
    <w:p w:rsidR="001D79E6" w:rsidRDefault="001D79E6">
      <w:pPr>
        <w:pStyle w:val="ConsPlusNormal"/>
        <w:ind w:firstLine="540"/>
        <w:jc w:val="both"/>
      </w:pPr>
      <w:r>
        <w:t>К заявлению прилагаю следующие документы:</w:t>
      </w:r>
    </w:p>
    <w:p w:rsidR="001D79E6" w:rsidRDefault="001D79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391"/>
      </w:tblGrid>
      <w:tr w:rsidR="001D79E6">
        <w:tc>
          <w:tcPr>
            <w:tcW w:w="660" w:type="dxa"/>
          </w:tcPr>
          <w:p w:rsidR="001D79E6" w:rsidRDefault="001D79E6">
            <w:pPr>
              <w:pStyle w:val="ConsPlusNormal"/>
              <w:jc w:val="center"/>
            </w:pPr>
            <w:r>
              <w:t>N п/п</w:t>
            </w:r>
          </w:p>
        </w:tc>
        <w:tc>
          <w:tcPr>
            <w:tcW w:w="8391" w:type="dxa"/>
          </w:tcPr>
          <w:p w:rsidR="001D79E6" w:rsidRDefault="001D79E6">
            <w:pPr>
              <w:pStyle w:val="ConsPlusNormal"/>
              <w:jc w:val="center"/>
            </w:pPr>
            <w:r>
              <w:t>Наименование документов</w:t>
            </w:r>
          </w:p>
        </w:tc>
      </w:tr>
      <w:tr w:rsidR="001D79E6">
        <w:tc>
          <w:tcPr>
            <w:tcW w:w="660" w:type="dxa"/>
          </w:tcPr>
          <w:p w:rsidR="001D79E6" w:rsidRDefault="001D79E6">
            <w:pPr>
              <w:pStyle w:val="ConsPlusNormal"/>
              <w:jc w:val="right"/>
            </w:pPr>
            <w:r>
              <w:t>1.</w:t>
            </w:r>
          </w:p>
        </w:tc>
        <w:tc>
          <w:tcPr>
            <w:tcW w:w="8391" w:type="dxa"/>
          </w:tcPr>
          <w:p w:rsidR="001D79E6" w:rsidRDefault="001D79E6">
            <w:pPr>
              <w:pStyle w:val="ConsPlusNormal"/>
            </w:pPr>
          </w:p>
        </w:tc>
      </w:tr>
      <w:tr w:rsidR="001D79E6">
        <w:tc>
          <w:tcPr>
            <w:tcW w:w="660" w:type="dxa"/>
          </w:tcPr>
          <w:p w:rsidR="001D79E6" w:rsidRDefault="001D79E6">
            <w:pPr>
              <w:pStyle w:val="ConsPlusNormal"/>
              <w:jc w:val="right"/>
            </w:pPr>
            <w:r>
              <w:t>2.</w:t>
            </w:r>
          </w:p>
        </w:tc>
        <w:tc>
          <w:tcPr>
            <w:tcW w:w="8391" w:type="dxa"/>
          </w:tcPr>
          <w:p w:rsidR="001D79E6" w:rsidRDefault="001D79E6">
            <w:pPr>
              <w:pStyle w:val="ConsPlusNormal"/>
            </w:pPr>
          </w:p>
        </w:tc>
      </w:tr>
      <w:tr w:rsidR="001D79E6">
        <w:tc>
          <w:tcPr>
            <w:tcW w:w="660" w:type="dxa"/>
          </w:tcPr>
          <w:p w:rsidR="001D79E6" w:rsidRDefault="001D79E6">
            <w:pPr>
              <w:pStyle w:val="ConsPlusNormal"/>
              <w:jc w:val="right"/>
            </w:pPr>
            <w:r>
              <w:t>3.</w:t>
            </w:r>
          </w:p>
        </w:tc>
        <w:tc>
          <w:tcPr>
            <w:tcW w:w="8391" w:type="dxa"/>
          </w:tcPr>
          <w:p w:rsidR="001D79E6" w:rsidRDefault="001D79E6">
            <w:pPr>
              <w:pStyle w:val="ConsPlusNormal"/>
            </w:pPr>
          </w:p>
        </w:tc>
      </w:tr>
      <w:tr w:rsidR="001D79E6">
        <w:tc>
          <w:tcPr>
            <w:tcW w:w="660" w:type="dxa"/>
          </w:tcPr>
          <w:p w:rsidR="001D79E6" w:rsidRDefault="001D79E6">
            <w:pPr>
              <w:pStyle w:val="ConsPlusNormal"/>
              <w:jc w:val="right"/>
            </w:pPr>
            <w:r>
              <w:t>4.</w:t>
            </w:r>
          </w:p>
        </w:tc>
        <w:tc>
          <w:tcPr>
            <w:tcW w:w="8391" w:type="dxa"/>
          </w:tcPr>
          <w:p w:rsidR="001D79E6" w:rsidRDefault="001D79E6">
            <w:pPr>
              <w:pStyle w:val="ConsPlusNormal"/>
            </w:pPr>
          </w:p>
        </w:tc>
      </w:tr>
      <w:tr w:rsidR="001D79E6">
        <w:tc>
          <w:tcPr>
            <w:tcW w:w="660" w:type="dxa"/>
          </w:tcPr>
          <w:p w:rsidR="001D79E6" w:rsidRDefault="001D79E6">
            <w:pPr>
              <w:pStyle w:val="ConsPlusNormal"/>
              <w:jc w:val="right"/>
            </w:pPr>
            <w:r>
              <w:t>5.</w:t>
            </w:r>
          </w:p>
        </w:tc>
        <w:tc>
          <w:tcPr>
            <w:tcW w:w="8391" w:type="dxa"/>
          </w:tcPr>
          <w:p w:rsidR="001D79E6" w:rsidRDefault="001D79E6">
            <w:pPr>
              <w:pStyle w:val="ConsPlusNormal"/>
            </w:pPr>
          </w:p>
        </w:tc>
      </w:tr>
    </w:tbl>
    <w:p w:rsidR="001D79E6" w:rsidRDefault="001D79E6">
      <w:pPr>
        <w:pStyle w:val="ConsPlusNormal"/>
        <w:jc w:val="both"/>
      </w:pPr>
    </w:p>
    <w:p w:rsidR="001D79E6" w:rsidRDefault="001D79E6">
      <w:pPr>
        <w:pStyle w:val="ConsPlusNonformat"/>
        <w:jc w:val="both"/>
      </w:pPr>
      <w:r>
        <w:rPr>
          <w:sz w:val="18"/>
        </w:rPr>
        <w:t>"__" __________ ____ г.                                 ___________________</w:t>
      </w:r>
    </w:p>
    <w:p w:rsidR="001D79E6" w:rsidRDefault="001D79E6">
      <w:pPr>
        <w:pStyle w:val="ConsPlusNonformat"/>
        <w:jc w:val="both"/>
      </w:pPr>
      <w:r>
        <w:rPr>
          <w:sz w:val="18"/>
        </w:rPr>
        <w:t xml:space="preserve">       (дата)                                           (подпись заявителя)</w:t>
      </w:r>
    </w:p>
    <w:p w:rsidR="001D79E6" w:rsidRDefault="001D79E6">
      <w:pPr>
        <w:pStyle w:val="ConsPlusNormal"/>
        <w:jc w:val="both"/>
      </w:pPr>
    </w:p>
    <w:p w:rsidR="001D79E6" w:rsidRDefault="001D79E6">
      <w:pPr>
        <w:pStyle w:val="ConsPlusNormal"/>
        <w:jc w:val="both"/>
      </w:pPr>
      <w:r>
        <w:t>Заявление принял:</w:t>
      </w:r>
    </w:p>
    <w:p w:rsidR="001D79E6" w:rsidRDefault="001D79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2665"/>
        <w:gridCol w:w="2948"/>
      </w:tblGrid>
      <w:tr w:rsidR="001D79E6">
        <w:tc>
          <w:tcPr>
            <w:tcW w:w="3402" w:type="dxa"/>
          </w:tcPr>
          <w:p w:rsidR="001D79E6" w:rsidRDefault="001D79E6">
            <w:pPr>
              <w:pStyle w:val="ConsPlusNormal"/>
              <w:jc w:val="center"/>
            </w:pPr>
            <w:r>
              <w:t>Регистрационный номер заявления</w:t>
            </w:r>
          </w:p>
        </w:tc>
        <w:tc>
          <w:tcPr>
            <w:tcW w:w="2665" w:type="dxa"/>
          </w:tcPr>
          <w:p w:rsidR="001D79E6" w:rsidRDefault="001D79E6">
            <w:pPr>
              <w:pStyle w:val="ConsPlusNormal"/>
              <w:jc w:val="center"/>
            </w:pPr>
            <w:r>
              <w:t>Дата приема заявления</w:t>
            </w:r>
          </w:p>
        </w:tc>
        <w:tc>
          <w:tcPr>
            <w:tcW w:w="2948" w:type="dxa"/>
          </w:tcPr>
          <w:p w:rsidR="001D79E6" w:rsidRDefault="001D79E6">
            <w:pPr>
              <w:pStyle w:val="ConsPlusNormal"/>
              <w:jc w:val="center"/>
            </w:pPr>
            <w:r>
              <w:t>Фамилия, имя, отчество, подпись специалиста</w:t>
            </w:r>
          </w:p>
        </w:tc>
      </w:tr>
      <w:tr w:rsidR="001D79E6">
        <w:tc>
          <w:tcPr>
            <w:tcW w:w="3402" w:type="dxa"/>
          </w:tcPr>
          <w:p w:rsidR="001D79E6" w:rsidRDefault="001D79E6">
            <w:pPr>
              <w:pStyle w:val="ConsPlusNormal"/>
            </w:pPr>
          </w:p>
        </w:tc>
        <w:tc>
          <w:tcPr>
            <w:tcW w:w="2665" w:type="dxa"/>
          </w:tcPr>
          <w:p w:rsidR="001D79E6" w:rsidRDefault="001D79E6">
            <w:pPr>
              <w:pStyle w:val="ConsPlusNormal"/>
            </w:pPr>
          </w:p>
        </w:tc>
        <w:tc>
          <w:tcPr>
            <w:tcW w:w="2948" w:type="dxa"/>
          </w:tcPr>
          <w:p w:rsidR="001D79E6" w:rsidRDefault="001D79E6">
            <w:pPr>
              <w:pStyle w:val="ConsPlusNormal"/>
            </w:pPr>
          </w:p>
        </w:tc>
      </w:tr>
    </w:tbl>
    <w:p w:rsidR="001D79E6" w:rsidRDefault="001D79E6">
      <w:pPr>
        <w:pStyle w:val="ConsPlusNormal"/>
        <w:jc w:val="both"/>
      </w:pPr>
    </w:p>
    <w:p w:rsidR="001D79E6" w:rsidRDefault="001D79E6">
      <w:pPr>
        <w:pStyle w:val="ConsPlusNormal"/>
        <w:pBdr>
          <w:bottom w:val="single" w:sz="6" w:space="0" w:color="auto"/>
        </w:pBdr>
        <w:spacing w:before="100" w:after="100"/>
        <w:jc w:val="both"/>
        <w:rPr>
          <w:sz w:val="2"/>
          <w:szCs w:val="2"/>
        </w:rPr>
      </w:pPr>
    </w:p>
    <w:p w:rsidR="001D79E6" w:rsidRDefault="001D79E6">
      <w:pPr>
        <w:pStyle w:val="ConsPlusNormal"/>
        <w:jc w:val="both"/>
      </w:pPr>
    </w:p>
    <w:p w:rsidR="001D79E6" w:rsidRDefault="001D79E6">
      <w:pPr>
        <w:pStyle w:val="ConsPlusNormal"/>
        <w:jc w:val="center"/>
        <w:outlineLvl w:val="2"/>
      </w:pPr>
      <w:r>
        <w:t>Расписка-уведомление</w:t>
      </w:r>
    </w:p>
    <w:p w:rsidR="001D79E6" w:rsidRDefault="001D79E6">
      <w:pPr>
        <w:pStyle w:val="ConsPlusNormal"/>
        <w:jc w:val="both"/>
      </w:pPr>
    </w:p>
    <w:p w:rsidR="001D79E6" w:rsidRDefault="001D79E6">
      <w:pPr>
        <w:pStyle w:val="ConsPlusNormal"/>
        <w:jc w:val="both"/>
      </w:pPr>
      <w:r>
        <w:t>Заявление принял:</w:t>
      </w:r>
    </w:p>
    <w:p w:rsidR="001D79E6" w:rsidRDefault="001D79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2665"/>
        <w:gridCol w:w="2948"/>
      </w:tblGrid>
      <w:tr w:rsidR="001D79E6">
        <w:tc>
          <w:tcPr>
            <w:tcW w:w="3402" w:type="dxa"/>
          </w:tcPr>
          <w:p w:rsidR="001D79E6" w:rsidRDefault="001D79E6">
            <w:pPr>
              <w:pStyle w:val="ConsPlusNormal"/>
              <w:jc w:val="center"/>
            </w:pPr>
            <w:r>
              <w:t xml:space="preserve">Регистрационный номер </w:t>
            </w:r>
            <w:r>
              <w:lastRenderedPageBreak/>
              <w:t>заявления</w:t>
            </w:r>
          </w:p>
        </w:tc>
        <w:tc>
          <w:tcPr>
            <w:tcW w:w="2665" w:type="dxa"/>
          </w:tcPr>
          <w:p w:rsidR="001D79E6" w:rsidRDefault="001D79E6">
            <w:pPr>
              <w:pStyle w:val="ConsPlusNormal"/>
              <w:jc w:val="center"/>
            </w:pPr>
            <w:r>
              <w:lastRenderedPageBreak/>
              <w:t>Дата приема заявления</w:t>
            </w:r>
          </w:p>
        </w:tc>
        <w:tc>
          <w:tcPr>
            <w:tcW w:w="2948" w:type="dxa"/>
          </w:tcPr>
          <w:p w:rsidR="001D79E6" w:rsidRDefault="001D79E6">
            <w:pPr>
              <w:pStyle w:val="ConsPlusNormal"/>
              <w:jc w:val="center"/>
            </w:pPr>
            <w:r>
              <w:t xml:space="preserve">Фамилия, имя, отчество, </w:t>
            </w:r>
            <w:r>
              <w:lastRenderedPageBreak/>
              <w:t>подпись специалиста</w:t>
            </w:r>
          </w:p>
        </w:tc>
      </w:tr>
      <w:tr w:rsidR="001D79E6">
        <w:tc>
          <w:tcPr>
            <w:tcW w:w="3402" w:type="dxa"/>
          </w:tcPr>
          <w:p w:rsidR="001D79E6" w:rsidRDefault="001D79E6">
            <w:pPr>
              <w:pStyle w:val="ConsPlusNormal"/>
            </w:pPr>
          </w:p>
        </w:tc>
        <w:tc>
          <w:tcPr>
            <w:tcW w:w="2665" w:type="dxa"/>
          </w:tcPr>
          <w:p w:rsidR="001D79E6" w:rsidRDefault="001D79E6">
            <w:pPr>
              <w:pStyle w:val="ConsPlusNormal"/>
            </w:pPr>
          </w:p>
        </w:tc>
        <w:tc>
          <w:tcPr>
            <w:tcW w:w="2948" w:type="dxa"/>
          </w:tcPr>
          <w:p w:rsidR="001D79E6" w:rsidRDefault="001D79E6">
            <w:pPr>
              <w:pStyle w:val="ConsPlusNormal"/>
            </w:pPr>
          </w:p>
        </w:tc>
      </w:tr>
    </w:tbl>
    <w:p w:rsidR="001D79E6" w:rsidRDefault="001D79E6">
      <w:pPr>
        <w:pStyle w:val="ConsPlusNormal"/>
        <w:jc w:val="both"/>
      </w:pPr>
    </w:p>
    <w:p w:rsidR="001D79E6" w:rsidRDefault="001D79E6">
      <w:pPr>
        <w:pStyle w:val="ConsPlusNormal"/>
        <w:jc w:val="both"/>
      </w:pPr>
    </w:p>
    <w:p w:rsidR="001D79E6" w:rsidRDefault="001D79E6">
      <w:pPr>
        <w:pStyle w:val="ConsPlusNormal"/>
        <w:jc w:val="both"/>
      </w:pPr>
    </w:p>
    <w:p w:rsidR="001D79E6" w:rsidRDefault="001D79E6">
      <w:pPr>
        <w:pStyle w:val="ConsPlusNormal"/>
        <w:jc w:val="both"/>
      </w:pPr>
    </w:p>
    <w:p w:rsidR="001D79E6" w:rsidRDefault="001D79E6">
      <w:pPr>
        <w:pStyle w:val="ConsPlusNormal"/>
        <w:jc w:val="both"/>
      </w:pPr>
    </w:p>
    <w:p w:rsidR="001D79E6" w:rsidRDefault="001D79E6">
      <w:pPr>
        <w:pStyle w:val="ConsPlusNormal"/>
        <w:jc w:val="right"/>
        <w:outlineLvl w:val="1"/>
      </w:pPr>
      <w:r>
        <w:t>Приложение N 5</w:t>
      </w:r>
    </w:p>
    <w:p w:rsidR="001D79E6" w:rsidRDefault="001D79E6">
      <w:pPr>
        <w:pStyle w:val="ConsPlusNormal"/>
        <w:jc w:val="right"/>
      </w:pPr>
      <w:r>
        <w:t>к Порядку предоставления компенсаций</w:t>
      </w:r>
    </w:p>
    <w:p w:rsidR="001D79E6" w:rsidRDefault="001D79E6">
      <w:pPr>
        <w:pStyle w:val="ConsPlusNormal"/>
        <w:jc w:val="right"/>
      </w:pPr>
      <w:r>
        <w:t>расходов на оплату жилого помещения и</w:t>
      </w:r>
    </w:p>
    <w:p w:rsidR="001D79E6" w:rsidRDefault="001D79E6">
      <w:pPr>
        <w:pStyle w:val="ConsPlusNormal"/>
        <w:jc w:val="right"/>
      </w:pPr>
      <w:r>
        <w:t>коммунальных услуг отдельным категориям</w:t>
      </w:r>
    </w:p>
    <w:p w:rsidR="001D79E6" w:rsidRDefault="001D79E6">
      <w:pPr>
        <w:pStyle w:val="ConsPlusNormal"/>
        <w:jc w:val="right"/>
      </w:pPr>
      <w:r>
        <w:t>граждан, оказание мер</w:t>
      </w:r>
    </w:p>
    <w:p w:rsidR="001D79E6" w:rsidRDefault="001D79E6">
      <w:pPr>
        <w:pStyle w:val="ConsPlusNormal"/>
        <w:jc w:val="right"/>
      </w:pPr>
      <w:r>
        <w:t>социальной поддержки которым относится</w:t>
      </w:r>
    </w:p>
    <w:p w:rsidR="001D79E6" w:rsidRDefault="001D79E6">
      <w:pPr>
        <w:pStyle w:val="ConsPlusNormal"/>
        <w:jc w:val="right"/>
      </w:pPr>
      <w:r>
        <w:t>к ведению Российской Федерации</w:t>
      </w:r>
    </w:p>
    <w:p w:rsidR="001D79E6" w:rsidRDefault="001D79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1D79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79E6" w:rsidRDefault="001D79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79E6" w:rsidRDefault="001D79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79E6" w:rsidRDefault="001D79E6">
            <w:pPr>
              <w:pStyle w:val="ConsPlusNormal"/>
              <w:jc w:val="center"/>
            </w:pPr>
            <w:r>
              <w:rPr>
                <w:color w:val="392C69"/>
              </w:rPr>
              <w:t>Список изменяющих документов</w:t>
            </w:r>
          </w:p>
          <w:p w:rsidR="001D79E6" w:rsidRDefault="001D79E6">
            <w:pPr>
              <w:pStyle w:val="ConsPlusNormal"/>
              <w:jc w:val="center"/>
            </w:pPr>
            <w:r>
              <w:rPr>
                <w:color w:val="392C69"/>
              </w:rPr>
              <w:t xml:space="preserve">(в ред. </w:t>
            </w:r>
            <w:hyperlink r:id="rId206">
              <w:r>
                <w:rPr>
                  <w:color w:val="0000FF"/>
                </w:rPr>
                <w:t>Постановления</w:t>
              </w:r>
            </w:hyperlink>
            <w:r>
              <w:rPr>
                <w:color w:val="392C69"/>
              </w:rPr>
              <w:t xml:space="preserve"> Правительства Свердловской области</w:t>
            </w:r>
          </w:p>
          <w:p w:rsidR="001D79E6" w:rsidRDefault="001D79E6">
            <w:pPr>
              <w:pStyle w:val="ConsPlusNormal"/>
              <w:jc w:val="center"/>
            </w:pPr>
            <w:r>
              <w:rPr>
                <w:color w:val="392C69"/>
              </w:rPr>
              <w:t>от 28.03.2024 N 196-ПП)</w:t>
            </w:r>
          </w:p>
        </w:tc>
        <w:tc>
          <w:tcPr>
            <w:tcW w:w="113" w:type="dxa"/>
            <w:tcBorders>
              <w:top w:val="nil"/>
              <w:left w:val="nil"/>
              <w:bottom w:val="nil"/>
              <w:right w:val="nil"/>
            </w:tcBorders>
            <w:shd w:val="clear" w:color="auto" w:fill="F4F3F8"/>
            <w:tcMar>
              <w:top w:w="0" w:type="dxa"/>
              <w:left w:w="0" w:type="dxa"/>
              <w:bottom w:w="0" w:type="dxa"/>
              <w:right w:w="0" w:type="dxa"/>
            </w:tcMar>
          </w:tcPr>
          <w:p w:rsidR="001D79E6" w:rsidRDefault="001D79E6">
            <w:pPr>
              <w:pStyle w:val="ConsPlusNormal"/>
            </w:pPr>
          </w:p>
        </w:tc>
      </w:tr>
    </w:tbl>
    <w:p w:rsidR="001D79E6" w:rsidRDefault="001D79E6">
      <w:pPr>
        <w:pStyle w:val="ConsPlusNormal"/>
        <w:jc w:val="both"/>
      </w:pPr>
    </w:p>
    <w:p w:rsidR="001D79E6" w:rsidRDefault="001D79E6">
      <w:pPr>
        <w:pStyle w:val="ConsPlusNormal"/>
        <w:jc w:val="both"/>
      </w:pPr>
      <w:r>
        <w:t>Форма</w:t>
      </w:r>
    </w:p>
    <w:p w:rsidR="001D79E6" w:rsidRDefault="001D79E6">
      <w:pPr>
        <w:pStyle w:val="ConsPlusNormal"/>
        <w:jc w:val="both"/>
      </w:pPr>
    </w:p>
    <w:p w:rsidR="001D79E6" w:rsidRDefault="001D79E6">
      <w:pPr>
        <w:pStyle w:val="ConsPlusNormal"/>
        <w:jc w:val="center"/>
      </w:pPr>
      <w:bookmarkStart w:id="24" w:name="P566"/>
      <w:bookmarkEnd w:id="24"/>
      <w:r>
        <w:t>ОТЧЕТ</w:t>
      </w:r>
    </w:p>
    <w:p w:rsidR="001D79E6" w:rsidRDefault="001D79E6">
      <w:pPr>
        <w:pStyle w:val="ConsPlusNormal"/>
        <w:jc w:val="center"/>
      </w:pPr>
      <w:r>
        <w:t>о предоставлении гражданам компенсаций расходов</w:t>
      </w:r>
    </w:p>
    <w:p w:rsidR="001D79E6" w:rsidRDefault="001D79E6">
      <w:pPr>
        <w:pStyle w:val="ConsPlusNormal"/>
        <w:jc w:val="center"/>
      </w:pPr>
      <w:r>
        <w:t>на оплату жилого помещения и коммунальных услуг</w:t>
      </w:r>
    </w:p>
    <w:p w:rsidR="001D79E6" w:rsidRDefault="001D79E6">
      <w:pPr>
        <w:pStyle w:val="ConsPlusNormal"/>
        <w:jc w:val="center"/>
      </w:pPr>
      <w:r>
        <w:t>по _________________________________________________________</w:t>
      </w:r>
    </w:p>
    <w:p w:rsidR="001D79E6" w:rsidRDefault="001D79E6">
      <w:pPr>
        <w:pStyle w:val="ConsPlusNormal"/>
        <w:jc w:val="center"/>
      </w:pPr>
      <w:r>
        <w:t>(наименование муниципального образования,</w:t>
      </w:r>
    </w:p>
    <w:p w:rsidR="001D79E6" w:rsidRDefault="001D79E6">
      <w:pPr>
        <w:pStyle w:val="ConsPlusNormal"/>
        <w:jc w:val="center"/>
      </w:pPr>
      <w:r>
        <w:t>расположенного на территории Свердловской области)</w:t>
      </w:r>
    </w:p>
    <w:p w:rsidR="001D79E6" w:rsidRDefault="001D79E6">
      <w:pPr>
        <w:pStyle w:val="ConsPlusNormal"/>
        <w:jc w:val="center"/>
      </w:pPr>
      <w:r>
        <w:t>на 1 ______________ 20__ года</w:t>
      </w:r>
    </w:p>
    <w:p w:rsidR="001D79E6" w:rsidRDefault="001D79E6">
      <w:pPr>
        <w:pStyle w:val="ConsPlusNormal"/>
        <w:jc w:val="center"/>
      </w:pPr>
      <w:r>
        <w:t>(месяц)</w:t>
      </w:r>
    </w:p>
    <w:p w:rsidR="001D79E6" w:rsidRDefault="001D79E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67"/>
        <w:gridCol w:w="1806"/>
        <w:gridCol w:w="1172"/>
        <w:gridCol w:w="1635"/>
        <w:gridCol w:w="1551"/>
        <w:gridCol w:w="1551"/>
        <w:gridCol w:w="1938"/>
        <w:gridCol w:w="1858"/>
        <w:gridCol w:w="2113"/>
        <w:gridCol w:w="1777"/>
      </w:tblGrid>
      <w:tr w:rsidR="001D79E6">
        <w:tc>
          <w:tcPr>
            <w:tcW w:w="907" w:type="dxa"/>
            <w:vMerge w:val="restart"/>
          </w:tcPr>
          <w:p w:rsidR="001D79E6" w:rsidRDefault="001D79E6">
            <w:pPr>
              <w:pStyle w:val="ConsPlusNormal"/>
              <w:jc w:val="center"/>
            </w:pPr>
            <w:r>
              <w:lastRenderedPageBreak/>
              <w:t>Номер строки</w:t>
            </w:r>
          </w:p>
        </w:tc>
        <w:tc>
          <w:tcPr>
            <w:tcW w:w="2494" w:type="dxa"/>
            <w:vMerge w:val="restart"/>
          </w:tcPr>
          <w:p w:rsidR="001D79E6" w:rsidRDefault="001D79E6">
            <w:pPr>
              <w:pStyle w:val="ConsPlusNormal"/>
              <w:jc w:val="center"/>
            </w:pPr>
            <w:r>
              <w:t>Наименование показателя</w:t>
            </w:r>
          </w:p>
        </w:tc>
        <w:tc>
          <w:tcPr>
            <w:tcW w:w="1304" w:type="dxa"/>
            <w:vMerge w:val="restart"/>
          </w:tcPr>
          <w:p w:rsidR="001D79E6" w:rsidRDefault="001D79E6">
            <w:pPr>
              <w:pStyle w:val="ConsPlusNormal"/>
              <w:jc w:val="center"/>
            </w:pPr>
            <w:r>
              <w:t>Единица измерения</w:t>
            </w:r>
          </w:p>
        </w:tc>
        <w:tc>
          <w:tcPr>
            <w:tcW w:w="14878" w:type="dxa"/>
            <w:gridSpan w:val="7"/>
          </w:tcPr>
          <w:p w:rsidR="001D79E6" w:rsidRDefault="001D79E6">
            <w:pPr>
              <w:pStyle w:val="ConsPlusNormal"/>
              <w:jc w:val="center"/>
            </w:pPr>
            <w:r>
              <w:t>В том числе</w:t>
            </w:r>
          </w:p>
        </w:tc>
      </w:tr>
      <w:tr w:rsidR="001D79E6">
        <w:tc>
          <w:tcPr>
            <w:tcW w:w="0" w:type="auto"/>
            <w:vMerge/>
          </w:tcPr>
          <w:p w:rsidR="001D79E6" w:rsidRDefault="001D79E6">
            <w:pPr>
              <w:pStyle w:val="ConsPlusNormal"/>
            </w:pPr>
          </w:p>
        </w:tc>
        <w:tc>
          <w:tcPr>
            <w:tcW w:w="0" w:type="auto"/>
            <w:vMerge/>
          </w:tcPr>
          <w:p w:rsidR="001D79E6" w:rsidRDefault="001D79E6">
            <w:pPr>
              <w:pStyle w:val="ConsPlusNormal"/>
            </w:pPr>
          </w:p>
        </w:tc>
        <w:tc>
          <w:tcPr>
            <w:tcW w:w="0" w:type="auto"/>
            <w:vMerge/>
          </w:tcPr>
          <w:p w:rsidR="001D79E6" w:rsidRDefault="001D79E6">
            <w:pPr>
              <w:pStyle w:val="ConsPlusNormal"/>
            </w:pPr>
          </w:p>
        </w:tc>
        <w:tc>
          <w:tcPr>
            <w:tcW w:w="1871" w:type="dxa"/>
          </w:tcPr>
          <w:p w:rsidR="001D79E6" w:rsidRDefault="001D79E6">
            <w:pPr>
              <w:pStyle w:val="ConsPlusNormal"/>
              <w:jc w:val="center"/>
            </w:pPr>
            <w:r>
              <w:t xml:space="preserve">по </w:t>
            </w:r>
            <w:hyperlink r:id="rId207">
              <w:r>
                <w:rPr>
                  <w:color w:val="0000FF"/>
                </w:rPr>
                <w:t>Закону</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tc>
        <w:tc>
          <w:tcPr>
            <w:tcW w:w="1701" w:type="dxa"/>
          </w:tcPr>
          <w:p w:rsidR="001D79E6" w:rsidRDefault="001D79E6">
            <w:pPr>
              <w:pStyle w:val="ConsPlusNormal"/>
              <w:jc w:val="center"/>
            </w:pPr>
            <w:r>
              <w:t xml:space="preserve">по Федеральному </w:t>
            </w:r>
            <w:hyperlink r:id="rId208">
              <w:r>
                <w:rPr>
                  <w:color w:val="0000FF"/>
                </w:rPr>
                <w:t>закону</w:t>
              </w:r>
            </w:hyperlink>
            <w:r>
              <w:t xml:space="preserve"> от 12 января 1995 года N 5-ФЗ "О ветеранах"</w:t>
            </w:r>
          </w:p>
        </w:tc>
        <w:tc>
          <w:tcPr>
            <w:tcW w:w="1701" w:type="dxa"/>
          </w:tcPr>
          <w:p w:rsidR="001D79E6" w:rsidRDefault="001D79E6">
            <w:pPr>
              <w:pStyle w:val="ConsPlusNormal"/>
              <w:jc w:val="center"/>
            </w:pPr>
            <w:r>
              <w:t xml:space="preserve">по Федеральному </w:t>
            </w:r>
            <w:hyperlink r:id="rId209">
              <w:r>
                <w:rPr>
                  <w:color w:val="0000FF"/>
                </w:rPr>
                <w:t>закону</w:t>
              </w:r>
            </w:hyperlink>
            <w:r>
              <w:t xml:space="preserve"> от 24 ноября 1995 года N 181-ФЗ "О социальной защите инвалидов в Российской Федерации"</w:t>
            </w:r>
          </w:p>
        </w:tc>
        <w:tc>
          <w:tcPr>
            <w:tcW w:w="2149" w:type="dxa"/>
          </w:tcPr>
          <w:p w:rsidR="001D79E6" w:rsidRDefault="001D79E6">
            <w:pPr>
              <w:pStyle w:val="ConsPlusNormal"/>
              <w:jc w:val="center"/>
            </w:pPr>
            <w:r>
              <w:t xml:space="preserve">по Федеральному </w:t>
            </w:r>
            <w:hyperlink r:id="rId210">
              <w:r>
                <w:rPr>
                  <w:color w:val="0000FF"/>
                </w:rPr>
                <w:t>закону</w:t>
              </w:r>
            </w:hyperlink>
            <w:r>
              <w:t xml:space="preserve">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tc>
        <w:tc>
          <w:tcPr>
            <w:tcW w:w="2089" w:type="dxa"/>
          </w:tcPr>
          <w:p w:rsidR="001D79E6" w:rsidRDefault="001D79E6">
            <w:pPr>
              <w:pStyle w:val="ConsPlusNormal"/>
              <w:jc w:val="center"/>
            </w:pPr>
            <w:r>
              <w:t xml:space="preserve">по Федеральному </w:t>
            </w:r>
            <w:hyperlink r:id="rId211">
              <w:r>
                <w:rPr>
                  <w:color w:val="0000FF"/>
                </w:rPr>
                <w:t>закону</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w:t>
            </w:r>
          </w:p>
        </w:tc>
        <w:tc>
          <w:tcPr>
            <w:tcW w:w="3458" w:type="dxa"/>
          </w:tcPr>
          <w:p w:rsidR="001D79E6" w:rsidRDefault="001D79E6">
            <w:pPr>
              <w:pStyle w:val="ConsPlusNormal"/>
              <w:jc w:val="center"/>
            </w:pPr>
            <w:r>
              <w:t xml:space="preserve">по Федеральному </w:t>
            </w:r>
            <w:hyperlink r:id="rId212">
              <w:r>
                <w:rPr>
                  <w:color w:val="0000FF"/>
                </w:rPr>
                <w:t>закону</w:t>
              </w:r>
            </w:hyperlink>
            <w:r>
              <w:t xml:space="preserve">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w:t>
            </w:r>
            <w:r>
              <w:lastRenderedPageBreak/>
              <w:t>Федерации" и "Об общих принципах организации местного самоуправления в Российской Федерации"</w:t>
            </w:r>
          </w:p>
        </w:tc>
        <w:tc>
          <w:tcPr>
            <w:tcW w:w="1909" w:type="dxa"/>
          </w:tcPr>
          <w:p w:rsidR="001D79E6" w:rsidRDefault="001D79E6">
            <w:pPr>
              <w:pStyle w:val="ConsPlusNormal"/>
              <w:jc w:val="center"/>
            </w:pPr>
            <w:r>
              <w:lastRenderedPageBreak/>
              <w:t xml:space="preserve">по </w:t>
            </w:r>
            <w:hyperlink r:id="rId213">
              <w:r>
                <w:rPr>
                  <w:color w:val="0000FF"/>
                </w:rPr>
                <w:t>постановлению</w:t>
              </w:r>
            </w:hyperlink>
            <w:r>
              <w:t xml:space="preserve"> Верховного Совета Российской Федерации от 27.12.1991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tc>
      </w:tr>
      <w:tr w:rsidR="001D79E6">
        <w:tc>
          <w:tcPr>
            <w:tcW w:w="907" w:type="dxa"/>
          </w:tcPr>
          <w:p w:rsidR="001D79E6" w:rsidRDefault="001D79E6">
            <w:pPr>
              <w:pStyle w:val="ConsPlusNormal"/>
              <w:jc w:val="center"/>
            </w:pPr>
            <w:r>
              <w:lastRenderedPageBreak/>
              <w:t>1</w:t>
            </w:r>
          </w:p>
        </w:tc>
        <w:tc>
          <w:tcPr>
            <w:tcW w:w="2494" w:type="dxa"/>
          </w:tcPr>
          <w:p w:rsidR="001D79E6" w:rsidRDefault="001D79E6">
            <w:pPr>
              <w:pStyle w:val="ConsPlusNormal"/>
              <w:jc w:val="center"/>
            </w:pPr>
            <w:r>
              <w:t>2</w:t>
            </w:r>
          </w:p>
        </w:tc>
        <w:tc>
          <w:tcPr>
            <w:tcW w:w="1304" w:type="dxa"/>
          </w:tcPr>
          <w:p w:rsidR="001D79E6" w:rsidRDefault="001D79E6">
            <w:pPr>
              <w:pStyle w:val="ConsPlusNormal"/>
              <w:jc w:val="center"/>
            </w:pPr>
            <w:r>
              <w:t>3</w:t>
            </w:r>
          </w:p>
        </w:tc>
        <w:tc>
          <w:tcPr>
            <w:tcW w:w="1871" w:type="dxa"/>
          </w:tcPr>
          <w:p w:rsidR="001D79E6" w:rsidRDefault="001D79E6">
            <w:pPr>
              <w:pStyle w:val="ConsPlusNormal"/>
              <w:jc w:val="center"/>
            </w:pPr>
            <w:r>
              <w:t>4</w:t>
            </w:r>
          </w:p>
        </w:tc>
        <w:tc>
          <w:tcPr>
            <w:tcW w:w="1701" w:type="dxa"/>
          </w:tcPr>
          <w:p w:rsidR="001D79E6" w:rsidRDefault="001D79E6">
            <w:pPr>
              <w:pStyle w:val="ConsPlusNormal"/>
              <w:jc w:val="center"/>
            </w:pPr>
            <w:r>
              <w:t>5</w:t>
            </w:r>
          </w:p>
        </w:tc>
        <w:tc>
          <w:tcPr>
            <w:tcW w:w="1701" w:type="dxa"/>
          </w:tcPr>
          <w:p w:rsidR="001D79E6" w:rsidRDefault="001D79E6">
            <w:pPr>
              <w:pStyle w:val="ConsPlusNormal"/>
              <w:jc w:val="center"/>
            </w:pPr>
            <w:r>
              <w:t>6</w:t>
            </w:r>
          </w:p>
        </w:tc>
        <w:tc>
          <w:tcPr>
            <w:tcW w:w="2149" w:type="dxa"/>
          </w:tcPr>
          <w:p w:rsidR="001D79E6" w:rsidRDefault="001D79E6">
            <w:pPr>
              <w:pStyle w:val="ConsPlusNormal"/>
              <w:jc w:val="center"/>
            </w:pPr>
            <w:r>
              <w:t>7</w:t>
            </w:r>
          </w:p>
        </w:tc>
        <w:tc>
          <w:tcPr>
            <w:tcW w:w="2089" w:type="dxa"/>
          </w:tcPr>
          <w:p w:rsidR="001D79E6" w:rsidRDefault="001D79E6">
            <w:pPr>
              <w:pStyle w:val="ConsPlusNormal"/>
              <w:jc w:val="center"/>
            </w:pPr>
            <w:r>
              <w:t>8</w:t>
            </w:r>
          </w:p>
        </w:tc>
        <w:tc>
          <w:tcPr>
            <w:tcW w:w="3458" w:type="dxa"/>
          </w:tcPr>
          <w:p w:rsidR="001D79E6" w:rsidRDefault="001D79E6">
            <w:pPr>
              <w:pStyle w:val="ConsPlusNormal"/>
              <w:jc w:val="center"/>
            </w:pPr>
            <w:r>
              <w:t>9</w:t>
            </w:r>
          </w:p>
        </w:tc>
        <w:tc>
          <w:tcPr>
            <w:tcW w:w="1909" w:type="dxa"/>
          </w:tcPr>
          <w:p w:rsidR="001D79E6" w:rsidRDefault="001D79E6">
            <w:pPr>
              <w:pStyle w:val="ConsPlusNormal"/>
              <w:jc w:val="center"/>
            </w:pPr>
            <w:r>
              <w:t>10</w:t>
            </w:r>
          </w:p>
        </w:tc>
      </w:tr>
      <w:tr w:rsidR="001D79E6">
        <w:tc>
          <w:tcPr>
            <w:tcW w:w="907" w:type="dxa"/>
          </w:tcPr>
          <w:p w:rsidR="001D79E6" w:rsidRDefault="001D79E6">
            <w:pPr>
              <w:pStyle w:val="ConsPlusNormal"/>
              <w:jc w:val="center"/>
            </w:pPr>
            <w:bookmarkStart w:id="25" w:name="P596"/>
            <w:bookmarkEnd w:id="25"/>
            <w:r>
              <w:t>1.</w:t>
            </w:r>
          </w:p>
        </w:tc>
        <w:tc>
          <w:tcPr>
            <w:tcW w:w="2494" w:type="dxa"/>
          </w:tcPr>
          <w:p w:rsidR="001D79E6" w:rsidRDefault="001D79E6">
            <w:pPr>
              <w:pStyle w:val="ConsPlusNormal"/>
            </w:pPr>
            <w:r>
              <w:t>Количество граждан, имеющих право на получение компенсаций расходов, всего на отчетную дату</w:t>
            </w:r>
          </w:p>
        </w:tc>
        <w:tc>
          <w:tcPr>
            <w:tcW w:w="1304" w:type="dxa"/>
          </w:tcPr>
          <w:p w:rsidR="001D79E6" w:rsidRDefault="001D79E6">
            <w:pPr>
              <w:pStyle w:val="ConsPlusNormal"/>
              <w:jc w:val="center"/>
            </w:pPr>
            <w:r>
              <w:t>человек</w:t>
            </w:r>
          </w:p>
        </w:tc>
        <w:tc>
          <w:tcPr>
            <w:tcW w:w="1871" w:type="dxa"/>
          </w:tcPr>
          <w:p w:rsidR="001D79E6" w:rsidRDefault="001D79E6">
            <w:pPr>
              <w:pStyle w:val="ConsPlusNormal"/>
            </w:pPr>
          </w:p>
        </w:tc>
        <w:tc>
          <w:tcPr>
            <w:tcW w:w="1701" w:type="dxa"/>
          </w:tcPr>
          <w:p w:rsidR="001D79E6" w:rsidRDefault="001D79E6">
            <w:pPr>
              <w:pStyle w:val="ConsPlusNormal"/>
            </w:pPr>
          </w:p>
        </w:tc>
        <w:tc>
          <w:tcPr>
            <w:tcW w:w="1701" w:type="dxa"/>
          </w:tcPr>
          <w:p w:rsidR="001D79E6" w:rsidRDefault="001D79E6">
            <w:pPr>
              <w:pStyle w:val="ConsPlusNormal"/>
            </w:pPr>
          </w:p>
        </w:tc>
        <w:tc>
          <w:tcPr>
            <w:tcW w:w="2149" w:type="dxa"/>
          </w:tcPr>
          <w:p w:rsidR="001D79E6" w:rsidRDefault="001D79E6">
            <w:pPr>
              <w:pStyle w:val="ConsPlusNormal"/>
            </w:pPr>
          </w:p>
        </w:tc>
        <w:tc>
          <w:tcPr>
            <w:tcW w:w="2089" w:type="dxa"/>
          </w:tcPr>
          <w:p w:rsidR="001D79E6" w:rsidRDefault="001D79E6">
            <w:pPr>
              <w:pStyle w:val="ConsPlusNormal"/>
            </w:pPr>
          </w:p>
        </w:tc>
        <w:tc>
          <w:tcPr>
            <w:tcW w:w="3458" w:type="dxa"/>
          </w:tcPr>
          <w:p w:rsidR="001D79E6" w:rsidRDefault="001D79E6">
            <w:pPr>
              <w:pStyle w:val="ConsPlusNormal"/>
            </w:pPr>
          </w:p>
        </w:tc>
        <w:tc>
          <w:tcPr>
            <w:tcW w:w="1909" w:type="dxa"/>
          </w:tcPr>
          <w:p w:rsidR="001D79E6" w:rsidRDefault="001D79E6">
            <w:pPr>
              <w:pStyle w:val="ConsPlusNormal"/>
            </w:pPr>
          </w:p>
        </w:tc>
      </w:tr>
      <w:tr w:rsidR="001D79E6">
        <w:tc>
          <w:tcPr>
            <w:tcW w:w="907" w:type="dxa"/>
          </w:tcPr>
          <w:p w:rsidR="001D79E6" w:rsidRDefault="001D79E6">
            <w:pPr>
              <w:pStyle w:val="ConsPlusNormal"/>
              <w:jc w:val="center"/>
            </w:pPr>
            <w:r>
              <w:t>2.</w:t>
            </w:r>
          </w:p>
        </w:tc>
        <w:tc>
          <w:tcPr>
            <w:tcW w:w="2494" w:type="dxa"/>
          </w:tcPr>
          <w:p w:rsidR="001D79E6" w:rsidRDefault="001D79E6">
            <w:pPr>
              <w:pStyle w:val="ConsPlusNormal"/>
            </w:pPr>
            <w:r>
              <w:t xml:space="preserve">Количество граждан, которым выплата компенсаций расходов прекращена в связи с наличием подтвержденной вступившим в законную силу судебным актом непогашенной задолженности по оплате жилого помещения и </w:t>
            </w:r>
            <w:r>
              <w:lastRenderedPageBreak/>
              <w:t>коммунальных услуг, которая образовалась за период не более чем три последних года, всего на отчетную дату</w:t>
            </w:r>
          </w:p>
        </w:tc>
        <w:tc>
          <w:tcPr>
            <w:tcW w:w="1304" w:type="dxa"/>
          </w:tcPr>
          <w:p w:rsidR="001D79E6" w:rsidRDefault="001D79E6">
            <w:pPr>
              <w:pStyle w:val="ConsPlusNormal"/>
              <w:jc w:val="center"/>
            </w:pPr>
            <w:r>
              <w:lastRenderedPageBreak/>
              <w:t>человек</w:t>
            </w:r>
          </w:p>
        </w:tc>
        <w:tc>
          <w:tcPr>
            <w:tcW w:w="1871" w:type="dxa"/>
          </w:tcPr>
          <w:p w:rsidR="001D79E6" w:rsidRDefault="001D79E6">
            <w:pPr>
              <w:pStyle w:val="ConsPlusNormal"/>
            </w:pPr>
          </w:p>
        </w:tc>
        <w:tc>
          <w:tcPr>
            <w:tcW w:w="1701" w:type="dxa"/>
          </w:tcPr>
          <w:p w:rsidR="001D79E6" w:rsidRDefault="001D79E6">
            <w:pPr>
              <w:pStyle w:val="ConsPlusNormal"/>
            </w:pPr>
          </w:p>
        </w:tc>
        <w:tc>
          <w:tcPr>
            <w:tcW w:w="1701" w:type="dxa"/>
          </w:tcPr>
          <w:p w:rsidR="001D79E6" w:rsidRDefault="001D79E6">
            <w:pPr>
              <w:pStyle w:val="ConsPlusNormal"/>
            </w:pPr>
          </w:p>
        </w:tc>
        <w:tc>
          <w:tcPr>
            <w:tcW w:w="2149" w:type="dxa"/>
          </w:tcPr>
          <w:p w:rsidR="001D79E6" w:rsidRDefault="001D79E6">
            <w:pPr>
              <w:pStyle w:val="ConsPlusNormal"/>
            </w:pPr>
          </w:p>
        </w:tc>
        <w:tc>
          <w:tcPr>
            <w:tcW w:w="2089" w:type="dxa"/>
          </w:tcPr>
          <w:p w:rsidR="001D79E6" w:rsidRDefault="001D79E6">
            <w:pPr>
              <w:pStyle w:val="ConsPlusNormal"/>
            </w:pPr>
          </w:p>
        </w:tc>
        <w:tc>
          <w:tcPr>
            <w:tcW w:w="3458" w:type="dxa"/>
          </w:tcPr>
          <w:p w:rsidR="001D79E6" w:rsidRDefault="001D79E6">
            <w:pPr>
              <w:pStyle w:val="ConsPlusNormal"/>
            </w:pPr>
          </w:p>
        </w:tc>
        <w:tc>
          <w:tcPr>
            <w:tcW w:w="1909" w:type="dxa"/>
          </w:tcPr>
          <w:p w:rsidR="001D79E6" w:rsidRDefault="001D79E6">
            <w:pPr>
              <w:pStyle w:val="ConsPlusNormal"/>
            </w:pPr>
          </w:p>
        </w:tc>
      </w:tr>
      <w:tr w:rsidR="001D79E6">
        <w:tc>
          <w:tcPr>
            <w:tcW w:w="907" w:type="dxa"/>
          </w:tcPr>
          <w:p w:rsidR="001D79E6" w:rsidRDefault="001D79E6">
            <w:pPr>
              <w:pStyle w:val="ConsPlusNormal"/>
              <w:jc w:val="center"/>
            </w:pPr>
            <w:r>
              <w:lastRenderedPageBreak/>
              <w:t>3.</w:t>
            </w:r>
          </w:p>
        </w:tc>
        <w:tc>
          <w:tcPr>
            <w:tcW w:w="2494" w:type="dxa"/>
          </w:tcPr>
          <w:p w:rsidR="001D79E6" w:rsidRDefault="001D79E6">
            <w:pPr>
              <w:pStyle w:val="ConsPlusNormal"/>
            </w:pPr>
            <w:r>
              <w:t>Количество граждан, в отношении которых вынесены решения о предоставлении компенсации расходов, всего на отчетную дату</w:t>
            </w:r>
          </w:p>
        </w:tc>
        <w:tc>
          <w:tcPr>
            <w:tcW w:w="1304" w:type="dxa"/>
          </w:tcPr>
          <w:p w:rsidR="001D79E6" w:rsidRDefault="001D79E6">
            <w:pPr>
              <w:pStyle w:val="ConsPlusNormal"/>
              <w:jc w:val="center"/>
            </w:pPr>
            <w:r>
              <w:t>человек</w:t>
            </w:r>
          </w:p>
        </w:tc>
        <w:tc>
          <w:tcPr>
            <w:tcW w:w="1871" w:type="dxa"/>
          </w:tcPr>
          <w:p w:rsidR="001D79E6" w:rsidRDefault="001D79E6">
            <w:pPr>
              <w:pStyle w:val="ConsPlusNormal"/>
            </w:pPr>
          </w:p>
        </w:tc>
        <w:tc>
          <w:tcPr>
            <w:tcW w:w="1701" w:type="dxa"/>
          </w:tcPr>
          <w:p w:rsidR="001D79E6" w:rsidRDefault="001D79E6">
            <w:pPr>
              <w:pStyle w:val="ConsPlusNormal"/>
            </w:pPr>
          </w:p>
        </w:tc>
        <w:tc>
          <w:tcPr>
            <w:tcW w:w="1701" w:type="dxa"/>
          </w:tcPr>
          <w:p w:rsidR="001D79E6" w:rsidRDefault="001D79E6">
            <w:pPr>
              <w:pStyle w:val="ConsPlusNormal"/>
            </w:pPr>
          </w:p>
        </w:tc>
        <w:tc>
          <w:tcPr>
            <w:tcW w:w="2149" w:type="dxa"/>
          </w:tcPr>
          <w:p w:rsidR="001D79E6" w:rsidRDefault="001D79E6">
            <w:pPr>
              <w:pStyle w:val="ConsPlusNormal"/>
            </w:pPr>
          </w:p>
        </w:tc>
        <w:tc>
          <w:tcPr>
            <w:tcW w:w="2089" w:type="dxa"/>
          </w:tcPr>
          <w:p w:rsidR="001D79E6" w:rsidRDefault="001D79E6">
            <w:pPr>
              <w:pStyle w:val="ConsPlusNormal"/>
            </w:pPr>
          </w:p>
        </w:tc>
        <w:tc>
          <w:tcPr>
            <w:tcW w:w="3458" w:type="dxa"/>
          </w:tcPr>
          <w:p w:rsidR="001D79E6" w:rsidRDefault="001D79E6">
            <w:pPr>
              <w:pStyle w:val="ConsPlusNormal"/>
            </w:pPr>
          </w:p>
        </w:tc>
        <w:tc>
          <w:tcPr>
            <w:tcW w:w="1909" w:type="dxa"/>
          </w:tcPr>
          <w:p w:rsidR="001D79E6" w:rsidRDefault="001D79E6">
            <w:pPr>
              <w:pStyle w:val="ConsPlusNormal"/>
            </w:pPr>
          </w:p>
        </w:tc>
      </w:tr>
      <w:tr w:rsidR="001D79E6">
        <w:tc>
          <w:tcPr>
            <w:tcW w:w="907" w:type="dxa"/>
          </w:tcPr>
          <w:p w:rsidR="001D79E6" w:rsidRDefault="001D79E6">
            <w:pPr>
              <w:pStyle w:val="ConsPlusNormal"/>
              <w:jc w:val="center"/>
            </w:pPr>
            <w:bookmarkStart w:id="26" w:name="P626"/>
            <w:bookmarkEnd w:id="26"/>
            <w:r>
              <w:t>4.</w:t>
            </w:r>
          </w:p>
        </w:tc>
        <w:tc>
          <w:tcPr>
            <w:tcW w:w="2494" w:type="dxa"/>
          </w:tcPr>
          <w:p w:rsidR="001D79E6" w:rsidRDefault="001D79E6">
            <w:pPr>
              <w:pStyle w:val="ConsPlusNormal"/>
            </w:pPr>
            <w:r>
              <w:t>Количество граждан, в отношении которых вынесены решения об отказе в предоставлении компенсации расходов, всего на отчетную дату</w:t>
            </w:r>
          </w:p>
        </w:tc>
        <w:tc>
          <w:tcPr>
            <w:tcW w:w="1304" w:type="dxa"/>
          </w:tcPr>
          <w:p w:rsidR="001D79E6" w:rsidRDefault="001D79E6">
            <w:pPr>
              <w:pStyle w:val="ConsPlusNormal"/>
              <w:jc w:val="center"/>
            </w:pPr>
            <w:r>
              <w:t>человек</w:t>
            </w:r>
          </w:p>
        </w:tc>
        <w:tc>
          <w:tcPr>
            <w:tcW w:w="1871" w:type="dxa"/>
          </w:tcPr>
          <w:p w:rsidR="001D79E6" w:rsidRDefault="001D79E6">
            <w:pPr>
              <w:pStyle w:val="ConsPlusNormal"/>
            </w:pPr>
          </w:p>
        </w:tc>
        <w:tc>
          <w:tcPr>
            <w:tcW w:w="1701" w:type="dxa"/>
          </w:tcPr>
          <w:p w:rsidR="001D79E6" w:rsidRDefault="001D79E6">
            <w:pPr>
              <w:pStyle w:val="ConsPlusNormal"/>
            </w:pPr>
          </w:p>
        </w:tc>
        <w:tc>
          <w:tcPr>
            <w:tcW w:w="1701" w:type="dxa"/>
          </w:tcPr>
          <w:p w:rsidR="001D79E6" w:rsidRDefault="001D79E6">
            <w:pPr>
              <w:pStyle w:val="ConsPlusNormal"/>
            </w:pPr>
          </w:p>
        </w:tc>
        <w:tc>
          <w:tcPr>
            <w:tcW w:w="2149" w:type="dxa"/>
          </w:tcPr>
          <w:p w:rsidR="001D79E6" w:rsidRDefault="001D79E6">
            <w:pPr>
              <w:pStyle w:val="ConsPlusNormal"/>
            </w:pPr>
          </w:p>
        </w:tc>
        <w:tc>
          <w:tcPr>
            <w:tcW w:w="2089" w:type="dxa"/>
          </w:tcPr>
          <w:p w:rsidR="001D79E6" w:rsidRDefault="001D79E6">
            <w:pPr>
              <w:pStyle w:val="ConsPlusNormal"/>
            </w:pPr>
          </w:p>
        </w:tc>
        <w:tc>
          <w:tcPr>
            <w:tcW w:w="3458" w:type="dxa"/>
          </w:tcPr>
          <w:p w:rsidR="001D79E6" w:rsidRDefault="001D79E6">
            <w:pPr>
              <w:pStyle w:val="ConsPlusNormal"/>
            </w:pPr>
          </w:p>
        </w:tc>
        <w:tc>
          <w:tcPr>
            <w:tcW w:w="1909" w:type="dxa"/>
          </w:tcPr>
          <w:p w:rsidR="001D79E6" w:rsidRDefault="001D79E6">
            <w:pPr>
              <w:pStyle w:val="ConsPlusNormal"/>
            </w:pPr>
          </w:p>
        </w:tc>
      </w:tr>
      <w:tr w:rsidR="001D79E6">
        <w:tc>
          <w:tcPr>
            <w:tcW w:w="907" w:type="dxa"/>
          </w:tcPr>
          <w:p w:rsidR="001D79E6" w:rsidRDefault="001D79E6">
            <w:pPr>
              <w:pStyle w:val="ConsPlusNormal"/>
              <w:jc w:val="center"/>
            </w:pPr>
            <w:r>
              <w:t>5.</w:t>
            </w:r>
          </w:p>
        </w:tc>
        <w:tc>
          <w:tcPr>
            <w:tcW w:w="2494" w:type="dxa"/>
          </w:tcPr>
          <w:p w:rsidR="001D79E6" w:rsidRDefault="001D79E6">
            <w:pPr>
              <w:pStyle w:val="ConsPlusNormal"/>
            </w:pPr>
            <w:r>
              <w:t xml:space="preserve">Количество </w:t>
            </w:r>
            <w:r>
              <w:lastRenderedPageBreak/>
              <w:t>граждан, в отношении которых вынесены решения о предоставлении компенсации расходов за отчетный период</w:t>
            </w:r>
          </w:p>
        </w:tc>
        <w:tc>
          <w:tcPr>
            <w:tcW w:w="1304" w:type="dxa"/>
          </w:tcPr>
          <w:p w:rsidR="001D79E6" w:rsidRDefault="001D79E6">
            <w:pPr>
              <w:pStyle w:val="ConsPlusNormal"/>
              <w:jc w:val="center"/>
            </w:pPr>
            <w:r>
              <w:lastRenderedPageBreak/>
              <w:t>человек</w:t>
            </w:r>
          </w:p>
        </w:tc>
        <w:tc>
          <w:tcPr>
            <w:tcW w:w="1871" w:type="dxa"/>
          </w:tcPr>
          <w:p w:rsidR="001D79E6" w:rsidRDefault="001D79E6">
            <w:pPr>
              <w:pStyle w:val="ConsPlusNormal"/>
            </w:pPr>
          </w:p>
        </w:tc>
        <w:tc>
          <w:tcPr>
            <w:tcW w:w="1701" w:type="dxa"/>
          </w:tcPr>
          <w:p w:rsidR="001D79E6" w:rsidRDefault="001D79E6">
            <w:pPr>
              <w:pStyle w:val="ConsPlusNormal"/>
            </w:pPr>
          </w:p>
        </w:tc>
        <w:tc>
          <w:tcPr>
            <w:tcW w:w="1701" w:type="dxa"/>
          </w:tcPr>
          <w:p w:rsidR="001D79E6" w:rsidRDefault="001D79E6">
            <w:pPr>
              <w:pStyle w:val="ConsPlusNormal"/>
            </w:pPr>
          </w:p>
        </w:tc>
        <w:tc>
          <w:tcPr>
            <w:tcW w:w="2149" w:type="dxa"/>
          </w:tcPr>
          <w:p w:rsidR="001D79E6" w:rsidRDefault="001D79E6">
            <w:pPr>
              <w:pStyle w:val="ConsPlusNormal"/>
            </w:pPr>
          </w:p>
        </w:tc>
        <w:tc>
          <w:tcPr>
            <w:tcW w:w="2089" w:type="dxa"/>
          </w:tcPr>
          <w:p w:rsidR="001D79E6" w:rsidRDefault="001D79E6">
            <w:pPr>
              <w:pStyle w:val="ConsPlusNormal"/>
            </w:pPr>
          </w:p>
        </w:tc>
        <w:tc>
          <w:tcPr>
            <w:tcW w:w="3458" w:type="dxa"/>
          </w:tcPr>
          <w:p w:rsidR="001D79E6" w:rsidRDefault="001D79E6">
            <w:pPr>
              <w:pStyle w:val="ConsPlusNormal"/>
            </w:pPr>
          </w:p>
        </w:tc>
        <w:tc>
          <w:tcPr>
            <w:tcW w:w="1909" w:type="dxa"/>
          </w:tcPr>
          <w:p w:rsidR="001D79E6" w:rsidRDefault="001D79E6">
            <w:pPr>
              <w:pStyle w:val="ConsPlusNormal"/>
            </w:pPr>
          </w:p>
        </w:tc>
      </w:tr>
      <w:tr w:rsidR="001D79E6">
        <w:tc>
          <w:tcPr>
            <w:tcW w:w="907" w:type="dxa"/>
          </w:tcPr>
          <w:p w:rsidR="001D79E6" w:rsidRDefault="001D79E6">
            <w:pPr>
              <w:pStyle w:val="ConsPlusNormal"/>
              <w:jc w:val="center"/>
            </w:pPr>
            <w:r>
              <w:lastRenderedPageBreak/>
              <w:t>6.</w:t>
            </w:r>
          </w:p>
        </w:tc>
        <w:tc>
          <w:tcPr>
            <w:tcW w:w="2494" w:type="dxa"/>
          </w:tcPr>
          <w:p w:rsidR="001D79E6" w:rsidRDefault="001D79E6">
            <w:pPr>
              <w:pStyle w:val="ConsPlusNormal"/>
            </w:pPr>
            <w:r>
              <w:t>Количество граждан, в отношении которых вынесены решения об отказе в предоставлении компенсации расходов за отчетный период</w:t>
            </w:r>
          </w:p>
        </w:tc>
        <w:tc>
          <w:tcPr>
            <w:tcW w:w="1304" w:type="dxa"/>
          </w:tcPr>
          <w:p w:rsidR="001D79E6" w:rsidRDefault="001D79E6">
            <w:pPr>
              <w:pStyle w:val="ConsPlusNormal"/>
              <w:jc w:val="center"/>
            </w:pPr>
            <w:r>
              <w:t>человек</w:t>
            </w:r>
          </w:p>
        </w:tc>
        <w:tc>
          <w:tcPr>
            <w:tcW w:w="1871" w:type="dxa"/>
          </w:tcPr>
          <w:p w:rsidR="001D79E6" w:rsidRDefault="001D79E6">
            <w:pPr>
              <w:pStyle w:val="ConsPlusNormal"/>
            </w:pPr>
          </w:p>
        </w:tc>
        <w:tc>
          <w:tcPr>
            <w:tcW w:w="1701" w:type="dxa"/>
          </w:tcPr>
          <w:p w:rsidR="001D79E6" w:rsidRDefault="001D79E6">
            <w:pPr>
              <w:pStyle w:val="ConsPlusNormal"/>
            </w:pPr>
          </w:p>
        </w:tc>
        <w:tc>
          <w:tcPr>
            <w:tcW w:w="1701" w:type="dxa"/>
          </w:tcPr>
          <w:p w:rsidR="001D79E6" w:rsidRDefault="001D79E6">
            <w:pPr>
              <w:pStyle w:val="ConsPlusNormal"/>
            </w:pPr>
          </w:p>
        </w:tc>
        <w:tc>
          <w:tcPr>
            <w:tcW w:w="2149" w:type="dxa"/>
          </w:tcPr>
          <w:p w:rsidR="001D79E6" w:rsidRDefault="001D79E6">
            <w:pPr>
              <w:pStyle w:val="ConsPlusNormal"/>
            </w:pPr>
          </w:p>
        </w:tc>
        <w:tc>
          <w:tcPr>
            <w:tcW w:w="2089" w:type="dxa"/>
          </w:tcPr>
          <w:p w:rsidR="001D79E6" w:rsidRDefault="001D79E6">
            <w:pPr>
              <w:pStyle w:val="ConsPlusNormal"/>
            </w:pPr>
          </w:p>
        </w:tc>
        <w:tc>
          <w:tcPr>
            <w:tcW w:w="3458" w:type="dxa"/>
          </w:tcPr>
          <w:p w:rsidR="001D79E6" w:rsidRDefault="001D79E6">
            <w:pPr>
              <w:pStyle w:val="ConsPlusNormal"/>
            </w:pPr>
          </w:p>
        </w:tc>
        <w:tc>
          <w:tcPr>
            <w:tcW w:w="1909" w:type="dxa"/>
          </w:tcPr>
          <w:p w:rsidR="001D79E6" w:rsidRDefault="001D79E6">
            <w:pPr>
              <w:pStyle w:val="ConsPlusNormal"/>
            </w:pPr>
          </w:p>
        </w:tc>
      </w:tr>
    </w:tbl>
    <w:p w:rsidR="001D79E6" w:rsidRDefault="001D79E6">
      <w:pPr>
        <w:pStyle w:val="ConsPlusNormal"/>
        <w:jc w:val="both"/>
      </w:pPr>
    </w:p>
    <w:p w:rsidR="001D79E6" w:rsidRDefault="001D79E6">
      <w:pPr>
        <w:pStyle w:val="ConsPlusNormal"/>
        <w:jc w:val="both"/>
      </w:pPr>
      <w:r>
        <w:t xml:space="preserve">Примечание: </w:t>
      </w:r>
      <w:hyperlink w:anchor="P596">
        <w:r>
          <w:rPr>
            <w:color w:val="0000FF"/>
          </w:rPr>
          <w:t>строки 1</w:t>
        </w:r>
      </w:hyperlink>
      <w:r>
        <w:t xml:space="preserve"> - </w:t>
      </w:r>
      <w:hyperlink w:anchor="P626">
        <w:r>
          <w:rPr>
            <w:color w:val="0000FF"/>
          </w:rPr>
          <w:t>4</w:t>
        </w:r>
      </w:hyperlink>
      <w:r>
        <w:t xml:space="preserve"> заполняются нарастающим итогом с начала года.</w:t>
      </w:r>
    </w:p>
    <w:p w:rsidR="001D79E6" w:rsidRDefault="001D79E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2835"/>
        <w:gridCol w:w="340"/>
        <w:gridCol w:w="1417"/>
      </w:tblGrid>
      <w:tr w:rsidR="001D79E6">
        <w:tc>
          <w:tcPr>
            <w:tcW w:w="4479" w:type="dxa"/>
            <w:tcBorders>
              <w:top w:val="nil"/>
              <w:left w:val="nil"/>
              <w:bottom w:val="nil"/>
              <w:right w:val="nil"/>
            </w:tcBorders>
          </w:tcPr>
          <w:p w:rsidR="001D79E6" w:rsidRDefault="001D79E6">
            <w:pPr>
              <w:pStyle w:val="ConsPlusNormal"/>
            </w:pPr>
            <w:r>
              <w:t>Руководитель уполномоченного органа</w:t>
            </w:r>
          </w:p>
        </w:tc>
        <w:tc>
          <w:tcPr>
            <w:tcW w:w="2835" w:type="dxa"/>
            <w:tcBorders>
              <w:top w:val="nil"/>
              <w:left w:val="nil"/>
              <w:bottom w:val="single" w:sz="4" w:space="0" w:color="auto"/>
              <w:right w:val="nil"/>
            </w:tcBorders>
          </w:tcPr>
          <w:p w:rsidR="001D79E6" w:rsidRDefault="001D79E6">
            <w:pPr>
              <w:pStyle w:val="ConsPlusNormal"/>
            </w:pPr>
          </w:p>
        </w:tc>
        <w:tc>
          <w:tcPr>
            <w:tcW w:w="340" w:type="dxa"/>
            <w:tcBorders>
              <w:top w:val="nil"/>
              <w:left w:val="nil"/>
              <w:bottom w:val="nil"/>
              <w:right w:val="nil"/>
            </w:tcBorders>
          </w:tcPr>
          <w:p w:rsidR="001D79E6" w:rsidRDefault="001D79E6">
            <w:pPr>
              <w:pStyle w:val="ConsPlusNormal"/>
            </w:pPr>
          </w:p>
        </w:tc>
        <w:tc>
          <w:tcPr>
            <w:tcW w:w="1417" w:type="dxa"/>
            <w:tcBorders>
              <w:top w:val="nil"/>
              <w:left w:val="nil"/>
              <w:bottom w:val="single" w:sz="4" w:space="0" w:color="auto"/>
              <w:right w:val="nil"/>
            </w:tcBorders>
          </w:tcPr>
          <w:p w:rsidR="001D79E6" w:rsidRDefault="001D79E6">
            <w:pPr>
              <w:pStyle w:val="ConsPlusNormal"/>
            </w:pPr>
          </w:p>
        </w:tc>
      </w:tr>
      <w:tr w:rsidR="001D79E6">
        <w:tc>
          <w:tcPr>
            <w:tcW w:w="4479" w:type="dxa"/>
            <w:tcBorders>
              <w:top w:val="nil"/>
              <w:left w:val="nil"/>
              <w:bottom w:val="nil"/>
              <w:right w:val="nil"/>
            </w:tcBorders>
          </w:tcPr>
          <w:p w:rsidR="001D79E6" w:rsidRDefault="001D79E6">
            <w:pPr>
              <w:pStyle w:val="ConsPlusNormal"/>
            </w:pPr>
          </w:p>
        </w:tc>
        <w:tc>
          <w:tcPr>
            <w:tcW w:w="2835" w:type="dxa"/>
            <w:tcBorders>
              <w:top w:val="single" w:sz="4" w:space="0" w:color="auto"/>
              <w:left w:val="nil"/>
              <w:bottom w:val="nil"/>
              <w:right w:val="nil"/>
            </w:tcBorders>
          </w:tcPr>
          <w:p w:rsidR="001D79E6" w:rsidRDefault="001D79E6">
            <w:pPr>
              <w:pStyle w:val="ConsPlusNormal"/>
              <w:jc w:val="center"/>
            </w:pPr>
            <w:r>
              <w:t>(фамилия, инициалы)</w:t>
            </w:r>
          </w:p>
        </w:tc>
        <w:tc>
          <w:tcPr>
            <w:tcW w:w="340" w:type="dxa"/>
            <w:tcBorders>
              <w:top w:val="nil"/>
              <w:left w:val="nil"/>
              <w:bottom w:val="nil"/>
              <w:right w:val="nil"/>
            </w:tcBorders>
          </w:tcPr>
          <w:p w:rsidR="001D79E6" w:rsidRDefault="001D79E6">
            <w:pPr>
              <w:pStyle w:val="ConsPlusNormal"/>
            </w:pPr>
          </w:p>
        </w:tc>
        <w:tc>
          <w:tcPr>
            <w:tcW w:w="1417" w:type="dxa"/>
            <w:tcBorders>
              <w:top w:val="single" w:sz="4" w:space="0" w:color="auto"/>
              <w:left w:val="nil"/>
              <w:bottom w:val="nil"/>
              <w:right w:val="nil"/>
            </w:tcBorders>
          </w:tcPr>
          <w:p w:rsidR="001D79E6" w:rsidRDefault="001D79E6">
            <w:pPr>
              <w:pStyle w:val="ConsPlusNormal"/>
              <w:jc w:val="center"/>
            </w:pPr>
            <w:r>
              <w:t>(подпись)</w:t>
            </w:r>
          </w:p>
        </w:tc>
      </w:tr>
    </w:tbl>
    <w:p w:rsidR="001D79E6" w:rsidRDefault="001D79E6">
      <w:pPr>
        <w:pStyle w:val="ConsPlusNormal"/>
        <w:jc w:val="both"/>
      </w:pPr>
    </w:p>
    <w:p w:rsidR="001D79E6" w:rsidRDefault="001D79E6">
      <w:pPr>
        <w:pStyle w:val="ConsPlusNormal"/>
        <w:jc w:val="both"/>
      </w:pPr>
      <w:r>
        <w:t>М.П.</w:t>
      </w:r>
    </w:p>
    <w:p w:rsidR="001D79E6" w:rsidRDefault="001D79E6">
      <w:pPr>
        <w:pStyle w:val="ConsPlusNormal"/>
        <w:jc w:val="both"/>
      </w:pPr>
    </w:p>
    <w:p w:rsidR="001D79E6" w:rsidRDefault="001D79E6">
      <w:pPr>
        <w:pStyle w:val="ConsPlusNormal"/>
        <w:jc w:val="both"/>
      </w:pPr>
      <w:r>
        <w:t>Исполнитель, телефон ____________________</w:t>
      </w:r>
    </w:p>
    <w:p w:rsidR="001D79E6" w:rsidRDefault="001D79E6">
      <w:pPr>
        <w:pStyle w:val="ConsPlusNormal"/>
        <w:jc w:val="both"/>
      </w:pPr>
    </w:p>
    <w:p w:rsidR="001D79E6" w:rsidRDefault="001D79E6">
      <w:pPr>
        <w:pStyle w:val="ConsPlusNormal"/>
        <w:jc w:val="both"/>
      </w:pPr>
    </w:p>
    <w:p w:rsidR="001D79E6" w:rsidRDefault="001D79E6">
      <w:pPr>
        <w:pStyle w:val="ConsPlusNormal"/>
        <w:pBdr>
          <w:bottom w:val="single" w:sz="6" w:space="0" w:color="auto"/>
        </w:pBdr>
        <w:spacing w:before="100" w:after="100"/>
        <w:jc w:val="both"/>
        <w:rPr>
          <w:sz w:val="2"/>
          <w:szCs w:val="2"/>
        </w:rPr>
      </w:pPr>
    </w:p>
    <w:p w:rsidR="00AF31B1" w:rsidRDefault="00AF31B1">
      <w:bookmarkStart w:id="27" w:name="_GoBack"/>
      <w:bookmarkEnd w:id="27"/>
    </w:p>
    <w:sectPr w:rsidR="00AF31B1">
      <w:pgSz w:w="16838" w:h="11905" w:orient="landscape"/>
      <w:pgMar w:top="1701" w:right="397" w:bottom="1246"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9E6"/>
    <w:rsid w:val="001D79E6"/>
    <w:rsid w:val="003D7C32"/>
    <w:rsid w:val="00AF3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79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D79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D79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D79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D79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D79E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D79E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D79E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79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D79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D79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D79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D79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D79E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D79E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D79E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466512&amp;dst=1" TargetMode="External"/><Relationship Id="rId21" Type="http://schemas.openxmlformats.org/officeDocument/2006/relationships/hyperlink" Target="https://login.consultant.ru/link/?req=doc&amp;base=RLAW071&amp;n=309224&amp;dst=100005" TargetMode="External"/><Relationship Id="rId42" Type="http://schemas.openxmlformats.org/officeDocument/2006/relationships/hyperlink" Target="https://login.consultant.ru/link/?req=doc&amp;base=RLAW071&amp;n=79045" TargetMode="External"/><Relationship Id="rId63" Type="http://schemas.openxmlformats.org/officeDocument/2006/relationships/hyperlink" Target="https://login.consultant.ru/link/?req=doc&amp;base=RLAW071&amp;n=314622&amp;dst=100005" TargetMode="External"/><Relationship Id="rId84" Type="http://schemas.openxmlformats.org/officeDocument/2006/relationships/hyperlink" Target="https://login.consultant.ru/link/?req=doc&amp;base=RZB&amp;n=518132" TargetMode="External"/><Relationship Id="rId138" Type="http://schemas.openxmlformats.org/officeDocument/2006/relationships/hyperlink" Target="https://login.consultant.ru/link/?req=doc&amp;base=RZB&amp;n=480343&amp;dst=100191" TargetMode="External"/><Relationship Id="rId159" Type="http://schemas.openxmlformats.org/officeDocument/2006/relationships/hyperlink" Target="https://login.consultant.ru/link/?req=doc&amp;base=RLAW071&amp;n=373414&amp;dst=100074" TargetMode="External"/><Relationship Id="rId170" Type="http://schemas.openxmlformats.org/officeDocument/2006/relationships/hyperlink" Target="https://login.consultant.ru/link/?req=doc&amp;base=RLAW071&amp;n=291082&amp;dst=100019" TargetMode="External"/><Relationship Id="rId191" Type="http://schemas.openxmlformats.org/officeDocument/2006/relationships/hyperlink" Target="https://login.consultant.ru/link/?req=doc&amp;base=RLAW071&amp;n=309224&amp;dst=100035" TargetMode="External"/><Relationship Id="rId205" Type="http://schemas.openxmlformats.org/officeDocument/2006/relationships/hyperlink" Target="https://login.consultant.ru/link/?req=doc&amp;base=RLAW071&amp;n=373414&amp;dst=100016" TargetMode="External"/><Relationship Id="rId107" Type="http://schemas.openxmlformats.org/officeDocument/2006/relationships/hyperlink" Target="https://login.consultant.ru/link/?req=doc&amp;base=RZB&amp;n=511225&amp;dst=100068" TargetMode="External"/><Relationship Id="rId11" Type="http://schemas.openxmlformats.org/officeDocument/2006/relationships/hyperlink" Target="https://login.consultant.ru/link/?req=doc&amp;base=RLAW071&amp;n=233800&amp;dst=100014" TargetMode="External"/><Relationship Id="rId32" Type="http://schemas.openxmlformats.org/officeDocument/2006/relationships/hyperlink" Target="https://login.consultant.ru/link/?req=doc&amp;base=RZB&amp;n=517471" TargetMode="External"/><Relationship Id="rId37" Type="http://schemas.openxmlformats.org/officeDocument/2006/relationships/hyperlink" Target="https://login.consultant.ru/link/?req=doc&amp;base=RLAW071&amp;n=405456&amp;dst=100129" TargetMode="External"/><Relationship Id="rId53" Type="http://schemas.openxmlformats.org/officeDocument/2006/relationships/hyperlink" Target="https://login.consultant.ru/link/?req=doc&amp;base=RLAW071&amp;n=237299&amp;dst=100008" TargetMode="External"/><Relationship Id="rId58" Type="http://schemas.openxmlformats.org/officeDocument/2006/relationships/hyperlink" Target="https://login.consultant.ru/link/?req=doc&amp;base=RLAW071&amp;n=386585&amp;dst=100054" TargetMode="External"/><Relationship Id="rId74" Type="http://schemas.openxmlformats.org/officeDocument/2006/relationships/hyperlink" Target="https://login.consultant.ru/link/?req=doc&amp;base=RZB&amp;n=466512" TargetMode="External"/><Relationship Id="rId79" Type="http://schemas.openxmlformats.org/officeDocument/2006/relationships/hyperlink" Target="https://login.consultant.ru/link/?req=doc&amp;base=RLAW071&amp;n=373414&amp;dst=100017" TargetMode="External"/><Relationship Id="rId102" Type="http://schemas.openxmlformats.org/officeDocument/2006/relationships/hyperlink" Target="https://login.consultant.ru/link/?req=doc&amp;base=RLAW071&amp;n=312634&amp;dst=100182" TargetMode="External"/><Relationship Id="rId123" Type="http://schemas.openxmlformats.org/officeDocument/2006/relationships/hyperlink" Target="https://login.consultant.ru/link/?req=doc&amp;base=RZB&amp;n=480343&amp;dst=100164" TargetMode="External"/><Relationship Id="rId128" Type="http://schemas.openxmlformats.org/officeDocument/2006/relationships/hyperlink" Target="https://login.consultant.ru/link/?req=doc&amp;base=RZB&amp;n=493206&amp;dst=100094" TargetMode="External"/><Relationship Id="rId144" Type="http://schemas.openxmlformats.org/officeDocument/2006/relationships/hyperlink" Target="https://login.consultant.ru/link/?req=doc&amp;base=RLAW071&amp;n=373414&amp;dst=100041" TargetMode="External"/><Relationship Id="rId149" Type="http://schemas.openxmlformats.org/officeDocument/2006/relationships/hyperlink" Target="https://login.consultant.ru/link/?req=doc&amp;base=RLAW071&amp;n=373414&amp;dst=100050"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RZB&amp;n=517471&amp;dst=87" TargetMode="External"/><Relationship Id="rId95" Type="http://schemas.openxmlformats.org/officeDocument/2006/relationships/hyperlink" Target="https://login.consultant.ru/link/?req=doc&amp;base=RZB&amp;n=517471&amp;dst=100021" TargetMode="External"/><Relationship Id="rId160" Type="http://schemas.openxmlformats.org/officeDocument/2006/relationships/hyperlink" Target="https://login.consultant.ru/link/?req=doc&amp;base=RLAW071&amp;n=314622&amp;dst=100009" TargetMode="External"/><Relationship Id="rId165" Type="http://schemas.openxmlformats.org/officeDocument/2006/relationships/hyperlink" Target="https://login.consultant.ru/link/?req=doc&amp;base=RLAW071&amp;n=373414&amp;dst=100074" TargetMode="External"/><Relationship Id="rId181" Type="http://schemas.openxmlformats.org/officeDocument/2006/relationships/hyperlink" Target="https://login.consultant.ru/link/?req=doc&amp;base=RLAW071&amp;n=318400&amp;dst=100018" TargetMode="External"/><Relationship Id="rId186" Type="http://schemas.openxmlformats.org/officeDocument/2006/relationships/hyperlink" Target="https://login.consultant.ru/link/?req=doc&amp;base=RLAW071&amp;n=309353&amp;dst=100028" TargetMode="External"/><Relationship Id="rId211" Type="http://schemas.openxmlformats.org/officeDocument/2006/relationships/hyperlink" Target="https://login.consultant.ru/link/?req=doc&amp;base=RZB&amp;n=466514" TargetMode="External"/><Relationship Id="rId22" Type="http://schemas.openxmlformats.org/officeDocument/2006/relationships/hyperlink" Target="https://login.consultant.ru/link/?req=doc&amp;base=RLAW071&amp;n=312634&amp;dst=100181" TargetMode="External"/><Relationship Id="rId27" Type="http://schemas.openxmlformats.org/officeDocument/2006/relationships/hyperlink" Target="https://login.consultant.ru/link/?req=doc&amp;base=RLAW071&amp;n=396327&amp;dst=100030" TargetMode="External"/><Relationship Id="rId43" Type="http://schemas.openxmlformats.org/officeDocument/2006/relationships/hyperlink" Target="https://login.consultant.ru/link/?req=doc&amp;base=RLAW071&amp;n=90543&amp;dst=100013" TargetMode="External"/><Relationship Id="rId48" Type="http://schemas.openxmlformats.org/officeDocument/2006/relationships/hyperlink" Target="https://login.consultant.ru/link/?req=doc&amp;base=RLAW071&amp;n=389845&amp;dst=100007" TargetMode="External"/><Relationship Id="rId64" Type="http://schemas.openxmlformats.org/officeDocument/2006/relationships/hyperlink" Target="https://login.consultant.ru/link/?req=doc&amp;base=RLAW071&amp;n=318400&amp;dst=100005" TargetMode="External"/><Relationship Id="rId69" Type="http://schemas.openxmlformats.org/officeDocument/2006/relationships/hyperlink" Target="https://login.consultant.ru/link/?req=doc&amp;base=RLAW071&amp;n=373414&amp;dst=100015" TargetMode="External"/><Relationship Id="rId113" Type="http://schemas.openxmlformats.org/officeDocument/2006/relationships/hyperlink" Target="https://login.consultant.ru/link/?req=doc&amp;base=RZB&amp;n=511225&amp;dst=19" TargetMode="External"/><Relationship Id="rId118" Type="http://schemas.openxmlformats.org/officeDocument/2006/relationships/hyperlink" Target="https://login.consultant.ru/link/?req=doc&amp;base=RZB&amp;n=466512&amp;dst=2" TargetMode="External"/><Relationship Id="rId134" Type="http://schemas.openxmlformats.org/officeDocument/2006/relationships/hyperlink" Target="https://login.consultant.ru/link/?req=doc&amp;base=RZB&amp;n=505895" TargetMode="External"/><Relationship Id="rId139" Type="http://schemas.openxmlformats.org/officeDocument/2006/relationships/hyperlink" Target="https://login.consultant.ru/link/?req=doc&amp;base=RZB&amp;n=480343&amp;dst=100236" TargetMode="External"/><Relationship Id="rId80" Type="http://schemas.openxmlformats.org/officeDocument/2006/relationships/hyperlink" Target="https://login.consultant.ru/link/?req=doc&amp;base=RLAW071&amp;n=209962&amp;dst=100007" TargetMode="External"/><Relationship Id="rId85" Type="http://schemas.openxmlformats.org/officeDocument/2006/relationships/hyperlink" Target="https://login.consultant.ru/link/?req=doc&amp;base=RLAW071&amp;n=318400&amp;dst=100006" TargetMode="External"/><Relationship Id="rId150" Type="http://schemas.openxmlformats.org/officeDocument/2006/relationships/hyperlink" Target="https://login.consultant.ru/link/?req=doc&amp;base=RLAW071&amp;n=373414&amp;dst=100051" TargetMode="External"/><Relationship Id="rId155" Type="http://schemas.openxmlformats.org/officeDocument/2006/relationships/hyperlink" Target="https://login.consultant.ru/link/?req=doc&amp;base=RLAW071&amp;n=373414&amp;dst=100067" TargetMode="External"/><Relationship Id="rId171" Type="http://schemas.openxmlformats.org/officeDocument/2006/relationships/hyperlink" Target="https://login.consultant.ru/link/?req=doc&amp;base=RLAW071&amp;n=233800&amp;dst=100018" TargetMode="External"/><Relationship Id="rId176" Type="http://schemas.openxmlformats.org/officeDocument/2006/relationships/hyperlink" Target="https://login.consultant.ru/link/?req=doc&amp;base=RLAW071&amp;n=291082&amp;dst=100020" TargetMode="External"/><Relationship Id="rId192" Type="http://schemas.openxmlformats.org/officeDocument/2006/relationships/hyperlink" Target="https://login.consultant.ru/link/?req=doc&amp;base=RLAW071&amp;n=309353&amp;dst=100029" TargetMode="External"/><Relationship Id="rId197" Type="http://schemas.openxmlformats.org/officeDocument/2006/relationships/hyperlink" Target="https://login.consultant.ru/link/?req=doc&amp;base=RLAW071&amp;n=209962&amp;dst=100029" TargetMode="External"/><Relationship Id="rId206" Type="http://schemas.openxmlformats.org/officeDocument/2006/relationships/hyperlink" Target="https://login.consultant.ru/link/?req=doc&amp;base=RLAW071&amp;n=373414&amp;dst=100104" TargetMode="External"/><Relationship Id="rId201" Type="http://schemas.openxmlformats.org/officeDocument/2006/relationships/hyperlink" Target="https://login.consultant.ru/link/?req=doc&amp;base=RLAW071&amp;n=373414&amp;dst=100094" TargetMode="External"/><Relationship Id="rId12" Type="http://schemas.openxmlformats.org/officeDocument/2006/relationships/hyperlink" Target="https://login.consultant.ru/link/?req=doc&amp;base=RLAW071&amp;n=386582&amp;dst=100046" TargetMode="External"/><Relationship Id="rId17" Type="http://schemas.openxmlformats.org/officeDocument/2006/relationships/hyperlink" Target="https://login.consultant.ru/link/?req=doc&amp;base=RLAW071&amp;n=278860&amp;dst=100058" TargetMode="External"/><Relationship Id="rId33" Type="http://schemas.openxmlformats.org/officeDocument/2006/relationships/hyperlink" Target="https://login.consultant.ru/link/?req=doc&amp;base=RZB&amp;n=511226" TargetMode="External"/><Relationship Id="rId38" Type="http://schemas.openxmlformats.org/officeDocument/2006/relationships/hyperlink" Target="https://login.consultant.ru/link/?req=doc&amp;base=RLAW071&amp;n=373414&amp;dst=100014" TargetMode="External"/><Relationship Id="rId59" Type="http://schemas.openxmlformats.org/officeDocument/2006/relationships/hyperlink" Target="https://login.consultant.ru/link/?req=doc&amp;base=RLAW071&amp;n=291082&amp;dst=100005" TargetMode="External"/><Relationship Id="rId103" Type="http://schemas.openxmlformats.org/officeDocument/2006/relationships/hyperlink" Target="https://login.consultant.ru/link/?req=doc&amp;base=RLAW071&amp;n=357705&amp;dst=100031" TargetMode="External"/><Relationship Id="rId108" Type="http://schemas.openxmlformats.org/officeDocument/2006/relationships/hyperlink" Target="https://login.consultant.ru/link/?req=doc&amp;base=RZB&amp;n=511225&amp;dst=100069" TargetMode="External"/><Relationship Id="rId124" Type="http://schemas.openxmlformats.org/officeDocument/2006/relationships/hyperlink" Target="https://login.consultant.ru/link/?req=doc&amp;base=RLAW071&amp;n=373414&amp;dst=100018" TargetMode="External"/><Relationship Id="rId129" Type="http://schemas.openxmlformats.org/officeDocument/2006/relationships/hyperlink" Target="https://login.consultant.ru/link/?req=doc&amp;base=RZB&amp;n=493206&amp;dst=100096" TargetMode="External"/><Relationship Id="rId54" Type="http://schemas.openxmlformats.org/officeDocument/2006/relationships/hyperlink" Target="https://login.consultant.ru/link/?req=doc&amp;base=RLAW071&amp;n=254257&amp;dst=100007" TargetMode="External"/><Relationship Id="rId70" Type="http://schemas.openxmlformats.org/officeDocument/2006/relationships/hyperlink" Target="https://login.consultant.ru/link/?req=doc&amp;base=RLAW071&amp;n=391868&amp;dst=100005" TargetMode="External"/><Relationship Id="rId75" Type="http://schemas.openxmlformats.org/officeDocument/2006/relationships/hyperlink" Target="https://login.consultant.ru/link/?req=doc&amp;base=RZB&amp;n=466514" TargetMode="External"/><Relationship Id="rId91" Type="http://schemas.openxmlformats.org/officeDocument/2006/relationships/hyperlink" Target="https://login.consultant.ru/link/?req=doc&amp;base=RZB&amp;n=517471&amp;dst=114" TargetMode="External"/><Relationship Id="rId96" Type="http://schemas.openxmlformats.org/officeDocument/2006/relationships/hyperlink" Target="https://login.consultant.ru/link/?req=doc&amp;base=RZB&amp;n=517471&amp;dst=100392" TargetMode="External"/><Relationship Id="rId140" Type="http://schemas.openxmlformats.org/officeDocument/2006/relationships/hyperlink" Target="https://login.consultant.ru/link/?req=doc&amp;base=RLAW071&amp;n=373414&amp;dst=100025" TargetMode="External"/><Relationship Id="rId145" Type="http://schemas.openxmlformats.org/officeDocument/2006/relationships/hyperlink" Target="https://login.consultant.ru/link/?req=doc&amp;base=RLAW071&amp;n=391868&amp;dst=100010" TargetMode="External"/><Relationship Id="rId161" Type="http://schemas.openxmlformats.org/officeDocument/2006/relationships/hyperlink" Target="https://login.consultant.ru/link/?req=doc&amp;base=RLAW071&amp;n=386585&amp;dst=100055" TargetMode="External"/><Relationship Id="rId166" Type="http://schemas.openxmlformats.org/officeDocument/2006/relationships/hyperlink" Target="https://login.consultant.ru/link/?req=doc&amp;base=RLAW071&amp;n=389845&amp;dst=100008" TargetMode="External"/><Relationship Id="rId182" Type="http://schemas.openxmlformats.org/officeDocument/2006/relationships/hyperlink" Target="https://login.consultant.ru/link/?req=doc&amp;base=RLAW071&amp;n=318400&amp;dst=100020" TargetMode="External"/><Relationship Id="rId187" Type="http://schemas.openxmlformats.org/officeDocument/2006/relationships/hyperlink" Target="https://login.consultant.ru/link/?req=doc&amp;base=RLAW071&amp;n=309224&amp;dst=100034" TargetMode="External"/><Relationship Id="rId1" Type="http://schemas.openxmlformats.org/officeDocument/2006/relationships/styles" Target="styles.xml"/><Relationship Id="rId6" Type="http://schemas.openxmlformats.org/officeDocument/2006/relationships/hyperlink" Target="https://login.consultant.ru/link/?req=doc&amp;base=RLAW071&amp;n=126601&amp;dst=100005" TargetMode="External"/><Relationship Id="rId212" Type="http://schemas.openxmlformats.org/officeDocument/2006/relationships/hyperlink" Target="https://login.consultant.ru/link/?req=doc&amp;base=RZB&amp;n=507299" TargetMode="External"/><Relationship Id="rId23" Type="http://schemas.openxmlformats.org/officeDocument/2006/relationships/hyperlink" Target="https://login.consultant.ru/link/?req=doc&amp;base=RLAW071&amp;n=314622&amp;dst=100005" TargetMode="External"/><Relationship Id="rId28" Type="http://schemas.openxmlformats.org/officeDocument/2006/relationships/hyperlink" Target="https://login.consultant.ru/link/?req=doc&amp;base=RLAW071&amp;n=357705&amp;dst=100030" TargetMode="External"/><Relationship Id="rId49" Type="http://schemas.openxmlformats.org/officeDocument/2006/relationships/hyperlink" Target="https://login.consultant.ru/link/?req=doc&amp;base=RLAW071&amp;n=195978&amp;dst=100013" TargetMode="External"/><Relationship Id="rId114" Type="http://schemas.openxmlformats.org/officeDocument/2006/relationships/hyperlink" Target="https://login.consultant.ru/link/?req=doc&amp;base=RZB&amp;n=466512" TargetMode="External"/><Relationship Id="rId119" Type="http://schemas.openxmlformats.org/officeDocument/2006/relationships/hyperlink" Target="https://login.consultant.ru/link/?req=doc&amp;base=RZB&amp;n=466514" TargetMode="External"/><Relationship Id="rId44" Type="http://schemas.openxmlformats.org/officeDocument/2006/relationships/hyperlink" Target="https://login.consultant.ru/link/?req=doc&amp;base=RLAW071&amp;n=195978&amp;dst=100011" TargetMode="External"/><Relationship Id="rId60" Type="http://schemas.openxmlformats.org/officeDocument/2006/relationships/hyperlink" Target="https://login.consultant.ru/link/?req=doc&amp;base=RLAW071&amp;n=309353&amp;dst=100005" TargetMode="External"/><Relationship Id="rId65" Type="http://schemas.openxmlformats.org/officeDocument/2006/relationships/hyperlink" Target="https://login.consultant.ru/link/?req=doc&amp;base=RLAW071&amp;n=323793&amp;dst=100005" TargetMode="External"/><Relationship Id="rId81" Type="http://schemas.openxmlformats.org/officeDocument/2006/relationships/hyperlink" Target="https://login.consultant.ru/link/?req=doc&amp;base=RLAW071&amp;n=291082&amp;dst=100006" TargetMode="External"/><Relationship Id="rId86" Type="http://schemas.openxmlformats.org/officeDocument/2006/relationships/hyperlink" Target="https://login.consultant.ru/link/?req=doc&amp;base=RLAW071&amp;n=291082&amp;dst=100009" TargetMode="External"/><Relationship Id="rId130" Type="http://schemas.openxmlformats.org/officeDocument/2006/relationships/hyperlink" Target="https://login.consultant.ru/link/?req=doc&amp;base=RLAW071&amp;n=391868&amp;dst=100008" TargetMode="External"/><Relationship Id="rId135" Type="http://schemas.openxmlformats.org/officeDocument/2006/relationships/hyperlink" Target="https://login.consultant.ru/link/?req=doc&amp;base=RZB&amp;n=480343&amp;dst=100167" TargetMode="External"/><Relationship Id="rId151" Type="http://schemas.openxmlformats.org/officeDocument/2006/relationships/hyperlink" Target="https://login.consultant.ru/link/?req=doc&amp;base=RLAW071&amp;n=373414&amp;dst=100052" TargetMode="External"/><Relationship Id="rId156" Type="http://schemas.openxmlformats.org/officeDocument/2006/relationships/hyperlink" Target="https://login.consultant.ru/link/?req=doc&amp;base=RLAW071&amp;n=373414&amp;dst=100072" TargetMode="External"/><Relationship Id="rId177" Type="http://schemas.openxmlformats.org/officeDocument/2006/relationships/hyperlink" Target="https://login.consultant.ru/link/?req=doc&amp;base=RLAW071&amp;n=373414&amp;dst=100085" TargetMode="External"/><Relationship Id="rId198" Type="http://schemas.openxmlformats.org/officeDocument/2006/relationships/hyperlink" Target="https://login.consultant.ru/link/?req=doc&amp;base=RLAW071&amp;n=209962&amp;dst=100030" TargetMode="External"/><Relationship Id="rId172" Type="http://schemas.openxmlformats.org/officeDocument/2006/relationships/hyperlink" Target="https://login.consultant.ru/link/?req=doc&amp;base=RLAW071&amp;n=233800&amp;dst=100019" TargetMode="External"/><Relationship Id="rId193" Type="http://schemas.openxmlformats.org/officeDocument/2006/relationships/hyperlink" Target="https://login.consultant.ru/link/?req=doc&amp;base=RZB&amp;n=508490" TargetMode="External"/><Relationship Id="rId202" Type="http://schemas.openxmlformats.org/officeDocument/2006/relationships/hyperlink" Target="https://login.consultant.ru/link/?req=doc&amp;base=RLAW071&amp;n=318400&amp;dst=100033" TargetMode="External"/><Relationship Id="rId207" Type="http://schemas.openxmlformats.org/officeDocument/2006/relationships/hyperlink" Target="https://login.consultant.ru/link/?req=doc&amp;base=RZB&amp;n=511225" TargetMode="External"/><Relationship Id="rId13" Type="http://schemas.openxmlformats.org/officeDocument/2006/relationships/hyperlink" Target="https://login.consultant.ru/link/?req=doc&amp;base=RLAW071&amp;n=237299&amp;dst=100008" TargetMode="External"/><Relationship Id="rId18" Type="http://schemas.openxmlformats.org/officeDocument/2006/relationships/hyperlink" Target="https://login.consultant.ru/link/?req=doc&amp;base=RLAW071&amp;n=386585&amp;dst=100054" TargetMode="External"/><Relationship Id="rId39" Type="http://schemas.openxmlformats.org/officeDocument/2006/relationships/hyperlink" Target="https://login.consultant.ru/link/?req=doc&amp;base=RLAW071&amp;n=90719" TargetMode="External"/><Relationship Id="rId109" Type="http://schemas.openxmlformats.org/officeDocument/2006/relationships/hyperlink" Target="https://login.consultant.ru/link/?req=doc&amp;base=RZB&amp;n=511225&amp;dst=100074" TargetMode="External"/><Relationship Id="rId34" Type="http://schemas.openxmlformats.org/officeDocument/2006/relationships/hyperlink" Target="https://login.consultant.ru/link/?req=doc&amp;base=RZB&amp;n=466512" TargetMode="External"/><Relationship Id="rId50" Type="http://schemas.openxmlformats.org/officeDocument/2006/relationships/hyperlink" Target="https://login.consultant.ru/link/?req=doc&amp;base=RLAW071&amp;n=209962&amp;dst=100005" TargetMode="External"/><Relationship Id="rId55" Type="http://schemas.openxmlformats.org/officeDocument/2006/relationships/hyperlink" Target="https://login.consultant.ru/link/?req=doc&amp;base=RLAW071&amp;n=263692&amp;dst=100005" TargetMode="External"/><Relationship Id="rId76" Type="http://schemas.openxmlformats.org/officeDocument/2006/relationships/hyperlink" Target="https://login.consultant.ru/link/?req=doc&amp;base=RZB&amp;n=181977" TargetMode="External"/><Relationship Id="rId97" Type="http://schemas.openxmlformats.org/officeDocument/2006/relationships/hyperlink" Target="https://login.consultant.ru/link/?req=doc&amp;base=RZB&amp;n=517471&amp;dst=325" TargetMode="External"/><Relationship Id="rId104" Type="http://schemas.openxmlformats.org/officeDocument/2006/relationships/hyperlink" Target="https://login.consultant.ru/link/?req=doc&amp;base=RLAW071&amp;n=391868&amp;dst=100006" TargetMode="External"/><Relationship Id="rId120" Type="http://schemas.openxmlformats.org/officeDocument/2006/relationships/hyperlink" Target="https://login.consultant.ru/link/?req=doc&amp;base=RZB&amp;n=181977" TargetMode="External"/><Relationship Id="rId125" Type="http://schemas.openxmlformats.org/officeDocument/2006/relationships/hyperlink" Target="https://login.consultant.ru/link/?req=doc&amp;base=RZB&amp;n=511331" TargetMode="External"/><Relationship Id="rId141" Type="http://schemas.openxmlformats.org/officeDocument/2006/relationships/hyperlink" Target="https://login.consultant.ru/link/?req=doc&amp;base=RLAW071&amp;n=373414&amp;dst=100030" TargetMode="External"/><Relationship Id="rId146" Type="http://schemas.openxmlformats.org/officeDocument/2006/relationships/hyperlink" Target="https://login.consultant.ru/link/?req=doc&amp;base=RZB&amp;n=520174" TargetMode="External"/><Relationship Id="rId167" Type="http://schemas.openxmlformats.org/officeDocument/2006/relationships/hyperlink" Target="https://login.consultant.ru/link/?req=doc&amp;base=RLAW071&amp;n=233800&amp;dst=100015" TargetMode="External"/><Relationship Id="rId188" Type="http://schemas.openxmlformats.org/officeDocument/2006/relationships/hyperlink" Target="https://login.consultant.ru/link/?req=doc&amp;base=RLAW071&amp;n=318400&amp;dst=100029" TargetMode="External"/><Relationship Id="rId7" Type="http://schemas.openxmlformats.org/officeDocument/2006/relationships/hyperlink" Target="https://login.consultant.ru/link/?req=doc&amp;base=RLAW071&amp;n=396706&amp;dst=100025" TargetMode="External"/><Relationship Id="rId71" Type="http://schemas.openxmlformats.org/officeDocument/2006/relationships/hyperlink" Target="https://login.consultant.ru/link/?req=doc&amp;base=RZB&amp;n=511225" TargetMode="External"/><Relationship Id="rId92" Type="http://schemas.openxmlformats.org/officeDocument/2006/relationships/hyperlink" Target="https://login.consultant.ru/link/?req=doc&amp;base=RLAW071&amp;n=237299&amp;dst=100009" TargetMode="External"/><Relationship Id="rId162" Type="http://schemas.openxmlformats.org/officeDocument/2006/relationships/hyperlink" Target="https://login.consultant.ru/link/?req=doc&amp;base=RZB&amp;n=511226&amp;dst=271" TargetMode="External"/><Relationship Id="rId183" Type="http://schemas.openxmlformats.org/officeDocument/2006/relationships/hyperlink" Target="https://login.consultant.ru/link/?req=doc&amp;base=RLAW071&amp;n=373414&amp;dst=100087" TargetMode="External"/><Relationship Id="rId213" Type="http://schemas.openxmlformats.org/officeDocument/2006/relationships/hyperlink" Target="https://login.consultant.ru/link/?req=doc&amp;base=RZB&amp;n=181977" TargetMode="External"/><Relationship Id="rId2" Type="http://schemas.microsoft.com/office/2007/relationships/stylesWithEffects" Target="stylesWithEffects.xml"/><Relationship Id="rId29" Type="http://schemas.openxmlformats.org/officeDocument/2006/relationships/hyperlink" Target="https://login.consultant.ru/link/?req=doc&amp;base=RLAW071&amp;n=373414&amp;dst=100013" TargetMode="External"/><Relationship Id="rId24" Type="http://schemas.openxmlformats.org/officeDocument/2006/relationships/hyperlink" Target="https://login.consultant.ru/link/?req=doc&amp;base=RLAW071&amp;n=318400&amp;dst=100005" TargetMode="External"/><Relationship Id="rId40" Type="http://schemas.openxmlformats.org/officeDocument/2006/relationships/hyperlink" Target="https://login.consultant.ru/link/?req=doc&amp;base=RLAW071&amp;n=60621" TargetMode="External"/><Relationship Id="rId45" Type="http://schemas.openxmlformats.org/officeDocument/2006/relationships/hyperlink" Target="https://login.consultant.ru/link/?req=doc&amp;base=RLAW071&amp;n=254257&amp;dst=100006" TargetMode="External"/><Relationship Id="rId66" Type="http://schemas.openxmlformats.org/officeDocument/2006/relationships/hyperlink" Target="https://login.consultant.ru/link/?req=doc&amp;base=RLAW071&amp;n=335057&amp;dst=100015" TargetMode="External"/><Relationship Id="rId87" Type="http://schemas.openxmlformats.org/officeDocument/2006/relationships/hyperlink" Target="https://login.consultant.ru/link/?req=doc&amp;base=RZB&amp;n=517471&amp;dst=28" TargetMode="External"/><Relationship Id="rId110" Type="http://schemas.openxmlformats.org/officeDocument/2006/relationships/hyperlink" Target="https://login.consultant.ru/link/?req=doc&amp;base=RZB&amp;n=511225&amp;dst=100077" TargetMode="External"/><Relationship Id="rId115" Type="http://schemas.openxmlformats.org/officeDocument/2006/relationships/hyperlink" Target="https://login.consultant.ru/link/?req=doc&amp;base=RZB&amp;n=466512&amp;dst=100009" TargetMode="External"/><Relationship Id="rId131" Type="http://schemas.openxmlformats.org/officeDocument/2006/relationships/hyperlink" Target="https://login.consultant.ru/link/?req=doc&amp;base=RZB&amp;n=480343&amp;dst=100170" TargetMode="External"/><Relationship Id="rId136" Type="http://schemas.openxmlformats.org/officeDocument/2006/relationships/hyperlink" Target="https://login.consultant.ru/link/?req=doc&amp;base=RZB&amp;n=480343&amp;dst=100173" TargetMode="External"/><Relationship Id="rId157" Type="http://schemas.openxmlformats.org/officeDocument/2006/relationships/hyperlink" Target="https://login.consultant.ru/link/?req=doc&amp;base=RLAW071&amp;n=373414&amp;dst=100073" TargetMode="External"/><Relationship Id="rId178" Type="http://schemas.openxmlformats.org/officeDocument/2006/relationships/hyperlink" Target="https://login.consultant.ru/link/?req=doc&amp;base=RLAW071&amp;n=373414&amp;dst=100086" TargetMode="External"/><Relationship Id="rId61" Type="http://schemas.openxmlformats.org/officeDocument/2006/relationships/hyperlink" Target="https://login.consultant.ru/link/?req=doc&amp;base=RLAW071&amp;n=309224&amp;dst=100005" TargetMode="External"/><Relationship Id="rId82" Type="http://schemas.openxmlformats.org/officeDocument/2006/relationships/hyperlink" Target="https://login.consultant.ru/link/?req=doc&amp;base=RLAW071&amp;n=291082&amp;dst=100006" TargetMode="External"/><Relationship Id="rId152" Type="http://schemas.openxmlformats.org/officeDocument/2006/relationships/hyperlink" Target="https://login.consultant.ru/link/?req=doc&amp;base=RLAW071&amp;n=391868&amp;dst=100012" TargetMode="External"/><Relationship Id="rId173" Type="http://schemas.openxmlformats.org/officeDocument/2006/relationships/hyperlink" Target="https://login.consultant.ru/link/?req=doc&amp;base=RLAW071&amp;n=391868&amp;dst=100013" TargetMode="External"/><Relationship Id="rId194" Type="http://schemas.openxmlformats.org/officeDocument/2006/relationships/hyperlink" Target="https://login.consultant.ru/link/?req=doc&amp;base=RLAW071&amp;n=373414&amp;dst=100091" TargetMode="External"/><Relationship Id="rId199" Type="http://schemas.openxmlformats.org/officeDocument/2006/relationships/hyperlink" Target="https://login.consultant.ru/link/?req=doc&amp;base=RLAW071&amp;n=373414&amp;dst=100086" TargetMode="External"/><Relationship Id="rId203" Type="http://schemas.openxmlformats.org/officeDocument/2006/relationships/hyperlink" Target="https://login.consultant.ru/link/?req=doc&amp;base=RLAW071&amp;n=373414&amp;dst=100016" TargetMode="External"/><Relationship Id="rId208" Type="http://schemas.openxmlformats.org/officeDocument/2006/relationships/hyperlink" Target="https://login.consultant.ru/link/?req=doc&amp;base=RZB&amp;n=517471" TargetMode="External"/><Relationship Id="rId19" Type="http://schemas.openxmlformats.org/officeDocument/2006/relationships/hyperlink" Target="https://login.consultant.ru/link/?req=doc&amp;base=RLAW071&amp;n=291082&amp;dst=100005" TargetMode="External"/><Relationship Id="rId14" Type="http://schemas.openxmlformats.org/officeDocument/2006/relationships/hyperlink" Target="https://login.consultant.ru/link/?req=doc&amp;base=RLAW071&amp;n=254257&amp;dst=100005" TargetMode="External"/><Relationship Id="rId30" Type="http://schemas.openxmlformats.org/officeDocument/2006/relationships/hyperlink" Target="https://login.consultant.ru/link/?req=doc&amp;base=RLAW071&amp;n=391868&amp;dst=100005" TargetMode="External"/><Relationship Id="rId35" Type="http://schemas.openxmlformats.org/officeDocument/2006/relationships/hyperlink" Target="https://login.consultant.ru/link/?req=doc&amp;base=RZB&amp;n=466514" TargetMode="External"/><Relationship Id="rId56" Type="http://schemas.openxmlformats.org/officeDocument/2006/relationships/hyperlink" Target="https://login.consultant.ru/link/?req=doc&amp;base=RLAW071&amp;n=320749&amp;dst=100027" TargetMode="External"/><Relationship Id="rId77" Type="http://schemas.openxmlformats.org/officeDocument/2006/relationships/hyperlink" Target="https://login.consultant.ru/link/?req=doc&amp;base=RLAW071&amp;n=209962&amp;dst=100006" TargetMode="External"/><Relationship Id="rId100" Type="http://schemas.openxmlformats.org/officeDocument/2006/relationships/hyperlink" Target="https://login.consultant.ru/link/?req=doc&amp;base=RLAW071&amp;n=263692&amp;dst=100006" TargetMode="External"/><Relationship Id="rId105" Type="http://schemas.openxmlformats.org/officeDocument/2006/relationships/hyperlink" Target="https://login.consultant.ru/link/?req=doc&amp;base=RZB&amp;n=511226&amp;dst=100313" TargetMode="External"/><Relationship Id="rId126" Type="http://schemas.openxmlformats.org/officeDocument/2006/relationships/hyperlink" Target="https://login.consultant.ru/link/?req=doc&amp;base=RLAW071&amp;n=373414&amp;dst=100020" TargetMode="External"/><Relationship Id="rId147" Type="http://schemas.openxmlformats.org/officeDocument/2006/relationships/hyperlink" Target="https://login.consultant.ru/link/?req=doc&amp;base=RLAW071&amp;n=373414&amp;dst=100043" TargetMode="External"/><Relationship Id="rId168" Type="http://schemas.openxmlformats.org/officeDocument/2006/relationships/hyperlink" Target="https://login.consultant.ru/link/?req=doc&amp;base=RLAW071&amp;n=291082&amp;dst=100019" TargetMode="External"/><Relationship Id="rId8" Type="http://schemas.openxmlformats.org/officeDocument/2006/relationships/hyperlink" Target="https://login.consultant.ru/link/?req=doc&amp;base=RLAW071&amp;n=389845&amp;dst=100007" TargetMode="External"/><Relationship Id="rId51" Type="http://schemas.openxmlformats.org/officeDocument/2006/relationships/hyperlink" Target="https://login.consultant.ru/link/?req=doc&amp;base=RLAW071&amp;n=233800&amp;dst=100014" TargetMode="External"/><Relationship Id="rId72" Type="http://schemas.openxmlformats.org/officeDocument/2006/relationships/hyperlink" Target="https://login.consultant.ru/link/?req=doc&amp;base=RZB&amp;n=517471" TargetMode="External"/><Relationship Id="rId93" Type="http://schemas.openxmlformats.org/officeDocument/2006/relationships/hyperlink" Target="https://login.consultant.ru/link/?req=doc&amp;base=RLAW071&amp;n=320749&amp;dst=100028" TargetMode="External"/><Relationship Id="rId98" Type="http://schemas.openxmlformats.org/officeDocument/2006/relationships/hyperlink" Target="https://login.consultant.ru/link/?req=doc&amp;base=RZB&amp;n=517471&amp;dst=100034" TargetMode="External"/><Relationship Id="rId121" Type="http://schemas.openxmlformats.org/officeDocument/2006/relationships/hyperlink" Target="https://login.consultant.ru/link/?req=doc&amp;base=RLAW071&amp;n=373414&amp;dst=100016" TargetMode="External"/><Relationship Id="rId142" Type="http://schemas.openxmlformats.org/officeDocument/2006/relationships/hyperlink" Target="https://login.consultant.ru/link/?req=doc&amp;base=RLAW071&amp;n=373414&amp;dst=100031" TargetMode="External"/><Relationship Id="rId163" Type="http://schemas.openxmlformats.org/officeDocument/2006/relationships/hyperlink" Target="https://login.consultant.ru/link/?req=doc&amp;base=RLAW071&amp;n=373414&amp;dst=100075" TargetMode="External"/><Relationship Id="rId184" Type="http://schemas.openxmlformats.org/officeDocument/2006/relationships/hyperlink" Target="https://login.consultant.ru/link/?req=doc&amp;base=RLAW071&amp;n=318400&amp;dst=100021" TargetMode="External"/><Relationship Id="rId189" Type="http://schemas.openxmlformats.org/officeDocument/2006/relationships/hyperlink" Target="https://login.consultant.ru/link/?req=doc&amp;base=RLAW071&amp;n=373414&amp;dst=100088" TargetMode="External"/><Relationship Id="rId3" Type="http://schemas.openxmlformats.org/officeDocument/2006/relationships/settings" Target="settings.xml"/><Relationship Id="rId214" Type="http://schemas.openxmlformats.org/officeDocument/2006/relationships/fontTable" Target="fontTable.xml"/><Relationship Id="rId25" Type="http://schemas.openxmlformats.org/officeDocument/2006/relationships/hyperlink" Target="https://login.consultant.ru/link/?req=doc&amp;base=RLAW071&amp;n=323793&amp;dst=100005" TargetMode="External"/><Relationship Id="rId46" Type="http://schemas.openxmlformats.org/officeDocument/2006/relationships/hyperlink" Target="https://login.consultant.ru/link/?req=doc&amp;base=RLAW071&amp;n=126601&amp;dst=100008" TargetMode="External"/><Relationship Id="rId67" Type="http://schemas.openxmlformats.org/officeDocument/2006/relationships/hyperlink" Target="https://login.consultant.ru/link/?req=doc&amp;base=RLAW071&amp;n=396327&amp;dst=100030" TargetMode="External"/><Relationship Id="rId116" Type="http://schemas.openxmlformats.org/officeDocument/2006/relationships/hyperlink" Target="https://login.consultant.ru/link/?req=doc&amp;base=RZB&amp;n=466512&amp;dst=100011" TargetMode="External"/><Relationship Id="rId137" Type="http://schemas.openxmlformats.org/officeDocument/2006/relationships/hyperlink" Target="https://login.consultant.ru/link/?req=doc&amp;base=RZB&amp;n=480343&amp;dst=100182" TargetMode="External"/><Relationship Id="rId158" Type="http://schemas.openxmlformats.org/officeDocument/2006/relationships/hyperlink" Target="https://login.consultant.ru/link/?req=doc&amp;base=RLAW071&amp;n=314622&amp;dst=100008" TargetMode="External"/><Relationship Id="rId20" Type="http://schemas.openxmlformats.org/officeDocument/2006/relationships/hyperlink" Target="https://login.consultant.ru/link/?req=doc&amp;base=RLAW071&amp;n=309353&amp;dst=100005" TargetMode="External"/><Relationship Id="rId41" Type="http://schemas.openxmlformats.org/officeDocument/2006/relationships/hyperlink" Target="https://login.consultant.ru/link/?req=doc&amp;base=RLAW071&amp;n=69414" TargetMode="External"/><Relationship Id="rId62" Type="http://schemas.openxmlformats.org/officeDocument/2006/relationships/hyperlink" Target="https://login.consultant.ru/link/?req=doc&amp;base=RLAW071&amp;n=312634&amp;dst=100181" TargetMode="External"/><Relationship Id="rId83" Type="http://schemas.openxmlformats.org/officeDocument/2006/relationships/hyperlink" Target="https://login.consultant.ru/link/?req=doc&amp;base=RLAW071&amp;n=291082&amp;dst=100007" TargetMode="External"/><Relationship Id="rId88" Type="http://schemas.openxmlformats.org/officeDocument/2006/relationships/hyperlink" Target="https://login.consultant.ru/link/?req=doc&amp;base=RZB&amp;n=517471&amp;dst=44" TargetMode="External"/><Relationship Id="rId111" Type="http://schemas.openxmlformats.org/officeDocument/2006/relationships/hyperlink" Target="https://login.consultant.ru/link/?req=doc&amp;base=RZB&amp;n=511225&amp;dst=100083" TargetMode="External"/><Relationship Id="rId132" Type="http://schemas.openxmlformats.org/officeDocument/2006/relationships/hyperlink" Target="https://login.consultant.ru/link/?req=doc&amp;base=RZB&amp;n=480343&amp;dst=100176" TargetMode="External"/><Relationship Id="rId153" Type="http://schemas.openxmlformats.org/officeDocument/2006/relationships/hyperlink" Target="https://login.consultant.ru/link/?req=doc&amp;base=RLAW071&amp;n=373414&amp;dst=100055" TargetMode="External"/><Relationship Id="rId174" Type="http://schemas.openxmlformats.org/officeDocument/2006/relationships/hyperlink" Target="https://login.consultant.ru/link/?req=doc&amp;base=RLAW071&amp;n=389845&amp;dst=100009" TargetMode="External"/><Relationship Id="rId179" Type="http://schemas.openxmlformats.org/officeDocument/2006/relationships/hyperlink" Target="https://login.consultant.ru/link/?req=doc&amp;base=RLAW071&amp;n=309224&amp;dst=100018" TargetMode="External"/><Relationship Id="rId195" Type="http://schemas.openxmlformats.org/officeDocument/2006/relationships/hyperlink" Target="https://login.consultant.ru/link/?req=doc&amp;base=RLAW071&amp;n=318400&amp;dst=100030" TargetMode="External"/><Relationship Id="rId209" Type="http://schemas.openxmlformats.org/officeDocument/2006/relationships/hyperlink" Target="https://login.consultant.ru/link/?req=doc&amp;base=RZB&amp;n=511226" TargetMode="External"/><Relationship Id="rId190" Type="http://schemas.openxmlformats.org/officeDocument/2006/relationships/hyperlink" Target="https://login.consultant.ru/link/?req=doc&amp;base=RLAW071&amp;n=373414&amp;dst=100089" TargetMode="External"/><Relationship Id="rId204" Type="http://schemas.openxmlformats.org/officeDocument/2006/relationships/hyperlink" Target="https://login.consultant.ru/link/?req=doc&amp;base=RLAW071&amp;n=209962&amp;dst=100033" TargetMode="External"/><Relationship Id="rId15" Type="http://schemas.openxmlformats.org/officeDocument/2006/relationships/hyperlink" Target="https://login.consultant.ru/link/?req=doc&amp;base=RLAW071&amp;n=263692&amp;dst=100005" TargetMode="External"/><Relationship Id="rId36" Type="http://schemas.openxmlformats.org/officeDocument/2006/relationships/hyperlink" Target="https://login.consultant.ru/link/?req=doc&amp;base=RZB&amp;n=181977" TargetMode="External"/><Relationship Id="rId57" Type="http://schemas.openxmlformats.org/officeDocument/2006/relationships/hyperlink" Target="https://login.consultant.ru/link/?req=doc&amp;base=RLAW071&amp;n=278860&amp;dst=100058" TargetMode="External"/><Relationship Id="rId106" Type="http://schemas.openxmlformats.org/officeDocument/2006/relationships/hyperlink" Target="https://login.consultant.ru/link/?req=doc&amp;base=RZB&amp;n=511225" TargetMode="External"/><Relationship Id="rId127" Type="http://schemas.openxmlformats.org/officeDocument/2006/relationships/hyperlink" Target="https://login.consultant.ru/link/?req=doc&amp;base=RZB&amp;n=480343&amp;dst=100209" TargetMode="External"/><Relationship Id="rId10" Type="http://schemas.openxmlformats.org/officeDocument/2006/relationships/hyperlink" Target="https://login.consultant.ru/link/?req=doc&amp;base=RLAW071&amp;n=209962&amp;dst=100005" TargetMode="External"/><Relationship Id="rId31" Type="http://schemas.openxmlformats.org/officeDocument/2006/relationships/hyperlink" Target="https://login.consultant.ru/link/?req=doc&amp;base=RZB&amp;n=511225" TargetMode="External"/><Relationship Id="rId52" Type="http://schemas.openxmlformats.org/officeDocument/2006/relationships/hyperlink" Target="https://login.consultant.ru/link/?req=doc&amp;base=RLAW071&amp;n=386582&amp;dst=100046" TargetMode="External"/><Relationship Id="rId73" Type="http://schemas.openxmlformats.org/officeDocument/2006/relationships/hyperlink" Target="https://login.consultant.ru/link/?req=doc&amp;base=RZB&amp;n=511226" TargetMode="External"/><Relationship Id="rId78" Type="http://schemas.openxmlformats.org/officeDocument/2006/relationships/hyperlink" Target="https://login.consultant.ru/link/?req=doc&amp;base=RLAW071&amp;n=291082&amp;dst=100006" TargetMode="External"/><Relationship Id="rId94" Type="http://schemas.openxmlformats.org/officeDocument/2006/relationships/hyperlink" Target="https://login.consultant.ru/link/?req=doc&amp;base=RZB&amp;n=517471&amp;dst=100015" TargetMode="External"/><Relationship Id="rId99" Type="http://schemas.openxmlformats.org/officeDocument/2006/relationships/hyperlink" Target="https://login.consultant.ru/link/?req=doc&amp;base=RZB&amp;n=517471&amp;dst=100521" TargetMode="External"/><Relationship Id="rId101" Type="http://schemas.openxmlformats.org/officeDocument/2006/relationships/hyperlink" Target="https://login.consultant.ru/link/?req=doc&amp;base=RLAW071&amp;n=335057&amp;dst=100016" TargetMode="External"/><Relationship Id="rId122" Type="http://schemas.openxmlformats.org/officeDocument/2006/relationships/hyperlink" Target="https://login.consultant.ru/link/?req=doc&amp;base=RZB&amp;n=480343&amp;dst=100065" TargetMode="External"/><Relationship Id="rId143" Type="http://schemas.openxmlformats.org/officeDocument/2006/relationships/hyperlink" Target="https://login.consultant.ru/link/?req=doc&amp;base=RLAW071&amp;n=373414&amp;dst=100033" TargetMode="External"/><Relationship Id="rId148" Type="http://schemas.openxmlformats.org/officeDocument/2006/relationships/hyperlink" Target="https://login.consultant.ru/link/?req=doc&amp;base=RLAW071&amp;n=373414&amp;dst=100047" TargetMode="External"/><Relationship Id="rId164" Type="http://schemas.openxmlformats.org/officeDocument/2006/relationships/hyperlink" Target="https://login.consultant.ru/link/?req=doc&amp;base=RLAW071&amp;n=373414&amp;dst=100074" TargetMode="External"/><Relationship Id="rId169" Type="http://schemas.openxmlformats.org/officeDocument/2006/relationships/hyperlink" Target="https://login.consultant.ru/link/?req=doc&amp;base=RLAW071&amp;n=233800&amp;dst=100016" TargetMode="External"/><Relationship Id="rId185" Type="http://schemas.openxmlformats.org/officeDocument/2006/relationships/hyperlink" Target="https://login.consultant.ru/link/?req=doc&amp;base=RLAW071&amp;n=291082&amp;dst=100029" TargetMode="External"/><Relationship Id="rId4" Type="http://schemas.openxmlformats.org/officeDocument/2006/relationships/webSettings" Target="webSettings.xml"/><Relationship Id="rId9" Type="http://schemas.openxmlformats.org/officeDocument/2006/relationships/hyperlink" Target="https://login.consultant.ru/link/?req=doc&amp;base=RLAW071&amp;n=195978&amp;dst=100010" TargetMode="External"/><Relationship Id="rId180" Type="http://schemas.openxmlformats.org/officeDocument/2006/relationships/hyperlink" Target="https://login.consultant.ru/link/?req=doc&amp;base=RLAW071&amp;n=309224&amp;dst=100020" TargetMode="External"/><Relationship Id="rId210" Type="http://schemas.openxmlformats.org/officeDocument/2006/relationships/hyperlink" Target="https://login.consultant.ru/link/?req=doc&amp;base=RZB&amp;n=466512" TargetMode="External"/><Relationship Id="rId215" Type="http://schemas.openxmlformats.org/officeDocument/2006/relationships/theme" Target="theme/theme1.xml"/><Relationship Id="rId26" Type="http://schemas.openxmlformats.org/officeDocument/2006/relationships/hyperlink" Target="https://login.consultant.ru/link/?req=doc&amp;base=RLAW071&amp;n=335057&amp;dst=100015" TargetMode="External"/><Relationship Id="rId47" Type="http://schemas.openxmlformats.org/officeDocument/2006/relationships/hyperlink" Target="https://login.consultant.ru/link/?req=doc&amp;base=RLAW071&amp;n=396706&amp;dst=100025" TargetMode="External"/><Relationship Id="rId68" Type="http://schemas.openxmlformats.org/officeDocument/2006/relationships/hyperlink" Target="https://login.consultant.ru/link/?req=doc&amp;base=RLAW071&amp;n=357705&amp;dst=100030" TargetMode="External"/><Relationship Id="rId89" Type="http://schemas.openxmlformats.org/officeDocument/2006/relationships/hyperlink" Target="https://login.consultant.ru/link/?req=doc&amp;base=RZB&amp;n=517471&amp;dst=58" TargetMode="External"/><Relationship Id="rId112" Type="http://schemas.openxmlformats.org/officeDocument/2006/relationships/hyperlink" Target="https://login.consultant.ru/link/?req=doc&amp;base=RZB&amp;n=511225&amp;dst=100074" TargetMode="External"/><Relationship Id="rId133" Type="http://schemas.openxmlformats.org/officeDocument/2006/relationships/hyperlink" Target="https://login.consultant.ru/link/?req=doc&amp;base=RZB&amp;n=480343&amp;dst=100185" TargetMode="External"/><Relationship Id="rId154" Type="http://schemas.openxmlformats.org/officeDocument/2006/relationships/hyperlink" Target="https://login.consultant.ru/link/?req=doc&amp;base=RLAW071&amp;n=373414&amp;dst=100062" TargetMode="External"/><Relationship Id="rId175" Type="http://schemas.openxmlformats.org/officeDocument/2006/relationships/hyperlink" Target="https://login.consultant.ru/link/?req=doc&amp;base=RLAW071&amp;n=373414&amp;dst=100081" TargetMode="External"/><Relationship Id="rId196" Type="http://schemas.openxmlformats.org/officeDocument/2006/relationships/hyperlink" Target="https://login.consultant.ru/link/?req=doc&amp;base=RLAW071&amp;n=396706&amp;dst=100029" TargetMode="External"/><Relationship Id="rId200" Type="http://schemas.openxmlformats.org/officeDocument/2006/relationships/hyperlink" Target="https://login.consultant.ru/link/?req=doc&amp;base=RLAW071&amp;n=373414&amp;dst=100093" TargetMode="External"/><Relationship Id="rId16" Type="http://schemas.openxmlformats.org/officeDocument/2006/relationships/hyperlink" Target="https://login.consultant.ru/link/?req=doc&amp;base=RLAW071&amp;n=320749&amp;dst=1000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12464</Words>
  <Characters>71050</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2025-12-11T09:39:00Z</dcterms:created>
  <dcterms:modified xsi:type="dcterms:W3CDTF">2025-12-11T09:39:00Z</dcterms:modified>
</cp:coreProperties>
</file>